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9362E" w14:textId="77777777" w:rsidR="006A2E2F" w:rsidRDefault="00D70651" w:rsidP="006A2E2F">
      <w:pPr>
        <w:ind w:firstLine="284"/>
        <w:jc w:val="center"/>
        <w:rPr>
          <w:rFonts w:cstheme="minorHAnsi"/>
          <w:b/>
          <w:sz w:val="24"/>
          <w:szCs w:val="24"/>
        </w:rPr>
      </w:pPr>
      <w:r w:rsidRPr="006A2E2F">
        <w:rPr>
          <w:rFonts w:cstheme="minorHAnsi"/>
          <w:b/>
          <w:sz w:val="24"/>
          <w:szCs w:val="24"/>
        </w:rPr>
        <w:t xml:space="preserve">CULTURE GENERALE ET EXPRESSION : </w:t>
      </w:r>
      <w:r w:rsidR="00AD761C" w:rsidRPr="006A2E2F">
        <w:rPr>
          <w:rFonts w:cstheme="minorHAnsi"/>
          <w:b/>
          <w:sz w:val="24"/>
          <w:szCs w:val="24"/>
        </w:rPr>
        <w:t xml:space="preserve">Chapitre </w:t>
      </w:r>
      <w:r w:rsidR="005B1BD6" w:rsidRPr="006A2E2F">
        <w:rPr>
          <w:rFonts w:cstheme="minorHAnsi"/>
          <w:b/>
          <w:sz w:val="24"/>
          <w:szCs w:val="24"/>
        </w:rPr>
        <w:t>1</w:t>
      </w:r>
      <w:r w:rsidR="00AD761C" w:rsidRPr="006A2E2F">
        <w:rPr>
          <w:rFonts w:cstheme="minorHAnsi"/>
          <w:b/>
          <w:sz w:val="24"/>
          <w:szCs w:val="24"/>
        </w:rPr>
        <w:t> :</w:t>
      </w:r>
      <w:r w:rsidR="006A2E2F">
        <w:rPr>
          <w:rFonts w:cstheme="minorHAnsi"/>
          <w:b/>
          <w:sz w:val="24"/>
          <w:szCs w:val="24"/>
        </w:rPr>
        <w:t xml:space="preserve"> </w:t>
      </w:r>
    </w:p>
    <w:p w14:paraId="685843E6" w14:textId="752E9C4D" w:rsidR="00D70651" w:rsidRDefault="00627244" w:rsidP="006A2E2F">
      <w:pPr>
        <w:ind w:firstLine="284"/>
        <w:jc w:val="center"/>
        <w:rPr>
          <w:rFonts w:cstheme="minorHAnsi"/>
          <w:b/>
          <w:sz w:val="24"/>
          <w:szCs w:val="24"/>
        </w:rPr>
      </w:pPr>
      <w:r>
        <w:rPr>
          <w:rFonts w:cstheme="minorHAnsi"/>
          <w:b/>
          <w:sz w:val="24"/>
          <w:szCs w:val="24"/>
        </w:rPr>
        <w:t>Vous avez dit Culture Générale et Expression</w:t>
      </w:r>
      <w:r w:rsidR="006A2E2F">
        <w:rPr>
          <w:rFonts w:cstheme="minorHAnsi"/>
          <w:b/>
          <w:sz w:val="24"/>
          <w:szCs w:val="24"/>
        </w:rPr>
        <w:t xml:space="preserve"> ? </w:t>
      </w:r>
    </w:p>
    <w:p w14:paraId="26746655" w14:textId="77777777" w:rsidR="00627244" w:rsidRDefault="00627244" w:rsidP="00627244">
      <w:pPr>
        <w:ind w:firstLine="284"/>
        <w:jc w:val="both"/>
        <w:rPr>
          <w:rFonts w:ascii="Abadi" w:hAnsi="Abadi" w:cstheme="minorHAnsi"/>
          <w:bCs/>
          <w:sz w:val="16"/>
          <w:szCs w:val="16"/>
        </w:rPr>
      </w:pPr>
    </w:p>
    <w:p w14:paraId="79DF24ED" w14:textId="0F964B8A" w:rsidR="00627244" w:rsidRPr="00627244" w:rsidRDefault="00DF28A8" w:rsidP="00627244">
      <w:pPr>
        <w:ind w:firstLine="284"/>
        <w:jc w:val="both"/>
        <w:rPr>
          <w:rFonts w:ascii="Abadi" w:hAnsi="Abadi" w:cstheme="minorHAnsi"/>
          <w:bCs/>
          <w:sz w:val="16"/>
          <w:szCs w:val="16"/>
        </w:rPr>
      </w:pPr>
      <w:r w:rsidRPr="00627244">
        <w:rPr>
          <w:rFonts w:ascii="Abadi" w:hAnsi="Abadi" w:cstheme="minorHAnsi"/>
          <w:b/>
          <w:sz w:val="16"/>
          <w:szCs w:val="16"/>
        </w:rPr>
        <w:t>Objectifs du chapitre</w:t>
      </w:r>
      <w:r w:rsidRPr="00627244">
        <w:rPr>
          <w:rFonts w:ascii="Abadi" w:hAnsi="Abadi" w:cstheme="minorHAnsi"/>
          <w:bCs/>
          <w:sz w:val="16"/>
          <w:szCs w:val="16"/>
        </w:rPr>
        <w:t> : -délimiter l’intérêt de la maitrise de l’expression</w:t>
      </w:r>
      <w:r w:rsidR="00627244">
        <w:rPr>
          <w:rFonts w:ascii="Abadi" w:hAnsi="Abadi" w:cstheme="minorHAnsi"/>
          <w:bCs/>
          <w:sz w:val="16"/>
          <w:szCs w:val="16"/>
        </w:rPr>
        <w:t xml:space="preserve"> </w:t>
      </w:r>
      <w:r w:rsidRPr="00627244">
        <w:rPr>
          <w:rFonts w:ascii="Abadi" w:hAnsi="Abadi" w:cstheme="minorHAnsi"/>
          <w:bCs/>
          <w:sz w:val="16"/>
          <w:szCs w:val="16"/>
        </w:rPr>
        <w:t>-</w:t>
      </w:r>
      <w:r w:rsidR="00627244">
        <w:rPr>
          <w:rFonts w:ascii="Abadi" w:hAnsi="Abadi" w:cstheme="minorHAnsi"/>
          <w:bCs/>
          <w:sz w:val="16"/>
          <w:szCs w:val="16"/>
        </w:rPr>
        <w:t xml:space="preserve"> </w:t>
      </w:r>
      <w:r w:rsidRPr="00627244">
        <w:rPr>
          <w:rFonts w:ascii="Abadi" w:hAnsi="Abadi" w:cstheme="minorHAnsi"/>
          <w:bCs/>
          <w:sz w:val="16"/>
          <w:szCs w:val="16"/>
        </w:rPr>
        <w:t xml:space="preserve">définir </w:t>
      </w:r>
      <w:r w:rsidR="00627244">
        <w:rPr>
          <w:rFonts w:ascii="Abadi" w:hAnsi="Abadi" w:cstheme="minorHAnsi"/>
          <w:bCs/>
          <w:sz w:val="16"/>
          <w:szCs w:val="16"/>
        </w:rPr>
        <w:t>puis</w:t>
      </w:r>
      <w:r w:rsidRPr="00627244">
        <w:rPr>
          <w:rFonts w:ascii="Abadi" w:hAnsi="Abadi" w:cstheme="minorHAnsi"/>
          <w:bCs/>
          <w:sz w:val="16"/>
          <w:szCs w:val="16"/>
        </w:rPr>
        <w:t xml:space="preserve"> différencier culture générale</w:t>
      </w:r>
      <w:r w:rsidR="00627244" w:rsidRPr="00627244">
        <w:rPr>
          <w:rFonts w:ascii="Abadi" w:hAnsi="Abadi" w:cstheme="minorHAnsi"/>
          <w:bCs/>
          <w:sz w:val="16"/>
          <w:szCs w:val="16"/>
        </w:rPr>
        <w:t>, patrimoniale</w:t>
      </w:r>
      <w:r w:rsidRPr="00627244">
        <w:rPr>
          <w:rFonts w:ascii="Abadi" w:hAnsi="Abadi" w:cstheme="minorHAnsi"/>
          <w:bCs/>
          <w:sz w:val="16"/>
          <w:szCs w:val="16"/>
        </w:rPr>
        <w:t xml:space="preserve"> et culture de masse</w:t>
      </w:r>
      <w:r w:rsidR="00627244" w:rsidRPr="00627244">
        <w:rPr>
          <w:rFonts w:ascii="Abadi" w:hAnsi="Abadi" w:cstheme="minorHAnsi"/>
          <w:bCs/>
          <w:sz w:val="16"/>
          <w:szCs w:val="16"/>
        </w:rPr>
        <w:t>, populaire</w:t>
      </w:r>
      <w:r w:rsidR="00627244">
        <w:rPr>
          <w:rFonts w:ascii="Abadi" w:hAnsi="Abadi" w:cstheme="minorHAnsi"/>
          <w:bCs/>
          <w:sz w:val="16"/>
          <w:szCs w:val="16"/>
        </w:rPr>
        <w:t xml:space="preserve"> </w:t>
      </w:r>
      <w:r w:rsidRPr="00627244">
        <w:rPr>
          <w:rFonts w:ascii="Abadi" w:hAnsi="Abadi" w:cstheme="minorHAnsi"/>
          <w:bCs/>
          <w:sz w:val="16"/>
          <w:szCs w:val="16"/>
        </w:rPr>
        <w:t>-</w:t>
      </w:r>
      <w:r w:rsidR="007679FB">
        <w:rPr>
          <w:rFonts w:ascii="Abadi" w:hAnsi="Abadi" w:cstheme="minorHAnsi"/>
          <w:bCs/>
          <w:sz w:val="16"/>
          <w:szCs w:val="16"/>
        </w:rPr>
        <w:t>F</w:t>
      </w:r>
      <w:r w:rsidRPr="00627244">
        <w:rPr>
          <w:rFonts w:ascii="Abadi" w:hAnsi="Abadi" w:cstheme="minorHAnsi"/>
          <w:bCs/>
          <w:sz w:val="16"/>
          <w:szCs w:val="16"/>
        </w:rPr>
        <w:t>aire émerger l’utilité de la culture générale</w:t>
      </w:r>
      <w:r w:rsidR="00627244">
        <w:rPr>
          <w:rFonts w:ascii="Abadi" w:hAnsi="Abadi" w:cstheme="minorHAnsi"/>
          <w:bCs/>
          <w:sz w:val="16"/>
          <w:szCs w:val="16"/>
        </w:rPr>
        <w:t xml:space="preserve"> </w:t>
      </w:r>
      <w:r w:rsidRPr="00627244">
        <w:rPr>
          <w:rFonts w:ascii="Abadi" w:hAnsi="Abadi" w:cstheme="minorHAnsi"/>
          <w:bCs/>
          <w:sz w:val="16"/>
          <w:szCs w:val="16"/>
        </w:rPr>
        <w:t>-</w:t>
      </w:r>
      <w:r w:rsidR="00627244">
        <w:rPr>
          <w:rFonts w:ascii="Abadi" w:hAnsi="Abadi" w:cstheme="minorHAnsi"/>
          <w:bCs/>
          <w:sz w:val="16"/>
          <w:szCs w:val="16"/>
        </w:rPr>
        <w:t xml:space="preserve"> C</w:t>
      </w:r>
      <w:r w:rsidRPr="00627244">
        <w:rPr>
          <w:rFonts w:ascii="Abadi" w:hAnsi="Abadi" w:cstheme="minorHAnsi"/>
          <w:bCs/>
          <w:sz w:val="16"/>
          <w:szCs w:val="16"/>
        </w:rPr>
        <w:t>onnaitre la matière « CGE » en BTS et l’épreuve d’examen</w:t>
      </w:r>
      <w:r w:rsidR="00627244">
        <w:rPr>
          <w:rFonts w:ascii="Abadi" w:hAnsi="Abadi" w:cstheme="minorHAnsi"/>
          <w:bCs/>
          <w:sz w:val="16"/>
          <w:szCs w:val="16"/>
        </w:rPr>
        <w:t xml:space="preserve"> </w:t>
      </w:r>
      <w:r w:rsidRPr="00627244">
        <w:rPr>
          <w:rFonts w:ascii="Abadi" w:hAnsi="Abadi" w:cstheme="minorHAnsi"/>
          <w:bCs/>
          <w:sz w:val="16"/>
          <w:szCs w:val="16"/>
        </w:rPr>
        <w:t>-</w:t>
      </w:r>
      <w:r w:rsidR="00292298">
        <w:rPr>
          <w:rFonts w:ascii="Abadi" w:hAnsi="Abadi" w:cstheme="minorHAnsi"/>
          <w:bCs/>
          <w:sz w:val="16"/>
          <w:szCs w:val="16"/>
        </w:rPr>
        <w:t xml:space="preserve">Reformuler des idées, y compris en schéma- </w:t>
      </w:r>
      <w:r w:rsidR="00627244">
        <w:rPr>
          <w:rFonts w:ascii="Abadi" w:hAnsi="Abadi" w:cstheme="minorHAnsi"/>
          <w:bCs/>
          <w:sz w:val="16"/>
          <w:szCs w:val="16"/>
        </w:rPr>
        <w:t xml:space="preserve"> R</w:t>
      </w:r>
      <w:r w:rsidRPr="00627244">
        <w:rPr>
          <w:rFonts w:ascii="Abadi" w:hAnsi="Abadi" w:cstheme="minorHAnsi"/>
          <w:bCs/>
          <w:sz w:val="16"/>
          <w:szCs w:val="16"/>
        </w:rPr>
        <w:t xml:space="preserve">epérer les </w:t>
      </w:r>
      <w:r w:rsidR="00627244" w:rsidRPr="00627244">
        <w:rPr>
          <w:rFonts w:ascii="Abadi" w:hAnsi="Abadi" w:cstheme="minorHAnsi"/>
          <w:bCs/>
          <w:sz w:val="16"/>
          <w:szCs w:val="16"/>
        </w:rPr>
        <w:t>caractéristiques</w:t>
      </w:r>
      <w:r w:rsidR="003C5C8B">
        <w:rPr>
          <w:rFonts w:ascii="Abadi" w:hAnsi="Abadi" w:cstheme="minorHAnsi"/>
          <w:bCs/>
          <w:sz w:val="16"/>
          <w:szCs w:val="16"/>
        </w:rPr>
        <w:t xml:space="preserve">, </w:t>
      </w:r>
      <w:r w:rsidRPr="00627244">
        <w:rPr>
          <w:rFonts w:ascii="Abadi" w:hAnsi="Abadi" w:cstheme="minorHAnsi"/>
          <w:bCs/>
          <w:sz w:val="16"/>
          <w:szCs w:val="16"/>
        </w:rPr>
        <w:t>le genre et étudier le paratexte d’un documen</w:t>
      </w:r>
      <w:r w:rsidR="00627244">
        <w:rPr>
          <w:rFonts w:ascii="Abadi" w:hAnsi="Abadi" w:cstheme="minorHAnsi"/>
          <w:bCs/>
          <w:sz w:val="16"/>
          <w:szCs w:val="16"/>
        </w:rPr>
        <w:t xml:space="preserve">t </w:t>
      </w:r>
      <w:r w:rsidR="00627244" w:rsidRPr="00627244">
        <w:rPr>
          <w:rFonts w:ascii="Abadi" w:hAnsi="Abadi" w:cstheme="minorHAnsi"/>
          <w:bCs/>
          <w:sz w:val="16"/>
          <w:szCs w:val="16"/>
        </w:rPr>
        <w:t>-</w:t>
      </w:r>
      <w:r w:rsidR="00627244">
        <w:rPr>
          <w:rFonts w:ascii="Abadi" w:hAnsi="Abadi" w:cstheme="minorHAnsi"/>
          <w:bCs/>
          <w:sz w:val="16"/>
          <w:szCs w:val="16"/>
        </w:rPr>
        <w:t xml:space="preserve"> S</w:t>
      </w:r>
      <w:r w:rsidR="00627244" w:rsidRPr="00627244">
        <w:rPr>
          <w:rFonts w:ascii="Abadi" w:hAnsi="Abadi" w:cstheme="minorHAnsi"/>
          <w:bCs/>
          <w:sz w:val="16"/>
          <w:szCs w:val="16"/>
        </w:rPr>
        <w:t>ynthétiser et confronter des documents</w:t>
      </w:r>
      <w:r w:rsidR="00627244">
        <w:rPr>
          <w:rFonts w:ascii="Abadi" w:hAnsi="Abadi" w:cstheme="minorHAnsi"/>
          <w:bCs/>
          <w:sz w:val="16"/>
          <w:szCs w:val="16"/>
        </w:rPr>
        <w:t xml:space="preserve"> </w:t>
      </w:r>
      <w:r w:rsidR="00627244" w:rsidRPr="00627244">
        <w:rPr>
          <w:rFonts w:ascii="Abadi" w:hAnsi="Abadi" w:cstheme="minorHAnsi"/>
          <w:bCs/>
          <w:sz w:val="16"/>
          <w:szCs w:val="16"/>
        </w:rPr>
        <w:t>-</w:t>
      </w:r>
      <w:r w:rsidR="00627244">
        <w:rPr>
          <w:rFonts w:ascii="Abadi" w:hAnsi="Abadi" w:cstheme="minorHAnsi"/>
          <w:bCs/>
          <w:sz w:val="16"/>
          <w:szCs w:val="16"/>
        </w:rPr>
        <w:t xml:space="preserve"> A</w:t>
      </w:r>
      <w:r w:rsidR="00627244" w:rsidRPr="00627244">
        <w:rPr>
          <w:rFonts w:ascii="Abadi" w:hAnsi="Abadi" w:cstheme="minorHAnsi"/>
          <w:bCs/>
          <w:sz w:val="16"/>
          <w:szCs w:val="16"/>
        </w:rPr>
        <w:t>méliorer son expression écrite</w:t>
      </w:r>
      <w:r w:rsidR="00627244">
        <w:rPr>
          <w:rFonts w:ascii="Abadi" w:hAnsi="Abadi" w:cstheme="minorHAnsi"/>
          <w:bCs/>
          <w:sz w:val="16"/>
          <w:szCs w:val="16"/>
        </w:rPr>
        <w:t>, s’exprimer à l’oral</w:t>
      </w:r>
      <w:r w:rsidR="004171E4">
        <w:rPr>
          <w:rFonts w:ascii="Abadi" w:hAnsi="Abadi" w:cstheme="minorHAnsi"/>
          <w:bCs/>
          <w:sz w:val="16"/>
          <w:szCs w:val="16"/>
        </w:rPr>
        <w:t>, en débat ou en continu</w:t>
      </w:r>
      <w:r w:rsidR="00627244">
        <w:rPr>
          <w:rFonts w:ascii="Abadi" w:hAnsi="Abadi" w:cstheme="minorHAnsi"/>
          <w:bCs/>
          <w:sz w:val="16"/>
          <w:szCs w:val="16"/>
        </w:rPr>
        <w:t>.</w:t>
      </w:r>
    </w:p>
    <w:p w14:paraId="5A371626" w14:textId="77777777" w:rsidR="00417739" w:rsidRPr="006A2E2F" w:rsidRDefault="00417739" w:rsidP="006A2E2F">
      <w:pPr>
        <w:jc w:val="both"/>
        <w:rPr>
          <w:rFonts w:cstheme="minorHAnsi"/>
          <w:b/>
          <w:bCs/>
          <w:sz w:val="24"/>
          <w:szCs w:val="24"/>
        </w:rPr>
      </w:pPr>
    </w:p>
    <w:p w14:paraId="349FE20E" w14:textId="77777777" w:rsidR="00627244" w:rsidRDefault="00627244" w:rsidP="006A2E2F">
      <w:pPr>
        <w:ind w:firstLine="284"/>
        <w:jc w:val="both"/>
        <w:rPr>
          <w:rFonts w:cstheme="minorHAnsi"/>
          <w:b/>
          <w:bCs/>
          <w:sz w:val="24"/>
          <w:szCs w:val="24"/>
        </w:rPr>
      </w:pPr>
      <w:r>
        <w:rPr>
          <w:rFonts w:cstheme="minorHAnsi"/>
          <w:b/>
          <w:bCs/>
          <w:sz w:val="24"/>
          <w:szCs w:val="24"/>
        </w:rPr>
        <w:t xml:space="preserve">I L’expression </w:t>
      </w:r>
    </w:p>
    <w:p w14:paraId="4C36E65A" w14:textId="797C679D" w:rsidR="00C77D7A" w:rsidRPr="006A2E2F" w:rsidRDefault="00C77D7A" w:rsidP="006A2E2F">
      <w:pPr>
        <w:ind w:firstLine="284"/>
        <w:jc w:val="both"/>
        <w:rPr>
          <w:rFonts w:cstheme="minorHAnsi"/>
          <w:b/>
          <w:bCs/>
          <w:sz w:val="24"/>
          <w:szCs w:val="24"/>
        </w:rPr>
      </w:pPr>
      <w:r w:rsidRPr="006A2E2F">
        <w:rPr>
          <w:rFonts w:cstheme="minorHAnsi"/>
          <w:b/>
          <w:bCs/>
          <w:sz w:val="24"/>
          <w:szCs w:val="24"/>
        </w:rPr>
        <w:t>Document</w:t>
      </w:r>
      <w:r w:rsidR="00417739" w:rsidRPr="006A2E2F">
        <w:rPr>
          <w:rFonts w:cstheme="minorHAnsi"/>
          <w:b/>
          <w:bCs/>
          <w:sz w:val="24"/>
          <w:szCs w:val="24"/>
        </w:rPr>
        <w:t xml:space="preserve"> 1</w:t>
      </w:r>
      <w:r w:rsidRPr="006A2E2F">
        <w:rPr>
          <w:rFonts w:cstheme="minorHAnsi"/>
          <w:b/>
          <w:bCs/>
          <w:sz w:val="24"/>
          <w:szCs w:val="24"/>
        </w:rPr>
        <w:t> : « Le Corbeau et le Renard », Jean de La Fontaine, 1668</w:t>
      </w:r>
    </w:p>
    <w:p w14:paraId="21AD73F1" w14:textId="77777777" w:rsidR="00C77D7A" w:rsidRPr="006A2E2F" w:rsidRDefault="00C77D7A" w:rsidP="006A2E2F">
      <w:pPr>
        <w:jc w:val="both"/>
        <w:rPr>
          <w:rFonts w:cstheme="minorHAnsi"/>
          <w:sz w:val="24"/>
          <w:szCs w:val="24"/>
        </w:rPr>
        <w:sectPr w:rsidR="00C77D7A" w:rsidRPr="006A2E2F" w:rsidSect="00AD761C">
          <w:footerReference w:type="default" r:id="rId8"/>
          <w:pgSz w:w="11906" w:h="16838"/>
          <w:pgMar w:top="426" w:right="566" w:bottom="567" w:left="851" w:header="708" w:footer="0" w:gutter="0"/>
          <w:cols w:space="708"/>
          <w:docGrid w:linePitch="360"/>
        </w:sectPr>
      </w:pPr>
    </w:p>
    <w:p w14:paraId="57EE8FF4" w14:textId="77777777" w:rsidR="00C77D7A" w:rsidRPr="006A2E2F" w:rsidRDefault="00C77D7A" w:rsidP="006A2E2F">
      <w:pPr>
        <w:ind w:firstLine="284"/>
        <w:jc w:val="both"/>
        <w:rPr>
          <w:rFonts w:cstheme="minorHAnsi"/>
          <w:sz w:val="24"/>
          <w:szCs w:val="24"/>
        </w:rPr>
      </w:pPr>
      <w:r w:rsidRPr="006A2E2F">
        <w:rPr>
          <w:rFonts w:cstheme="minorHAnsi"/>
          <w:sz w:val="24"/>
          <w:szCs w:val="24"/>
        </w:rPr>
        <w:t>Maître Corbeau, sur un arbre perché,</w:t>
      </w:r>
    </w:p>
    <w:p w14:paraId="761570A9" w14:textId="77777777" w:rsidR="00C77D7A" w:rsidRPr="006A2E2F" w:rsidRDefault="00C77D7A" w:rsidP="006A2E2F">
      <w:pPr>
        <w:ind w:firstLine="284"/>
        <w:jc w:val="both"/>
        <w:rPr>
          <w:rFonts w:cstheme="minorHAnsi"/>
          <w:sz w:val="24"/>
          <w:szCs w:val="24"/>
        </w:rPr>
      </w:pPr>
      <w:r w:rsidRPr="006A2E2F">
        <w:rPr>
          <w:rFonts w:cstheme="minorHAnsi"/>
          <w:sz w:val="24"/>
          <w:szCs w:val="24"/>
        </w:rPr>
        <w:t>Tenait en son bec un fromage.</w:t>
      </w:r>
    </w:p>
    <w:p w14:paraId="2F8FE840" w14:textId="77777777" w:rsidR="00C77D7A" w:rsidRPr="006A2E2F" w:rsidRDefault="00C77D7A" w:rsidP="006A2E2F">
      <w:pPr>
        <w:ind w:firstLine="284"/>
        <w:jc w:val="both"/>
        <w:rPr>
          <w:rFonts w:cstheme="minorHAnsi"/>
          <w:sz w:val="24"/>
          <w:szCs w:val="24"/>
        </w:rPr>
      </w:pPr>
      <w:r w:rsidRPr="006A2E2F">
        <w:rPr>
          <w:rFonts w:cstheme="minorHAnsi"/>
          <w:sz w:val="24"/>
          <w:szCs w:val="24"/>
        </w:rPr>
        <w:t>Maître Renard, par l'odeur alléché,</w:t>
      </w:r>
    </w:p>
    <w:p w14:paraId="3ECDA59C" w14:textId="77777777" w:rsidR="00C77D7A" w:rsidRPr="006A2E2F" w:rsidRDefault="00C77D7A" w:rsidP="006A2E2F">
      <w:pPr>
        <w:ind w:firstLine="284"/>
        <w:jc w:val="both"/>
        <w:rPr>
          <w:rFonts w:cstheme="minorHAnsi"/>
          <w:sz w:val="24"/>
          <w:szCs w:val="24"/>
        </w:rPr>
      </w:pPr>
      <w:r w:rsidRPr="006A2E2F">
        <w:rPr>
          <w:rFonts w:cstheme="minorHAnsi"/>
          <w:sz w:val="24"/>
          <w:szCs w:val="24"/>
        </w:rPr>
        <w:t>Lui tint à peu près ce langage :</w:t>
      </w:r>
    </w:p>
    <w:p w14:paraId="72571AA6" w14:textId="77777777" w:rsidR="00C77D7A" w:rsidRPr="006A2E2F" w:rsidRDefault="00C77D7A" w:rsidP="006A2E2F">
      <w:pPr>
        <w:ind w:firstLine="284"/>
        <w:jc w:val="both"/>
        <w:rPr>
          <w:rFonts w:cstheme="minorHAnsi"/>
          <w:sz w:val="24"/>
          <w:szCs w:val="24"/>
        </w:rPr>
      </w:pPr>
      <w:r w:rsidRPr="006A2E2F">
        <w:rPr>
          <w:rFonts w:cstheme="minorHAnsi"/>
          <w:sz w:val="24"/>
          <w:szCs w:val="24"/>
        </w:rPr>
        <w:t>« Hé ! bonjour, Monsieur du Corbeau.</w:t>
      </w:r>
    </w:p>
    <w:p w14:paraId="12A64F5D" w14:textId="77777777" w:rsidR="00C77D7A" w:rsidRPr="006A2E2F" w:rsidRDefault="00C77D7A" w:rsidP="006A2E2F">
      <w:pPr>
        <w:ind w:firstLine="284"/>
        <w:jc w:val="both"/>
        <w:rPr>
          <w:rFonts w:cstheme="minorHAnsi"/>
          <w:sz w:val="24"/>
          <w:szCs w:val="24"/>
        </w:rPr>
      </w:pPr>
      <w:r w:rsidRPr="006A2E2F">
        <w:rPr>
          <w:rFonts w:cstheme="minorHAnsi"/>
          <w:sz w:val="24"/>
          <w:szCs w:val="24"/>
        </w:rPr>
        <w:t>Que vous êtes joli ! que vous me semblez beau !</w:t>
      </w:r>
    </w:p>
    <w:p w14:paraId="113F5C68" w14:textId="0FD03893" w:rsidR="00C77D7A" w:rsidRPr="006A2E2F" w:rsidRDefault="00C77D7A" w:rsidP="006A2E2F">
      <w:pPr>
        <w:ind w:firstLine="284"/>
        <w:jc w:val="both"/>
        <w:rPr>
          <w:rFonts w:cstheme="minorHAnsi"/>
          <w:sz w:val="24"/>
          <w:szCs w:val="24"/>
        </w:rPr>
      </w:pPr>
      <w:r w:rsidRPr="006A2E2F">
        <w:rPr>
          <w:rFonts w:cstheme="minorHAnsi"/>
          <w:sz w:val="24"/>
          <w:szCs w:val="24"/>
        </w:rPr>
        <w:t>Sans mentir, si votre ramage</w:t>
      </w:r>
      <w:r w:rsidR="00417739" w:rsidRPr="006A2E2F">
        <w:rPr>
          <w:rFonts w:cstheme="minorHAnsi"/>
          <w:sz w:val="24"/>
          <w:szCs w:val="24"/>
          <w:vertAlign w:val="superscript"/>
        </w:rPr>
        <w:t>1</w:t>
      </w:r>
    </w:p>
    <w:p w14:paraId="46C8CF68" w14:textId="77777777" w:rsidR="00C77D7A" w:rsidRPr="006A2E2F" w:rsidRDefault="00C77D7A" w:rsidP="006A2E2F">
      <w:pPr>
        <w:ind w:firstLine="284"/>
        <w:jc w:val="both"/>
        <w:rPr>
          <w:rFonts w:cstheme="minorHAnsi"/>
          <w:sz w:val="24"/>
          <w:szCs w:val="24"/>
        </w:rPr>
      </w:pPr>
      <w:r w:rsidRPr="006A2E2F">
        <w:rPr>
          <w:rFonts w:cstheme="minorHAnsi"/>
          <w:sz w:val="24"/>
          <w:szCs w:val="24"/>
        </w:rPr>
        <w:t>Se rapporte à votre plumage,</w:t>
      </w:r>
    </w:p>
    <w:p w14:paraId="20C9A984" w14:textId="421727DC" w:rsidR="00C77D7A" w:rsidRPr="006A2E2F" w:rsidRDefault="00C77D7A" w:rsidP="006A2E2F">
      <w:pPr>
        <w:ind w:firstLine="284"/>
        <w:jc w:val="both"/>
        <w:rPr>
          <w:rFonts w:cstheme="minorHAnsi"/>
          <w:sz w:val="24"/>
          <w:szCs w:val="24"/>
        </w:rPr>
      </w:pPr>
      <w:r w:rsidRPr="006A2E2F">
        <w:rPr>
          <w:rFonts w:cstheme="minorHAnsi"/>
          <w:sz w:val="24"/>
          <w:szCs w:val="24"/>
        </w:rPr>
        <w:t>Vous êtes le Phénix</w:t>
      </w:r>
      <w:r w:rsidR="00417739" w:rsidRPr="006A2E2F">
        <w:rPr>
          <w:rFonts w:cstheme="minorHAnsi"/>
          <w:sz w:val="24"/>
          <w:szCs w:val="24"/>
          <w:vertAlign w:val="superscript"/>
        </w:rPr>
        <w:t>2</w:t>
      </w:r>
      <w:r w:rsidRPr="006A2E2F">
        <w:rPr>
          <w:rFonts w:cstheme="minorHAnsi"/>
          <w:sz w:val="24"/>
          <w:szCs w:val="24"/>
        </w:rPr>
        <w:t xml:space="preserve"> des hôtes de ces bois. »</w:t>
      </w:r>
    </w:p>
    <w:p w14:paraId="7378F388" w14:textId="77777777" w:rsidR="00C77D7A" w:rsidRPr="006A2E2F" w:rsidRDefault="00C77D7A" w:rsidP="006A2E2F">
      <w:pPr>
        <w:ind w:firstLine="284"/>
        <w:jc w:val="both"/>
        <w:rPr>
          <w:rFonts w:cstheme="minorHAnsi"/>
          <w:sz w:val="24"/>
          <w:szCs w:val="24"/>
        </w:rPr>
      </w:pPr>
      <w:r w:rsidRPr="006A2E2F">
        <w:rPr>
          <w:rFonts w:cstheme="minorHAnsi"/>
          <w:sz w:val="24"/>
          <w:szCs w:val="24"/>
        </w:rPr>
        <w:t>A ces mots le Corbeau ne se sent pas de joie ;</w:t>
      </w:r>
    </w:p>
    <w:p w14:paraId="0223ACA9" w14:textId="77777777" w:rsidR="00C77D7A" w:rsidRPr="006A2E2F" w:rsidRDefault="00C77D7A" w:rsidP="006A2E2F">
      <w:pPr>
        <w:ind w:firstLine="284"/>
        <w:jc w:val="both"/>
        <w:rPr>
          <w:rFonts w:cstheme="minorHAnsi"/>
          <w:sz w:val="24"/>
          <w:szCs w:val="24"/>
        </w:rPr>
      </w:pPr>
      <w:r w:rsidRPr="006A2E2F">
        <w:rPr>
          <w:rFonts w:cstheme="minorHAnsi"/>
          <w:sz w:val="24"/>
          <w:szCs w:val="24"/>
        </w:rPr>
        <w:t>Et pour montrer sa belle voix,</w:t>
      </w:r>
    </w:p>
    <w:p w14:paraId="2DA37370" w14:textId="77777777" w:rsidR="00C77D7A" w:rsidRPr="006A2E2F" w:rsidRDefault="00C77D7A" w:rsidP="006A2E2F">
      <w:pPr>
        <w:ind w:firstLine="284"/>
        <w:jc w:val="both"/>
        <w:rPr>
          <w:rFonts w:cstheme="minorHAnsi"/>
          <w:sz w:val="24"/>
          <w:szCs w:val="24"/>
        </w:rPr>
      </w:pPr>
      <w:r w:rsidRPr="006A2E2F">
        <w:rPr>
          <w:rFonts w:cstheme="minorHAnsi"/>
          <w:sz w:val="24"/>
          <w:szCs w:val="24"/>
        </w:rPr>
        <w:t>Il ouvre un large bec, laisse tomber sa proie.</w:t>
      </w:r>
    </w:p>
    <w:p w14:paraId="72905153" w14:textId="77777777" w:rsidR="00C77D7A" w:rsidRPr="006A2E2F" w:rsidRDefault="00C77D7A" w:rsidP="006A2E2F">
      <w:pPr>
        <w:ind w:firstLine="284"/>
        <w:jc w:val="both"/>
        <w:rPr>
          <w:rFonts w:cstheme="minorHAnsi"/>
          <w:sz w:val="24"/>
          <w:szCs w:val="24"/>
        </w:rPr>
      </w:pPr>
      <w:r w:rsidRPr="006A2E2F">
        <w:rPr>
          <w:rFonts w:cstheme="minorHAnsi"/>
          <w:sz w:val="24"/>
          <w:szCs w:val="24"/>
        </w:rPr>
        <w:t>Le Renard s'en saisit, et dit : « Mon bon Monsieur,</w:t>
      </w:r>
    </w:p>
    <w:p w14:paraId="258CD27E" w14:textId="77777777" w:rsidR="00C77D7A" w:rsidRPr="006A2E2F" w:rsidRDefault="00C77D7A" w:rsidP="006A2E2F">
      <w:pPr>
        <w:ind w:firstLine="284"/>
        <w:jc w:val="both"/>
        <w:rPr>
          <w:rFonts w:cstheme="minorHAnsi"/>
          <w:sz w:val="24"/>
          <w:szCs w:val="24"/>
        </w:rPr>
      </w:pPr>
      <w:r w:rsidRPr="006A2E2F">
        <w:rPr>
          <w:rFonts w:cstheme="minorHAnsi"/>
          <w:sz w:val="24"/>
          <w:szCs w:val="24"/>
        </w:rPr>
        <w:t>Apprenez que tout flatteur</w:t>
      </w:r>
    </w:p>
    <w:p w14:paraId="2673F0A2" w14:textId="0D60EF34" w:rsidR="00C77D7A" w:rsidRPr="006A2E2F" w:rsidRDefault="00C77D7A" w:rsidP="006A2E2F">
      <w:pPr>
        <w:ind w:firstLine="284"/>
        <w:jc w:val="both"/>
        <w:rPr>
          <w:rFonts w:cstheme="minorHAnsi"/>
          <w:sz w:val="24"/>
          <w:szCs w:val="24"/>
        </w:rPr>
      </w:pPr>
      <w:r w:rsidRPr="006A2E2F">
        <w:rPr>
          <w:rFonts w:cstheme="minorHAnsi"/>
          <w:sz w:val="24"/>
          <w:szCs w:val="24"/>
        </w:rPr>
        <w:t>Vit aux dépens</w:t>
      </w:r>
      <w:r w:rsidR="00417739" w:rsidRPr="006A2E2F">
        <w:rPr>
          <w:rFonts w:cstheme="minorHAnsi"/>
          <w:sz w:val="24"/>
          <w:szCs w:val="24"/>
          <w:vertAlign w:val="superscript"/>
        </w:rPr>
        <w:t>3</w:t>
      </w:r>
      <w:r w:rsidRPr="006A2E2F">
        <w:rPr>
          <w:rFonts w:cstheme="minorHAnsi"/>
          <w:sz w:val="24"/>
          <w:szCs w:val="24"/>
        </w:rPr>
        <w:t xml:space="preserve"> de celui qui l'écoute :</w:t>
      </w:r>
    </w:p>
    <w:p w14:paraId="48E34DEB" w14:textId="77777777" w:rsidR="00C77D7A" w:rsidRPr="006A2E2F" w:rsidRDefault="00C77D7A" w:rsidP="006A2E2F">
      <w:pPr>
        <w:ind w:firstLine="284"/>
        <w:jc w:val="both"/>
        <w:rPr>
          <w:rFonts w:cstheme="minorHAnsi"/>
          <w:sz w:val="24"/>
          <w:szCs w:val="24"/>
        </w:rPr>
      </w:pPr>
      <w:r w:rsidRPr="006A2E2F">
        <w:rPr>
          <w:rFonts w:cstheme="minorHAnsi"/>
          <w:sz w:val="24"/>
          <w:szCs w:val="24"/>
        </w:rPr>
        <w:t>Cette leçon vaut bien un fromage, sans doute. »</w:t>
      </w:r>
    </w:p>
    <w:p w14:paraId="53310CC2" w14:textId="77777777" w:rsidR="00C77D7A" w:rsidRPr="006A2E2F" w:rsidRDefault="00C77D7A" w:rsidP="006A2E2F">
      <w:pPr>
        <w:ind w:firstLine="284"/>
        <w:jc w:val="both"/>
        <w:rPr>
          <w:rFonts w:cstheme="minorHAnsi"/>
          <w:sz w:val="24"/>
          <w:szCs w:val="24"/>
        </w:rPr>
      </w:pPr>
      <w:r w:rsidRPr="006A2E2F">
        <w:rPr>
          <w:rFonts w:cstheme="minorHAnsi"/>
          <w:sz w:val="24"/>
          <w:szCs w:val="24"/>
        </w:rPr>
        <w:t>Le Corbeau, honteux et confus,</w:t>
      </w:r>
    </w:p>
    <w:p w14:paraId="1BC346E5" w14:textId="77777777" w:rsidR="00C77D7A" w:rsidRPr="006A2E2F" w:rsidRDefault="00C77D7A" w:rsidP="006A2E2F">
      <w:pPr>
        <w:ind w:firstLine="284"/>
        <w:jc w:val="both"/>
        <w:rPr>
          <w:rFonts w:cstheme="minorHAnsi"/>
          <w:sz w:val="24"/>
          <w:szCs w:val="24"/>
        </w:rPr>
      </w:pPr>
      <w:r w:rsidRPr="006A2E2F">
        <w:rPr>
          <w:rFonts w:cstheme="minorHAnsi"/>
          <w:sz w:val="24"/>
          <w:szCs w:val="24"/>
        </w:rPr>
        <w:t>Jura, mais un peu tard, qu'on ne l'y prendrait plus.</w:t>
      </w:r>
    </w:p>
    <w:p w14:paraId="2D837F8E" w14:textId="77777777" w:rsidR="00C77D7A" w:rsidRPr="006A2E2F" w:rsidRDefault="00C77D7A" w:rsidP="006A2E2F">
      <w:pPr>
        <w:ind w:firstLine="284"/>
        <w:jc w:val="both"/>
        <w:rPr>
          <w:rFonts w:cstheme="minorHAnsi"/>
          <w:sz w:val="24"/>
          <w:szCs w:val="24"/>
        </w:rPr>
      </w:pPr>
    </w:p>
    <w:p w14:paraId="1645A0DF" w14:textId="77777777" w:rsidR="00C77D7A" w:rsidRPr="006A2E2F" w:rsidRDefault="00C77D7A" w:rsidP="006A2E2F">
      <w:pPr>
        <w:ind w:firstLine="284"/>
        <w:jc w:val="both"/>
        <w:rPr>
          <w:rFonts w:cstheme="minorHAnsi"/>
          <w:b/>
          <w:bCs/>
          <w:sz w:val="24"/>
          <w:szCs w:val="24"/>
        </w:rPr>
        <w:sectPr w:rsidR="00C77D7A" w:rsidRPr="006A2E2F" w:rsidSect="00C77D7A">
          <w:type w:val="continuous"/>
          <w:pgSz w:w="11906" w:h="16838"/>
          <w:pgMar w:top="426" w:right="566" w:bottom="567" w:left="851" w:header="708" w:footer="0" w:gutter="0"/>
          <w:cols w:num="3" w:space="708"/>
          <w:docGrid w:linePitch="360"/>
        </w:sectPr>
      </w:pPr>
    </w:p>
    <w:p w14:paraId="5E480014" w14:textId="39D7331A" w:rsidR="00C77D7A" w:rsidRPr="006A2E2F" w:rsidRDefault="00C77D7A" w:rsidP="006A2E2F">
      <w:pPr>
        <w:ind w:firstLine="284"/>
        <w:jc w:val="both"/>
        <w:rPr>
          <w:rFonts w:cstheme="minorHAnsi"/>
          <w:sz w:val="16"/>
          <w:szCs w:val="16"/>
        </w:rPr>
      </w:pPr>
      <w:r w:rsidRPr="006A2E2F">
        <w:rPr>
          <w:rFonts w:cstheme="minorHAnsi"/>
          <w:sz w:val="16"/>
          <w:szCs w:val="16"/>
        </w:rPr>
        <w:t>1.Ramage : Chant des petits oiseaux</w:t>
      </w:r>
      <w:r w:rsidR="00417739" w:rsidRPr="006A2E2F">
        <w:rPr>
          <w:rFonts w:cstheme="minorHAnsi"/>
          <w:sz w:val="16"/>
          <w:szCs w:val="16"/>
        </w:rPr>
        <w:t xml:space="preserve">2. </w:t>
      </w:r>
      <w:r w:rsidRPr="006A2E2F">
        <w:rPr>
          <w:rFonts w:cstheme="minorHAnsi"/>
          <w:sz w:val="16"/>
          <w:szCs w:val="16"/>
        </w:rPr>
        <w:t>Phénix : oiseau</w:t>
      </w:r>
      <w:r w:rsidR="00417739" w:rsidRPr="006A2E2F">
        <w:rPr>
          <w:rFonts w:cstheme="minorHAnsi"/>
          <w:sz w:val="16"/>
          <w:szCs w:val="16"/>
        </w:rPr>
        <w:t xml:space="preserve"> fabuleux dans la mythologie greco-romaine</w:t>
      </w:r>
      <w:r w:rsidRPr="006A2E2F">
        <w:rPr>
          <w:rFonts w:cstheme="minorHAnsi"/>
          <w:sz w:val="16"/>
          <w:szCs w:val="16"/>
        </w:rPr>
        <w:t>,</w:t>
      </w:r>
      <w:r w:rsidR="00417739" w:rsidRPr="006A2E2F">
        <w:rPr>
          <w:rFonts w:cstheme="minorHAnsi"/>
          <w:sz w:val="16"/>
          <w:szCs w:val="16"/>
        </w:rPr>
        <w:t xml:space="preserve"> doté de pouvoirs magiques (ex ; capacité à renaitre de ses cendres) 3.</w:t>
      </w:r>
      <w:r w:rsidRPr="006A2E2F">
        <w:rPr>
          <w:rFonts w:cstheme="minorHAnsi"/>
          <w:sz w:val="16"/>
          <w:szCs w:val="16"/>
        </w:rPr>
        <w:t>Vit aux dépens : vit aux frais de quelqu'un, au détriment de quelqu'un.</w:t>
      </w:r>
    </w:p>
    <w:p w14:paraId="730C5C17" w14:textId="122BCD79" w:rsidR="00417739" w:rsidRPr="006A2E2F" w:rsidRDefault="00417739" w:rsidP="006A2E2F">
      <w:pPr>
        <w:ind w:firstLine="284"/>
        <w:jc w:val="both"/>
        <w:rPr>
          <w:rFonts w:cstheme="minorHAnsi"/>
          <w:sz w:val="24"/>
          <w:szCs w:val="24"/>
        </w:rPr>
      </w:pPr>
      <w:r w:rsidRPr="006A2E2F">
        <w:rPr>
          <w:rFonts w:cstheme="minorHAnsi"/>
          <w:b/>
          <w:bCs/>
          <w:sz w:val="24"/>
          <w:szCs w:val="24"/>
        </w:rPr>
        <w:t>Exercice A</w:t>
      </w:r>
      <w:r w:rsidR="00627244">
        <w:rPr>
          <w:rFonts w:cstheme="minorHAnsi"/>
          <w:b/>
          <w:bCs/>
          <w:sz w:val="24"/>
          <w:szCs w:val="24"/>
        </w:rPr>
        <w:t xml:space="preserve"> (à l’oral)</w:t>
      </w:r>
      <w:r w:rsidRPr="006A2E2F">
        <w:rPr>
          <w:rFonts w:cstheme="minorHAnsi"/>
          <w:b/>
          <w:bCs/>
          <w:sz w:val="24"/>
          <w:szCs w:val="24"/>
        </w:rPr>
        <w:t> : 1.</w:t>
      </w:r>
      <w:r w:rsidR="003474C2" w:rsidRPr="006A2E2F">
        <w:rPr>
          <w:rFonts w:cstheme="minorHAnsi"/>
          <w:sz w:val="24"/>
          <w:szCs w:val="24"/>
        </w:rPr>
        <w:t>Expliquez q</w:t>
      </w:r>
      <w:r w:rsidRPr="006A2E2F">
        <w:rPr>
          <w:rFonts w:cstheme="minorHAnsi"/>
          <w:sz w:val="24"/>
          <w:szCs w:val="24"/>
        </w:rPr>
        <w:t xml:space="preserve">uel est dans cette fable, le rapport entre la maitrise du langage et la maitrise du pouvoir ? </w:t>
      </w:r>
      <w:r w:rsidRPr="006A2E2F">
        <w:rPr>
          <w:rFonts w:cstheme="minorHAnsi"/>
          <w:b/>
          <w:bCs/>
          <w:sz w:val="24"/>
          <w:szCs w:val="24"/>
        </w:rPr>
        <w:t xml:space="preserve">2. </w:t>
      </w:r>
      <w:r w:rsidRPr="006A2E2F">
        <w:rPr>
          <w:rFonts w:cstheme="minorHAnsi"/>
          <w:sz w:val="24"/>
          <w:szCs w:val="24"/>
        </w:rPr>
        <w:t>Pourquoi peut-on dire que cette fable est un élément de la culture générale des Français ?</w:t>
      </w:r>
      <w:r w:rsidR="00921FB6">
        <w:rPr>
          <w:rFonts w:cstheme="minorHAnsi"/>
          <w:sz w:val="24"/>
          <w:szCs w:val="24"/>
        </w:rPr>
        <w:t xml:space="preserve"> </w:t>
      </w:r>
      <w:r w:rsidR="00921FB6" w:rsidRPr="00921FB6">
        <w:rPr>
          <w:rFonts w:cstheme="minorHAnsi"/>
          <w:b/>
          <w:bCs/>
          <w:sz w:val="24"/>
          <w:szCs w:val="24"/>
        </w:rPr>
        <w:t>3</w:t>
      </w:r>
      <w:r w:rsidR="00921FB6">
        <w:rPr>
          <w:rFonts w:cstheme="minorHAnsi"/>
          <w:sz w:val="24"/>
          <w:szCs w:val="24"/>
        </w:rPr>
        <w:t>. « Il n’y a pas de pensée sans langage ». Expliquez cette phrase et dites ce que vous en pensez.</w:t>
      </w:r>
    </w:p>
    <w:p w14:paraId="4AEF9137" w14:textId="77777777" w:rsidR="00417739" w:rsidRPr="006A2E2F" w:rsidRDefault="00417739" w:rsidP="006A2E2F">
      <w:pPr>
        <w:ind w:firstLine="284"/>
        <w:jc w:val="both"/>
        <w:rPr>
          <w:rFonts w:cstheme="minorHAnsi"/>
          <w:sz w:val="24"/>
          <w:szCs w:val="24"/>
        </w:rPr>
      </w:pPr>
    </w:p>
    <w:p w14:paraId="43849971" w14:textId="4C286D86" w:rsidR="00417739" w:rsidRPr="006A2E2F" w:rsidRDefault="00417739" w:rsidP="006A2E2F">
      <w:pPr>
        <w:ind w:firstLine="284"/>
        <w:jc w:val="both"/>
        <w:rPr>
          <w:rFonts w:cstheme="minorHAnsi"/>
          <w:sz w:val="24"/>
          <w:szCs w:val="24"/>
        </w:rPr>
      </w:pPr>
      <w:r w:rsidRPr="006A2E2F">
        <w:rPr>
          <w:rFonts w:cstheme="minorHAnsi"/>
          <w:b/>
          <w:sz w:val="24"/>
          <w:szCs w:val="24"/>
        </w:rPr>
        <w:t>Document 2</w:t>
      </w:r>
      <w:r w:rsidR="00627244">
        <w:rPr>
          <w:rFonts w:cstheme="minorHAnsi"/>
          <w:b/>
          <w:sz w:val="24"/>
          <w:szCs w:val="24"/>
        </w:rPr>
        <w:t xml:space="preserve"> (à l’oral)</w:t>
      </w:r>
      <w:r w:rsidRPr="006A2E2F">
        <w:rPr>
          <w:rFonts w:cstheme="minorHAnsi"/>
          <w:b/>
          <w:sz w:val="24"/>
          <w:szCs w:val="24"/>
        </w:rPr>
        <w:t xml:space="preserve"> : </w:t>
      </w:r>
      <w:r w:rsidRPr="006A2E2F">
        <w:rPr>
          <w:rFonts w:cstheme="minorHAnsi"/>
          <w:sz w:val="24"/>
          <w:szCs w:val="24"/>
        </w:rPr>
        <w:t xml:space="preserve"> « Désormais, il faut que l’on soit respectés et on sera respectés si on sait parler. Et si on sait parler, on sera reconnus comme des partenaires sociaux, alors non seulement on défendra nos droits mais on défendra les droits de tout le monde. » </w:t>
      </w:r>
    </w:p>
    <w:p w14:paraId="6E5795CB" w14:textId="3BD27645" w:rsidR="00417739" w:rsidRDefault="00417739" w:rsidP="006A2E2F">
      <w:pPr>
        <w:ind w:firstLine="284"/>
        <w:jc w:val="both"/>
        <w:rPr>
          <w:rFonts w:cstheme="minorHAnsi"/>
          <w:sz w:val="24"/>
          <w:szCs w:val="24"/>
        </w:rPr>
      </w:pPr>
      <w:r w:rsidRPr="006A2E2F">
        <w:rPr>
          <w:rFonts w:cstheme="minorHAnsi"/>
          <w:sz w:val="24"/>
          <w:szCs w:val="24"/>
        </w:rPr>
        <w:t xml:space="preserve">Père Joseph Wresinski, </w:t>
      </w:r>
      <w:r w:rsidRPr="00AE52C7">
        <w:rPr>
          <w:rFonts w:cstheme="minorHAnsi"/>
          <w:sz w:val="20"/>
          <w:szCs w:val="20"/>
        </w:rPr>
        <w:t>il a créé en 1957 l’association ATD Quart Monde qui lutte contre l'extrême pauvreté dans plus de 30 pays des 5 continents</w:t>
      </w:r>
      <w:r w:rsidRPr="006A2E2F">
        <w:rPr>
          <w:rFonts w:cstheme="minorHAnsi"/>
          <w:sz w:val="24"/>
          <w:szCs w:val="24"/>
        </w:rPr>
        <w:t xml:space="preserve">.   </w:t>
      </w:r>
      <w:r w:rsidRPr="006A2E2F">
        <w:rPr>
          <w:rFonts w:cstheme="minorHAnsi"/>
          <w:b/>
          <w:sz w:val="24"/>
          <w:szCs w:val="24"/>
        </w:rPr>
        <w:t>Exercice B</w:t>
      </w:r>
      <w:r w:rsidRPr="006A2E2F">
        <w:rPr>
          <w:rFonts w:cstheme="minorHAnsi"/>
          <w:sz w:val="24"/>
          <w:szCs w:val="24"/>
        </w:rPr>
        <w:t> : Expliquez ces propos.</w:t>
      </w:r>
    </w:p>
    <w:p w14:paraId="4F511CDC" w14:textId="77777777" w:rsidR="007679FB" w:rsidRDefault="007679FB" w:rsidP="006A2E2F">
      <w:pPr>
        <w:ind w:firstLine="284"/>
        <w:jc w:val="both"/>
        <w:rPr>
          <w:rFonts w:cstheme="minorHAnsi"/>
          <w:sz w:val="24"/>
          <w:szCs w:val="24"/>
        </w:rPr>
      </w:pPr>
    </w:p>
    <w:p w14:paraId="767D4A2A" w14:textId="1AAEBDEB" w:rsidR="00417739" w:rsidRPr="006A2E2F" w:rsidRDefault="007679FB" w:rsidP="007679FB">
      <w:pPr>
        <w:ind w:firstLine="284"/>
        <w:jc w:val="both"/>
        <w:rPr>
          <w:rFonts w:cstheme="minorHAnsi"/>
          <w:b/>
          <w:bCs/>
          <w:sz w:val="24"/>
          <w:szCs w:val="24"/>
        </w:rPr>
      </w:pPr>
      <w:r w:rsidRPr="006A2E2F">
        <w:rPr>
          <w:rFonts w:cstheme="minorHAnsi"/>
          <w:b/>
          <w:bCs/>
          <w:noProof/>
          <w:sz w:val="24"/>
          <w:szCs w:val="24"/>
        </w:rPr>
        <w:drawing>
          <wp:anchor distT="0" distB="0" distL="114300" distR="114300" simplePos="0" relativeHeight="251660800" behindDoc="0" locked="0" layoutInCell="1" allowOverlap="1" wp14:anchorId="5FA28D76" wp14:editId="791C26FD">
            <wp:simplePos x="0" y="0"/>
            <wp:positionH relativeFrom="column">
              <wp:posOffset>-48125</wp:posOffset>
            </wp:positionH>
            <wp:positionV relativeFrom="paragraph">
              <wp:posOffset>191068</wp:posOffset>
            </wp:positionV>
            <wp:extent cx="682625" cy="1024255"/>
            <wp:effectExtent l="0" t="0" r="3175" b="4445"/>
            <wp:wrapThrough wrapText="bothSides">
              <wp:wrapPolygon edited="0">
                <wp:start x="0" y="0"/>
                <wp:lineTo x="0" y="21292"/>
                <wp:lineTo x="21098" y="21292"/>
                <wp:lineTo x="21098" y="0"/>
                <wp:lineTo x="0" y="0"/>
              </wp:wrapPolygon>
            </wp:wrapThrough>
            <wp:docPr id="1476181167" name="Image 2" descr="Aya Nakamura Pont des Arts Jeux Olympiques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ya Nakamura Pont des Arts Jeux Olympiques 20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2625" cy="1024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79FB">
        <w:rPr>
          <w:rFonts w:cstheme="minorHAnsi"/>
          <w:b/>
          <w:bCs/>
          <w:sz w:val="24"/>
          <w:szCs w:val="24"/>
        </w:rPr>
        <w:t>II La culture générale</w:t>
      </w:r>
    </w:p>
    <w:p w14:paraId="247CD1FA" w14:textId="080DF64E" w:rsidR="005225BD" w:rsidRPr="006A2E2F" w:rsidRDefault="005225BD" w:rsidP="006A2E2F">
      <w:pPr>
        <w:jc w:val="both"/>
        <w:rPr>
          <w:rFonts w:cstheme="minorHAnsi"/>
          <w:b/>
          <w:bCs/>
          <w:sz w:val="24"/>
          <w:szCs w:val="24"/>
        </w:rPr>
      </w:pPr>
      <w:r w:rsidRPr="006A2E2F">
        <w:rPr>
          <w:rFonts w:cstheme="minorHAnsi"/>
          <w:b/>
          <w:bCs/>
          <w:sz w:val="24"/>
          <w:szCs w:val="24"/>
        </w:rPr>
        <w:t xml:space="preserve">Document </w:t>
      </w:r>
      <w:r w:rsidR="00417739" w:rsidRPr="006A2E2F">
        <w:rPr>
          <w:rFonts w:cstheme="minorHAnsi"/>
          <w:b/>
          <w:bCs/>
          <w:sz w:val="24"/>
          <w:szCs w:val="24"/>
        </w:rPr>
        <w:t>3</w:t>
      </w:r>
      <w:r w:rsidRPr="006A2E2F">
        <w:rPr>
          <w:rFonts w:cstheme="minorHAnsi"/>
          <w:b/>
          <w:bCs/>
          <w:sz w:val="24"/>
          <w:szCs w:val="24"/>
        </w:rPr>
        <w:t xml:space="preserve"> : Visionner la vidéo suivante : </w:t>
      </w:r>
      <w:hyperlink r:id="rId10" w:history="1">
        <w:r w:rsidRPr="006A2E2F">
          <w:rPr>
            <w:rStyle w:val="Lienhypertexte"/>
            <w:rFonts w:cstheme="minorHAnsi"/>
            <w:b/>
            <w:bCs/>
            <w:sz w:val="24"/>
            <w:szCs w:val="24"/>
          </w:rPr>
          <w:t>https://www.youtube.com/watch?v=mwJXY1NEV6U</w:t>
        </w:r>
      </w:hyperlink>
    </w:p>
    <w:p w14:paraId="7511D449" w14:textId="65FEB33E" w:rsidR="005F0B59" w:rsidRPr="006A2E2F" w:rsidRDefault="00025ABC" w:rsidP="006A2E2F">
      <w:pPr>
        <w:jc w:val="both"/>
        <w:rPr>
          <w:rFonts w:cstheme="minorHAnsi"/>
          <w:b/>
          <w:bCs/>
          <w:sz w:val="24"/>
          <w:szCs w:val="24"/>
        </w:rPr>
      </w:pPr>
      <w:r w:rsidRPr="006A2E2F">
        <w:rPr>
          <w:rFonts w:cstheme="minorHAnsi"/>
          <w:b/>
          <w:bCs/>
          <w:sz w:val="24"/>
          <w:szCs w:val="24"/>
        </w:rPr>
        <w:t xml:space="preserve"> </w:t>
      </w:r>
      <w:r w:rsidR="005225BD" w:rsidRPr="006A2E2F">
        <w:rPr>
          <w:rFonts w:cstheme="minorHAnsi"/>
          <w:b/>
          <w:bCs/>
          <w:sz w:val="24"/>
          <w:szCs w:val="24"/>
        </w:rPr>
        <w:t>« </w:t>
      </w:r>
      <w:r w:rsidR="005225BD" w:rsidRPr="005225BD">
        <w:rPr>
          <w:rFonts w:cstheme="minorHAnsi"/>
          <w:b/>
          <w:bCs/>
          <w:sz w:val="24"/>
          <w:szCs w:val="24"/>
        </w:rPr>
        <w:t>La performance d'Aya Nakamura à la cérémonie d'ouverture des JO de Paris 2024</w:t>
      </w:r>
      <w:r w:rsidR="005225BD" w:rsidRPr="006A2E2F">
        <w:rPr>
          <w:rFonts w:cstheme="minorHAnsi"/>
          <w:b/>
          <w:bCs/>
          <w:sz w:val="24"/>
          <w:szCs w:val="24"/>
        </w:rPr>
        <w:t> » sur France 2</w:t>
      </w:r>
      <w:r w:rsidRPr="006A2E2F">
        <w:rPr>
          <w:rFonts w:cstheme="minorHAnsi"/>
          <w:b/>
          <w:bCs/>
          <w:sz w:val="24"/>
          <w:szCs w:val="24"/>
        </w:rPr>
        <w:t xml:space="preserve">. </w:t>
      </w:r>
    </w:p>
    <w:p w14:paraId="743A7AC0" w14:textId="48AB966B" w:rsidR="006D53FF" w:rsidRPr="006A2E2F" w:rsidRDefault="00025ABC" w:rsidP="006A2E2F">
      <w:pPr>
        <w:jc w:val="both"/>
        <w:rPr>
          <w:rFonts w:cstheme="minorHAnsi"/>
          <w:sz w:val="24"/>
          <w:szCs w:val="24"/>
        </w:rPr>
      </w:pPr>
      <w:r w:rsidRPr="006A2E2F">
        <w:rPr>
          <w:rFonts w:cstheme="minorHAnsi"/>
          <w:b/>
          <w:bCs/>
          <w:sz w:val="24"/>
          <w:szCs w:val="24"/>
        </w:rPr>
        <w:t xml:space="preserve">Exercice </w:t>
      </w:r>
      <w:r w:rsidR="00417739" w:rsidRPr="006A2E2F">
        <w:rPr>
          <w:rFonts w:cstheme="minorHAnsi"/>
          <w:b/>
          <w:bCs/>
          <w:sz w:val="24"/>
          <w:szCs w:val="24"/>
        </w:rPr>
        <w:t>C</w:t>
      </w:r>
      <w:r w:rsidRPr="006A2E2F">
        <w:rPr>
          <w:rFonts w:cstheme="minorHAnsi"/>
          <w:b/>
          <w:bCs/>
          <w:sz w:val="24"/>
          <w:szCs w:val="24"/>
        </w:rPr>
        <w:t xml:space="preserve"> : </w:t>
      </w:r>
      <w:r w:rsidR="00AB320C" w:rsidRPr="006A2E2F">
        <w:rPr>
          <w:rFonts w:cstheme="minorHAnsi"/>
          <w:b/>
          <w:bCs/>
          <w:sz w:val="24"/>
          <w:szCs w:val="24"/>
        </w:rPr>
        <w:t xml:space="preserve">1) </w:t>
      </w:r>
      <w:r w:rsidR="00AB320C" w:rsidRPr="006A2E2F">
        <w:rPr>
          <w:rFonts w:cstheme="minorHAnsi"/>
          <w:sz w:val="24"/>
          <w:szCs w:val="24"/>
        </w:rPr>
        <w:t xml:space="preserve">Cherchez la différence entre la culture générale et la culture de masse (dite aussi culture populaire ou pop culture). Laquelle a sa place en cours de CGE ? </w:t>
      </w:r>
      <w:r w:rsidR="003474C2" w:rsidRPr="006A2E2F">
        <w:rPr>
          <w:rFonts w:cstheme="minorHAnsi"/>
          <w:sz w:val="24"/>
          <w:szCs w:val="24"/>
        </w:rPr>
        <w:t xml:space="preserve">De laquelle relève Aya Nakamura ? </w:t>
      </w:r>
      <w:r w:rsidR="00AB320C" w:rsidRPr="006A2E2F">
        <w:rPr>
          <w:rFonts w:cstheme="minorHAnsi"/>
          <w:b/>
          <w:bCs/>
          <w:sz w:val="24"/>
          <w:szCs w:val="24"/>
        </w:rPr>
        <w:t>2</w:t>
      </w:r>
      <w:r w:rsidRPr="006A2E2F">
        <w:rPr>
          <w:rFonts w:cstheme="minorHAnsi"/>
          <w:b/>
          <w:bCs/>
          <w:sz w:val="24"/>
          <w:szCs w:val="24"/>
        </w:rPr>
        <w:t>)</w:t>
      </w:r>
      <w:r w:rsidRPr="006A2E2F">
        <w:rPr>
          <w:rFonts w:cstheme="minorHAnsi"/>
          <w:sz w:val="24"/>
          <w:szCs w:val="24"/>
        </w:rPr>
        <w:t>Un grand nombre d’éléments relevant de la culture permettaient d’apprécier (c’est-à-dire ici estimer, évaluer, fixer la valeur</w:t>
      </w:r>
      <w:r w:rsidR="00417739" w:rsidRPr="006A2E2F">
        <w:rPr>
          <w:rFonts w:cstheme="minorHAnsi"/>
          <w:sz w:val="24"/>
          <w:szCs w:val="24"/>
        </w:rPr>
        <w:t xml:space="preserve"> de</w:t>
      </w:r>
      <w:r w:rsidRPr="006A2E2F">
        <w:rPr>
          <w:rFonts w:cstheme="minorHAnsi"/>
          <w:sz w:val="24"/>
          <w:szCs w:val="24"/>
        </w:rPr>
        <w:t>) la séquence à sa juste valeur.  Lesquels ? Faites des recherches si vous ne connaissez pas certains élément</w:t>
      </w:r>
      <w:r w:rsidR="00C77D7A" w:rsidRPr="006A2E2F">
        <w:rPr>
          <w:rFonts w:cstheme="minorHAnsi"/>
          <w:sz w:val="24"/>
          <w:szCs w:val="24"/>
        </w:rPr>
        <w:t>s et certains symboles</w:t>
      </w:r>
      <w:r w:rsidR="003474C2" w:rsidRPr="006A2E2F">
        <w:rPr>
          <w:rFonts w:cstheme="minorHAnsi"/>
          <w:sz w:val="24"/>
          <w:szCs w:val="24"/>
        </w:rPr>
        <w:t xml:space="preserve">. </w:t>
      </w:r>
      <w:r w:rsidR="003474C2" w:rsidRPr="006A2E2F">
        <w:rPr>
          <w:rFonts w:cstheme="minorHAnsi"/>
          <w:b/>
          <w:bCs/>
          <w:sz w:val="24"/>
          <w:szCs w:val="24"/>
        </w:rPr>
        <w:t xml:space="preserve">3) </w:t>
      </w:r>
      <w:r w:rsidR="003474C2" w:rsidRPr="006A2E2F">
        <w:rPr>
          <w:rFonts w:cstheme="minorHAnsi"/>
          <w:sz w:val="24"/>
          <w:szCs w:val="24"/>
        </w:rPr>
        <w:t>Cet exercice a-t-il modifié votre perception de cette séquence de la cérémonie</w:t>
      </w:r>
      <w:r w:rsidR="00AE52C7">
        <w:rPr>
          <w:rFonts w:cstheme="minorHAnsi"/>
          <w:sz w:val="24"/>
          <w:szCs w:val="24"/>
        </w:rPr>
        <w:t xml:space="preserve"> d’ouverture</w:t>
      </w:r>
      <w:r w:rsidR="003474C2" w:rsidRPr="006A2E2F">
        <w:rPr>
          <w:rFonts w:cstheme="minorHAnsi"/>
          <w:sz w:val="24"/>
          <w:szCs w:val="24"/>
        </w:rPr>
        <w:t> ?</w:t>
      </w:r>
      <w:r w:rsidR="007679FB">
        <w:rPr>
          <w:rFonts w:cstheme="minorHAnsi"/>
          <w:sz w:val="24"/>
          <w:szCs w:val="24"/>
        </w:rPr>
        <w:t xml:space="preserve"> Qu’en concluez-vous sur l’utilité de la culture générale ? </w:t>
      </w:r>
    </w:p>
    <w:p w14:paraId="253831EC" w14:textId="77777777" w:rsidR="00EF28BF" w:rsidRPr="006A2E2F" w:rsidRDefault="00EF28BF" w:rsidP="006A2E2F">
      <w:pPr>
        <w:jc w:val="both"/>
        <w:rPr>
          <w:rFonts w:cstheme="minorHAnsi"/>
          <w:b/>
          <w:bCs/>
          <w:sz w:val="24"/>
          <w:szCs w:val="24"/>
          <w:shd w:val="clear" w:color="auto" w:fill="FFFFFF"/>
        </w:rPr>
      </w:pPr>
    </w:p>
    <w:p w14:paraId="41E3146F" w14:textId="1060F70E" w:rsidR="00D70651" w:rsidRPr="006A2E2F" w:rsidRDefault="00D70651" w:rsidP="006A2E2F">
      <w:pPr>
        <w:ind w:firstLine="284"/>
        <w:jc w:val="both"/>
        <w:rPr>
          <w:rFonts w:cstheme="minorHAnsi"/>
          <w:b/>
          <w:iCs/>
          <w:sz w:val="24"/>
          <w:szCs w:val="24"/>
        </w:rPr>
      </w:pPr>
      <w:r w:rsidRPr="006A2E2F">
        <w:rPr>
          <w:rFonts w:cstheme="minorHAnsi"/>
          <w:b/>
          <w:bCs/>
          <w:sz w:val="24"/>
          <w:szCs w:val="24"/>
          <w:shd w:val="clear" w:color="auto" w:fill="FFFFFF"/>
        </w:rPr>
        <w:t xml:space="preserve">Document </w:t>
      </w:r>
      <w:r w:rsidR="00417739" w:rsidRPr="006A2E2F">
        <w:rPr>
          <w:rFonts w:cstheme="minorHAnsi"/>
          <w:b/>
          <w:bCs/>
          <w:sz w:val="24"/>
          <w:szCs w:val="24"/>
          <w:shd w:val="clear" w:color="auto" w:fill="FFFFFF"/>
        </w:rPr>
        <w:t>4</w:t>
      </w:r>
      <w:r w:rsidRPr="006A2E2F">
        <w:rPr>
          <w:rFonts w:cstheme="minorHAnsi"/>
          <w:sz w:val="24"/>
          <w:szCs w:val="24"/>
          <w:shd w:val="clear" w:color="auto" w:fill="FFFFFF"/>
        </w:rPr>
        <w:t xml:space="preserve"> : </w:t>
      </w:r>
      <w:r w:rsidRPr="006A2E2F">
        <w:rPr>
          <w:rFonts w:cstheme="minorHAnsi"/>
          <w:b/>
          <w:sz w:val="24"/>
          <w:szCs w:val="24"/>
          <w:shd w:val="clear" w:color="auto" w:fill="FFFFFF"/>
        </w:rPr>
        <w:t>Edgar Morin (philosophe</w:t>
      </w:r>
      <w:r w:rsidR="004171E4">
        <w:rPr>
          <w:rFonts w:cstheme="minorHAnsi"/>
          <w:b/>
          <w:sz w:val="24"/>
          <w:szCs w:val="24"/>
          <w:shd w:val="clear" w:color="auto" w:fill="FFFFFF"/>
        </w:rPr>
        <w:t xml:space="preserve"> et sociologue</w:t>
      </w:r>
      <w:r w:rsidRPr="006A2E2F">
        <w:rPr>
          <w:rFonts w:cstheme="minorHAnsi"/>
          <w:b/>
          <w:sz w:val="24"/>
          <w:szCs w:val="24"/>
          <w:shd w:val="clear" w:color="auto" w:fill="FFFFFF"/>
        </w:rPr>
        <w:t xml:space="preserve"> français, né en 1921), </w:t>
      </w:r>
      <w:r w:rsidRPr="006A2E2F">
        <w:rPr>
          <w:rFonts w:cstheme="minorHAnsi"/>
          <w:b/>
          <w:i/>
          <w:sz w:val="24"/>
          <w:szCs w:val="24"/>
          <w:shd w:val="clear" w:color="auto" w:fill="FFFFFF"/>
        </w:rPr>
        <w:t xml:space="preserve">Dialogue sur la nature humaine, </w:t>
      </w:r>
      <w:r w:rsidRPr="006A2E2F">
        <w:rPr>
          <w:rFonts w:cstheme="minorHAnsi"/>
          <w:b/>
          <w:iCs/>
          <w:sz w:val="24"/>
          <w:szCs w:val="24"/>
          <w:shd w:val="clear" w:color="auto" w:fill="FFFFFF"/>
        </w:rPr>
        <w:t>éditions de l’Aube, 2000</w:t>
      </w:r>
    </w:p>
    <w:p w14:paraId="3F93B6CC" w14:textId="734B5CBF" w:rsidR="00D70651" w:rsidRPr="006A2E2F" w:rsidRDefault="00F50942" w:rsidP="006A2E2F">
      <w:pPr>
        <w:ind w:firstLine="284"/>
        <w:jc w:val="both"/>
        <w:rPr>
          <w:rFonts w:cstheme="minorHAnsi"/>
          <w:sz w:val="24"/>
          <w:szCs w:val="24"/>
          <w:shd w:val="clear" w:color="auto" w:fill="FFFFFF"/>
        </w:rPr>
      </w:pPr>
      <w:r w:rsidRPr="006A2E2F">
        <w:rPr>
          <w:rFonts w:cstheme="minorHAnsi"/>
          <w:noProof/>
          <w:sz w:val="24"/>
          <w:szCs w:val="24"/>
        </w:rPr>
        <w:drawing>
          <wp:anchor distT="0" distB="0" distL="114300" distR="114300" simplePos="0" relativeHeight="251659776" behindDoc="0" locked="0" layoutInCell="1" allowOverlap="1" wp14:anchorId="2FD34B8B" wp14:editId="64C6759B">
            <wp:simplePos x="0" y="0"/>
            <wp:positionH relativeFrom="margin">
              <wp:posOffset>-196850</wp:posOffset>
            </wp:positionH>
            <wp:positionV relativeFrom="paragraph">
              <wp:posOffset>993775</wp:posOffset>
            </wp:positionV>
            <wp:extent cx="2113915" cy="1403350"/>
            <wp:effectExtent l="0" t="0" r="635" b="635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l="23729" t="31802" r="33899" b="32155"/>
                    <a:stretch>
                      <a:fillRect/>
                    </a:stretch>
                  </pic:blipFill>
                  <pic:spPr bwMode="auto">
                    <a:xfrm>
                      <a:off x="0" y="0"/>
                      <a:ext cx="2113915" cy="1403350"/>
                    </a:xfrm>
                    <a:prstGeom prst="rect">
                      <a:avLst/>
                    </a:prstGeom>
                    <a:noFill/>
                  </pic:spPr>
                </pic:pic>
              </a:graphicData>
            </a:graphic>
            <wp14:sizeRelH relativeFrom="page">
              <wp14:pctWidth>0</wp14:pctWidth>
            </wp14:sizeRelH>
            <wp14:sizeRelV relativeFrom="page">
              <wp14:pctHeight>0</wp14:pctHeight>
            </wp14:sizeRelV>
          </wp:anchor>
        </w:drawing>
      </w:r>
      <w:r w:rsidR="00D70651" w:rsidRPr="006A2E2F">
        <w:rPr>
          <w:rFonts w:cstheme="minorHAnsi"/>
          <w:sz w:val="24"/>
          <w:szCs w:val="24"/>
          <w:shd w:val="clear" w:color="auto" w:fill="FFFFFF"/>
        </w:rPr>
        <w:t>Qu’est-ce que la culture ? C’est le fait de ne pas être désarmé quand on vous place dans différents problèmes. […] En fait, le vrai problème est de pouvoir faire la navette entre des savoirs compartimentés et une volonté de les intégrer, de les contextualiser et de les globaliser </w:t>
      </w:r>
      <w:r w:rsidR="00D70651" w:rsidRPr="006A2E2F">
        <w:rPr>
          <w:rFonts w:cstheme="minorHAnsi"/>
          <w:sz w:val="24"/>
          <w:szCs w:val="24"/>
        </w:rPr>
        <w:t xml:space="preserve">; </w:t>
      </w:r>
      <w:r w:rsidR="00D70651" w:rsidRPr="006A2E2F">
        <w:rPr>
          <w:rFonts w:cstheme="minorHAnsi"/>
          <w:sz w:val="24"/>
          <w:szCs w:val="24"/>
          <w:shd w:val="clear" w:color="auto" w:fill="FFFFFF"/>
        </w:rPr>
        <w:t>Relier, c’est sans doute le grand problème qui va se poser dans l’éducation, je pense que faire œuvre de culture, c’est donner au citoyen la capacité de briser, de transgresser les frontières et les compartiments de plus en plus clos entre les différents domaines du savoir.</w:t>
      </w:r>
    </w:p>
    <w:p w14:paraId="27C4618A" w14:textId="77777777" w:rsidR="00417739" w:rsidRPr="006A2E2F" w:rsidRDefault="00417739" w:rsidP="006A2E2F">
      <w:pPr>
        <w:ind w:firstLine="284"/>
        <w:jc w:val="both"/>
        <w:rPr>
          <w:rFonts w:cstheme="minorHAnsi"/>
          <w:sz w:val="24"/>
          <w:szCs w:val="24"/>
          <w:shd w:val="clear" w:color="auto" w:fill="FFFFFF"/>
        </w:rPr>
      </w:pPr>
    </w:p>
    <w:p w14:paraId="25456D5A" w14:textId="502FC295" w:rsidR="00554112" w:rsidRPr="006A2E2F" w:rsidRDefault="00554112" w:rsidP="006A2E2F">
      <w:pPr>
        <w:jc w:val="both"/>
        <w:rPr>
          <w:rFonts w:cstheme="minorHAnsi"/>
          <w:sz w:val="20"/>
          <w:szCs w:val="20"/>
        </w:rPr>
      </w:pPr>
      <w:r w:rsidRPr="006A2E2F">
        <w:rPr>
          <w:rFonts w:cstheme="minorHAnsi"/>
          <w:b/>
          <w:bCs/>
          <w:sz w:val="24"/>
          <w:szCs w:val="24"/>
        </w:rPr>
        <w:lastRenderedPageBreak/>
        <w:t xml:space="preserve">Document </w:t>
      </w:r>
      <w:r w:rsidR="00417739" w:rsidRPr="006A2E2F">
        <w:rPr>
          <w:rFonts w:cstheme="minorHAnsi"/>
          <w:b/>
          <w:bCs/>
          <w:sz w:val="24"/>
          <w:szCs w:val="24"/>
        </w:rPr>
        <w:t>5</w:t>
      </w:r>
      <w:r w:rsidRPr="006A2E2F">
        <w:rPr>
          <w:rFonts w:cstheme="minorHAnsi"/>
          <w:sz w:val="24"/>
          <w:szCs w:val="24"/>
        </w:rPr>
        <w:t xml:space="preserve"> : </w:t>
      </w:r>
      <w:r w:rsidRPr="006A2E2F">
        <w:rPr>
          <w:rFonts w:cstheme="minorHAnsi"/>
          <w:b/>
          <w:sz w:val="24"/>
          <w:szCs w:val="24"/>
        </w:rPr>
        <w:t xml:space="preserve">Exercice D </w:t>
      </w:r>
      <w:r w:rsidRPr="006A2E2F">
        <w:rPr>
          <w:rFonts w:cstheme="minorHAnsi"/>
          <w:sz w:val="24"/>
          <w:szCs w:val="24"/>
        </w:rPr>
        <w:t xml:space="preserve">: </w:t>
      </w:r>
      <w:r w:rsidR="003474C2" w:rsidRPr="006A2E2F">
        <w:rPr>
          <w:rFonts w:cstheme="minorHAnsi"/>
          <w:sz w:val="24"/>
          <w:szCs w:val="24"/>
        </w:rPr>
        <w:t>Commenter</w:t>
      </w:r>
      <w:r w:rsidRPr="006A2E2F">
        <w:rPr>
          <w:rFonts w:cstheme="minorHAnsi"/>
          <w:sz w:val="24"/>
          <w:szCs w:val="24"/>
        </w:rPr>
        <w:t xml:space="preserve"> le dessin de Plantu paru dans </w:t>
      </w:r>
      <w:r w:rsidRPr="006A2E2F">
        <w:rPr>
          <w:rFonts w:cstheme="minorHAnsi"/>
          <w:i/>
          <w:sz w:val="24"/>
          <w:szCs w:val="24"/>
        </w:rPr>
        <w:t>Le Monde</w:t>
      </w:r>
      <w:r w:rsidRPr="006A2E2F">
        <w:rPr>
          <w:rFonts w:cstheme="minorHAnsi"/>
          <w:sz w:val="24"/>
          <w:szCs w:val="24"/>
        </w:rPr>
        <w:t xml:space="preserve"> le 12 novembre 1999</w:t>
      </w:r>
      <w:r w:rsidR="003474C2" w:rsidRPr="006A2E2F">
        <w:rPr>
          <w:rFonts w:cstheme="minorHAnsi"/>
          <w:sz w:val="24"/>
          <w:szCs w:val="24"/>
        </w:rPr>
        <w:t xml:space="preserve">, en le mettant en parallèle avec le document 4. </w:t>
      </w:r>
      <w:r w:rsidRPr="006A2E2F">
        <w:rPr>
          <w:rFonts w:cstheme="minorHAnsi"/>
          <w:sz w:val="20"/>
          <w:szCs w:val="20"/>
        </w:rPr>
        <w:t xml:space="preserve">Allusion à deux phénomènes de l'année 1999: la crainte du bog de l'an 2000 (dysfonctionnement possible des systèmes informatiques au moment de l'entrée en service de la datation 2000) et l'éclipse solaire importante d'août 1999. </w:t>
      </w:r>
    </w:p>
    <w:p w14:paraId="64036803" w14:textId="77777777" w:rsidR="00417739" w:rsidRPr="006A2E2F" w:rsidRDefault="00417739" w:rsidP="00627244">
      <w:pPr>
        <w:jc w:val="both"/>
        <w:rPr>
          <w:rFonts w:cstheme="minorHAnsi"/>
          <w:b/>
          <w:sz w:val="24"/>
          <w:szCs w:val="24"/>
        </w:rPr>
      </w:pPr>
    </w:p>
    <w:p w14:paraId="2EA9BB85" w14:textId="29B37104" w:rsidR="00D70651" w:rsidRPr="006A2E2F" w:rsidRDefault="00D70651" w:rsidP="006A2E2F">
      <w:pPr>
        <w:ind w:firstLine="284"/>
        <w:jc w:val="both"/>
        <w:rPr>
          <w:rFonts w:cstheme="minorHAnsi"/>
          <w:sz w:val="24"/>
          <w:szCs w:val="24"/>
        </w:rPr>
      </w:pPr>
      <w:r w:rsidRPr="006A2E2F">
        <w:rPr>
          <w:rFonts w:cstheme="minorHAnsi"/>
          <w:b/>
          <w:sz w:val="24"/>
          <w:szCs w:val="24"/>
        </w:rPr>
        <w:t xml:space="preserve">Document </w:t>
      </w:r>
      <w:r w:rsidR="00417739" w:rsidRPr="006A2E2F">
        <w:rPr>
          <w:rFonts w:cstheme="minorHAnsi"/>
          <w:b/>
          <w:sz w:val="24"/>
          <w:szCs w:val="24"/>
        </w:rPr>
        <w:t>6</w:t>
      </w:r>
      <w:r w:rsidRPr="006A2E2F">
        <w:rPr>
          <w:rFonts w:cstheme="minorHAnsi"/>
          <w:b/>
          <w:sz w:val="24"/>
          <w:szCs w:val="24"/>
        </w:rPr>
        <w:t> </w:t>
      </w:r>
      <w:r w:rsidRPr="006A2E2F">
        <w:rPr>
          <w:rFonts w:cstheme="minorHAnsi"/>
          <w:b/>
          <w:bCs/>
          <w:sz w:val="24"/>
          <w:szCs w:val="24"/>
        </w:rPr>
        <w:t xml:space="preserve">:  Guy Museux,  préface au livre </w:t>
      </w:r>
      <w:r w:rsidRPr="006A2E2F">
        <w:rPr>
          <w:rFonts w:cstheme="minorHAnsi"/>
          <w:b/>
          <w:bCs/>
          <w:i/>
          <w:sz w:val="24"/>
          <w:szCs w:val="24"/>
        </w:rPr>
        <w:t>Questions de culture générale</w:t>
      </w:r>
      <w:r w:rsidRPr="006A2E2F">
        <w:rPr>
          <w:rFonts w:cstheme="minorHAnsi"/>
          <w:b/>
          <w:bCs/>
          <w:sz w:val="24"/>
          <w:szCs w:val="24"/>
        </w:rPr>
        <w:t>, éditions Ellipses, 1993</w:t>
      </w:r>
      <w:r w:rsidRPr="006A2E2F">
        <w:rPr>
          <w:rFonts w:cstheme="minorHAnsi"/>
          <w:sz w:val="24"/>
          <w:szCs w:val="24"/>
        </w:rPr>
        <w:t xml:space="preserve">. </w:t>
      </w:r>
    </w:p>
    <w:p w14:paraId="408BA313" w14:textId="03208540" w:rsidR="00D70651" w:rsidRPr="006A2E2F" w:rsidRDefault="005F0B59" w:rsidP="006A2E2F">
      <w:pPr>
        <w:ind w:firstLine="284"/>
        <w:jc w:val="both"/>
        <w:rPr>
          <w:rFonts w:cstheme="minorHAnsi"/>
          <w:sz w:val="24"/>
          <w:szCs w:val="24"/>
        </w:rPr>
      </w:pPr>
      <w:r w:rsidRPr="006A2E2F">
        <w:rPr>
          <w:rFonts w:cstheme="minorHAnsi"/>
          <w:b/>
          <w:sz w:val="24"/>
          <w:szCs w:val="24"/>
        </w:rPr>
        <w:t xml:space="preserve">Exercice </w:t>
      </w:r>
      <w:r w:rsidR="00554112" w:rsidRPr="006A2E2F">
        <w:rPr>
          <w:rFonts w:cstheme="minorHAnsi"/>
          <w:b/>
          <w:sz w:val="24"/>
          <w:szCs w:val="24"/>
        </w:rPr>
        <w:t>E</w:t>
      </w:r>
      <w:r w:rsidRPr="006A2E2F">
        <w:rPr>
          <w:rFonts w:cstheme="minorHAnsi"/>
          <w:sz w:val="24"/>
          <w:szCs w:val="24"/>
        </w:rPr>
        <w:t xml:space="preserve"> : </w:t>
      </w:r>
      <w:r w:rsidR="00D70651" w:rsidRPr="00AE52C7">
        <w:rPr>
          <w:rFonts w:cstheme="minorHAnsi"/>
          <w:bCs/>
          <w:sz w:val="24"/>
          <w:szCs w:val="24"/>
        </w:rPr>
        <w:t xml:space="preserve">Listez, en les reformulant, </w:t>
      </w:r>
      <w:r w:rsidR="00417739" w:rsidRPr="00AE52C7">
        <w:rPr>
          <w:rFonts w:cstheme="minorHAnsi"/>
          <w:bCs/>
          <w:sz w:val="24"/>
          <w:szCs w:val="24"/>
        </w:rPr>
        <w:t>1)</w:t>
      </w:r>
      <w:r w:rsidR="00D70651" w:rsidRPr="00AE52C7">
        <w:rPr>
          <w:rFonts w:cstheme="minorHAnsi"/>
          <w:bCs/>
          <w:sz w:val="24"/>
          <w:szCs w:val="24"/>
        </w:rPr>
        <w:t xml:space="preserve">les différents éléments de définition de la culture générale, et </w:t>
      </w:r>
      <w:r w:rsidR="00417739" w:rsidRPr="00AE52C7">
        <w:rPr>
          <w:rFonts w:cstheme="minorHAnsi"/>
          <w:bCs/>
          <w:sz w:val="24"/>
          <w:szCs w:val="24"/>
        </w:rPr>
        <w:t>2)</w:t>
      </w:r>
      <w:r w:rsidR="00D70651" w:rsidRPr="00AE52C7">
        <w:rPr>
          <w:rFonts w:cstheme="minorHAnsi"/>
          <w:bCs/>
          <w:sz w:val="24"/>
          <w:szCs w:val="24"/>
        </w:rPr>
        <w:t>les bienfaits qu’elle procure.</w:t>
      </w:r>
    </w:p>
    <w:p w14:paraId="47FBEDDD" w14:textId="77777777" w:rsidR="00D70651" w:rsidRPr="006A2E2F" w:rsidRDefault="00D70651" w:rsidP="006A2E2F">
      <w:pPr>
        <w:ind w:firstLine="284"/>
        <w:jc w:val="both"/>
        <w:rPr>
          <w:rFonts w:cstheme="minorHAnsi"/>
          <w:sz w:val="24"/>
          <w:szCs w:val="24"/>
        </w:rPr>
      </w:pPr>
      <w:r w:rsidRPr="006A2E2F">
        <w:rPr>
          <w:rFonts w:cstheme="minorHAnsi"/>
          <w:sz w:val="24"/>
          <w:szCs w:val="24"/>
        </w:rPr>
        <w:t>Est cultivé l'individu qui a acquis de solides connaissances générales de base (n'accéder qu'à l'essentiel mais le connaître bien), et qui poursuit inlassablement cette quête presque jusqu'à son dernier souffle, connaissances lui permettant de comprendre (au sens étymologique de "prendre avec soi" et de le "digérer") sans effort un texte sérieux de vulgarisation et, s'il en a l'occasion, de poser au spécialiste de judicieuses questions susceptibles d'enrichir son trop maigre savoir.</w:t>
      </w:r>
    </w:p>
    <w:p w14:paraId="26E10896" w14:textId="599F1933" w:rsidR="00D70651" w:rsidRPr="006A2E2F" w:rsidRDefault="00D70651" w:rsidP="006A2E2F">
      <w:pPr>
        <w:ind w:firstLine="284"/>
        <w:jc w:val="both"/>
        <w:rPr>
          <w:rFonts w:cstheme="minorHAnsi"/>
          <w:sz w:val="24"/>
          <w:szCs w:val="24"/>
        </w:rPr>
      </w:pPr>
      <w:r w:rsidRPr="006A2E2F">
        <w:rPr>
          <w:rFonts w:cstheme="minorHAnsi"/>
          <w:sz w:val="24"/>
          <w:szCs w:val="24"/>
        </w:rPr>
        <w:t xml:space="preserve">La culture générale, ou plus exactement l'expérience culturelle (car la culture n'est pas "une chose" que l'on acquiert et moins encore que l'on achète), contribue au développement de notre sensibilité. Elle aiguise plus finement notre sens critique -et plus encore autocritique-, et nous ouvre ainsi à une conscience de soi toujours plus aiguë, </w:t>
      </w:r>
      <w:r w:rsidR="005F0B59" w:rsidRPr="006A2E2F">
        <w:rPr>
          <w:rFonts w:cstheme="minorHAnsi"/>
          <w:sz w:val="24"/>
          <w:szCs w:val="24"/>
        </w:rPr>
        <w:t>[…]</w:t>
      </w:r>
      <w:r w:rsidRPr="006A2E2F">
        <w:rPr>
          <w:rFonts w:cstheme="minorHAnsi"/>
          <w:sz w:val="24"/>
          <w:szCs w:val="24"/>
        </w:rPr>
        <w:t>, à une disponibilité d'esprit, qui rendent considérablement plus aisées et plus fructueuses les relations avec autrui, c'est à dire -en définitive- avec soi-même.[…]</w:t>
      </w:r>
    </w:p>
    <w:p w14:paraId="2213190B" w14:textId="61EE6E17" w:rsidR="00D70651" w:rsidRPr="006A2E2F" w:rsidRDefault="00D70651" w:rsidP="006A2E2F">
      <w:pPr>
        <w:ind w:firstLine="284"/>
        <w:jc w:val="both"/>
        <w:rPr>
          <w:rFonts w:cstheme="minorHAnsi"/>
          <w:sz w:val="24"/>
          <w:szCs w:val="24"/>
        </w:rPr>
      </w:pPr>
      <w:r w:rsidRPr="006A2E2F">
        <w:rPr>
          <w:rFonts w:cstheme="minorHAnsi"/>
          <w:sz w:val="24"/>
          <w:szCs w:val="24"/>
        </w:rPr>
        <w:t>C'est aussi être intellectuellement plus défiant</w:t>
      </w:r>
      <w:r w:rsidRPr="006A2E2F">
        <w:rPr>
          <w:rFonts w:cstheme="minorHAnsi"/>
          <w:sz w:val="24"/>
          <w:szCs w:val="24"/>
          <w:vertAlign w:val="superscript"/>
        </w:rPr>
        <w:t>1</w:t>
      </w:r>
      <w:r w:rsidRPr="006A2E2F">
        <w:rPr>
          <w:rFonts w:cstheme="minorHAnsi"/>
          <w:sz w:val="24"/>
          <w:szCs w:val="24"/>
        </w:rPr>
        <w:t>, avoir toujours l'esprit en alerte, la puce à l'oreille</w:t>
      </w:r>
      <w:r w:rsidR="006D53FF" w:rsidRPr="006A2E2F">
        <w:rPr>
          <w:rFonts w:cstheme="minorHAnsi"/>
          <w:sz w:val="24"/>
          <w:szCs w:val="24"/>
          <w:vertAlign w:val="superscript"/>
        </w:rPr>
        <w:t>2</w:t>
      </w:r>
      <w:r w:rsidRPr="006A2E2F">
        <w:rPr>
          <w:rFonts w:cstheme="minorHAnsi"/>
          <w:sz w:val="24"/>
          <w:szCs w:val="24"/>
        </w:rPr>
        <w:t>, afin d'éviter que n'importe qui nous raconte n'importe quoi n'importe comment. […] C'est encore et surtout, quand il le faut</w:t>
      </w:r>
      <w:r w:rsidR="005F0B59" w:rsidRPr="006A2E2F">
        <w:rPr>
          <w:rFonts w:cstheme="minorHAnsi"/>
          <w:sz w:val="24"/>
          <w:szCs w:val="24"/>
        </w:rPr>
        <w:t>,</w:t>
      </w:r>
      <w:r w:rsidRPr="006A2E2F">
        <w:rPr>
          <w:rFonts w:cstheme="minorHAnsi"/>
          <w:sz w:val="24"/>
          <w:szCs w:val="24"/>
        </w:rPr>
        <w:t xml:space="preserve"> être capable de résister à l'Autorité […]</w:t>
      </w:r>
    </w:p>
    <w:p w14:paraId="51B47776" w14:textId="59FE90A4" w:rsidR="00D70651" w:rsidRPr="006A2E2F" w:rsidRDefault="00D70651" w:rsidP="006A2E2F">
      <w:pPr>
        <w:ind w:firstLine="284"/>
        <w:jc w:val="both"/>
        <w:rPr>
          <w:rFonts w:cstheme="minorHAnsi"/>
          <w:sz w:val="24"/>
          <w:szCs w:val="24"/>
        </w:rPr>
      </w:pPr>
      <w:r w:rsidRPr="006A2E2F">
        <w:rPr>
          <w:rFonts w:cstheme="minorHAnsi"/>
          <w:sz w:val="24"/>
          <w:szCs w:val="24"/>
        </w:rPr>
        <w:t>Comme l'avait bien vu Montaigne</w:t>
      </w:r>
      <w:r w:rsidR="006D53FF" w:rsidRPr="006A2E2F">
        <w:rPr>
          <w:rFonts w:cstheme="minorHAnsi"/>
          <w:sz w:val="24"/>
          <w:szCs w:val="24"/>
          <w:vertAlign w:val="superscript"/>
        </w:rPr>
        <w:t>3</w:t>
      </w:r>
      <w:r w:rsidRPr="006A2E2F">
        <w:rPr>
          <w:rFonts w:cstheme="minorHAnsi"/>
          <w:sz w:val="24"/>
          <w:szCs w:val="24"/>
        </w:rPr>
        <w:t>, au XVIème siècle, être cultivé, c'est "jouir royalement de son être", sous tous ses aspects, […] sans jamais connaître lassitude ni ennui. Et moins encore le dégoût de vivre... même à un âge avancé. […] La culture générale (entendons bien, l'activité, l'expérience culturelles) nous paraît être à la fois l'ensemble des connaissances diverses réellement assimilées, structurées et constamment réorganisées en un savoir global (lequel doit évoquer un arbre plutôt qu'un classeur à multiples tiroirs), et la réflexion critique par laquelle on réévalue constamment et l'on remet éventuellement en question tel ou tel aspect de ce même savoir.</w:t>
      </w:r>
    </w:p>
    <w:p w14:paraId="2C5741C2" w14:textId="56D159E0" w:rsidR="00D70651" w:rsidRPr="006A2E2F" w:rsidRDefault="00D70651" w:rsidP="006A2E2F">
      <w:pPr>
        <w:ind w:firstLine="284"/>
        <w:jc w:val="both"/>
        <w:rPr>
          <w:rFonts w:cstheme="minorHAnsi"/>
          <w:sz w:val="16"/>
          <w:szCs w:val="16"/>
        </w:rPr>
      </w:pPr>
      <w:r w:rsidRPr="006A2E2F">
        <w:rPr>
          <w:rFonts w:cstheme="minorHAnsi"/>
          <w:sz w:val="24"/>
          <w:szCs w:val="24"/>
        </w:rPr>
        <w:t xml:space="preserve"> </w:t>
      </w:r>
      <w:r w:rsidRPr="006A2E2F">
        <w:rPr>
          <w:rFonts w:cstheme="minorHAnsi"/>
          <w:sz w:val="16"/>
          <w:szCs w:val="16"/>
        </w:rPr>
        <w:t>1. défiant : qui se méfie d’autrui ou qui lance un défi. 2.</w:t>
      </w:r>
      <w:r w:rsidR="006D53FF" w:rsidRPr="006A2E2F">
        <w:rPr>
          <w:rFonts w:cstheme="minorHAnsi"/>
          <w:sz w:val="16"/>
          <w:szCs w:val="16"/>
        </w:rPr>
        <w:t xml:space="preserve"> Avoir la puce à l’oreille : être vigilant, en alerte.</w:t>
      </w:r>
      <w:r w:rsidRPr="006A2E2F">
        <w:rPr>
          <w:rFonts w:cstheme="minorHAnsi"/>
          <w:sz w:val="16"/>
          <w:szCs w:val="16"/>
        </w:rPr>
        <w:t xml:space="preserve"> </w:t>
      </w:r>
      <w:r w:rsidR="006D53FF" w:rsidRPr="006A2E2F">
        <w:rPr>
          <w:rFonts w:cstheme="minorHAnsi"/>
          <w:sz w:val="16"/>
          <w:szCs w:val="16"/>
        </w:rPr>
        <w:t>3</w:t>
      </w:r>
      <w:r w:rsidRPr="006A2E2F">
        <w:rPr>
          <w:rFonts w:cstheme="minorHAnsi"/>
          <w:sz w:val="16"/>
          <w:szCs w:val="16"/>
        </w:rPr>
        <w:t>Montaigne : penseur Français du XVIe siècle.</w:t>
      </w:r>
    </w:p>
    <w:p w14:paraId="2728C3DB" w14:textId="77777777" w:rsidR="006D53FF" w:rsidRPr="006A2E2F" w:rsidRDefault="006D53FF" w:rsidP="006A2E2F">
      <w:pPr>
        <w:jc w:val="both"/>
        <w:rPr>
          <w:rFonts w:cstheme="minorHAnsi"/>
          <w:b/>
          <w:bCs/>
          <w:sz w:val="24"/>
          <w:szCs w:val="24"/>
        </w:rPr>
      </w:pPr>
    </w:p>
    <w:p w14:paraId="595816F4" w14:textId="2C059E62" w:rsidR="005F0B59" w:rsidRPr="006A2E2F" w:rsidRDefault="00D70651" w:rsidP="006A2E2F">
      <w:pPr>
        <w:jc w:val="both"/>
        <w:rPr>
          <w:rFonts w:cstheme="minorHAnsi"/>
          <w:b/>
          <w:bCs/>
          <w:sz w:val="24"/>
          <w:szCs w:val="24"/>
        </w:rPr>
      </w:pPr>
      <w:r w:rsidRPr="006A2E2F">
        <w:rPr>
          <w:rFonts w:cstheme="minorHAnsi"/>
          <w:b/>
          <w:bCs/>
          <w:sz w:val="24"/>
          <w:szCs w:val="24"/>
        </w:rPr>
        <w:t>Document</w:t>
      </w:r>
      <w:r w:rsidR="00554112" w:rsidRPr="006A2E2F">
        <w:rPr>
          <w:rFonts w:cstheme="minorHAnsi"/>
          <w:b/>
          <w:bCs/>
          <w:sz w:val="24"/>
          <w:szCs w:val="24"/>
        </w:rPr>
        <w:t xml:space="preserve"> </w:t>
      </w:r>
      <w:r w:rsidR="00AE52C7">
        <w:rPr>
          <w:rFonts w:cstheme="minorHAnsi"/>
          <w:b/>
          <w:bCs/>
          <w:sz w:val="24"/>
          <w:szCs w:val="24"/>
        </w:rPr>
        <w:t>7</w:t>
      </w:r>
      <w:r w:rsidR="00554112" w:rsidRPr="006A2E2F">
        <w:rPr>
          <w:rFonts w:cstheme="minorHAnsi"/>
          <w:b/>
          <w:bCs/>
          <w:sz w:val="24"/>
          <w:szCs w:val="24"/>
        </w:rPr>
        <w:t xml:space="preserve"> </w:t>
      </w:r>
      <w:r w:rsidRPr="006A2E2F">
        <w:rPr>
          <w:rFonts w:cstheme="minorHAnsi"/>
          <w:b/>
          <w:bCs/>
          <w:sz w:val="24"/>
          <w:szCs w:val="24"/>
        </w:rPr>
        <w:t xml:space="preserve">: Cécile Dutriaux , « À quoi sert la culture générale en 2021? », revue en ligne </w:t>
      </w:r>
      <w:r w:rsidRPr="006A2E2F">
        <w:rPr>
          <w:rFonts w:cstheme="minorHAnsi"/>
          <w:b/>
          <w:bCs/>
          <w:i/>
          <w:iCs/>
          <w:sz w:val="24"/>
          <w:szCs w:val="24"/>
        </w:rPr>
        <w:t>www.theconvesation.fr</w:t>
      </w:r>
      <w:r w:rsidRPr="006A2E2F">
        <w:rPr>
          <w:rFonts w:cstheme="minorHAnsi"/>
          <w:b/>
          <w:bCs/>
          <w:sz w:val="24"/>
          <w:szCs w:val="24"/>
        </w:rPr>
        <w:t xml:space="preserve">, 7 novembre 2021.     </w:t>
      </w:r>
    </w:p>
    <w:p w14:paraId="2A82844C" w14:textId="026FCFE9" w:rsidR="00D70651" w:rsidRPr="006A2E2F" w:rsidRDefault="005F0B59" w:rsidP="006A2E2F">
      <w:pPr>
        <w:jc w:val="both"/>
        <w:rPr>
          <w:rFonts w:cstheme="minorHAnsi"/>
          <w:b/>
          <w:bCs/>
          <w:sz w:val="24"/>
          <w:szCs w:val="24"/>
        </w:rPr>
      </w:pPr>
      <w:r w:rsidRPr="006A2E2F">
        <w:rPr>
          <w:rFonts w:cstheme="minorHAnsi"/>
          <w:b/>
          <w:bCs/>
          <w:sz w:val="24"/>
          <w:szCs w:val="24"/>
        </w:rPr>
        <w:t xml:space="preserve">Exercice </w:t>
      </w:r>
      <w:r w:rsidR="00554112" w:rsidRPr="006A2E2F">
        <w:rPr>
          <w:rFonts w:cstheme="minorHAnsi"/>
          <w:b/>
          <w:bCs/>
          <w:sz w:val="24"/>
          <w:szCs w:val="24"/>
        </w:rPr>
        <w:t>F</w:t>
      </w:r>
      <w:r w:rsidRPr="006A2E2F">
        <w:rPr>
          <w:rFonts w:cstheme="minorHAnsi"/>
          <w:b/>
          <w:bCs/>
          <w:sz w:val="24"/>
          <w:szCs w:val="24"/>
        </w:rPr>
        <w:t xml:space="preserve"> : </w:t>
      </w:r>
      <w:r w:rsidR="00D70651" w:rsidRPr="006A2E2F">
        <w:rPr>
          <w:rFonts w:cstheme="minorHAnsi"/>
          <w:b/>
          <w:bCs/>
          <w:sz w:val="24"/>
          <w:szCs w:val="24"/>
        </w:rPr>
        <w:t>Listez, en les reformulant, les différentes idées du texte</w:t>
      </w:r>
      <w:r w:rsidR="00417739" w:rsidRPr="006A2E2F">
        <w:rPr>
          <w:rFonts w:cstheme="minorHAnsi"/>
          <w:b/>
          <w:bCs/>
          <w:sz w:val="24"/>
          <w:szCs w:val="24"/>
        </w:rPr>
        <w:t xml:space="preserve"> (une </w:t>
      </w:r>
      <w:r w:rsidR="006D53FF" w:rsidRPr="006A2E2F">
        <w:rPr>
          <w:rFonts w:cstheme="minorHAnsi"/>
          <w:b/>
          <w:bCs/>
          <w:sz w:val="24"/>
          <w:szCs w:val="24"/>
        </w:rPr>
        <w:t xml:space="preserve">ou deux </w:t>
      </w:r>
      <w:r w:rsidR="00417739" w:rsidRPr="006A2E2F">
        <w:rPr>
          <w:rFonts w:cstheme="minorHAnsi"/>
          <w:b/>
          <w:bCs/>
          <w:sz w:val="24"/>
          <w:szCs w:val="24"/>
        </w:rPr>
        <w:t>idée</w:t>
      </w:r>
      <w:r w:rsidR="006D53FF" w:rsidRPr="006A2E2F">
        <w:rPr>
          <w:rFonts w:cstheme="minorHAnsi"/>
          <w:b/>
          <w:bCs/>
          <w:sz w:val="24"/>
          <w:szCs w:val="24"/>
        </w:rPr>
        <w:t>s</w:t>
      </w:r>
      <w:r w:rsidR="00417739" w:rsidRPr="006A2E2F">
        <w:rPr>
          <w:rFonts w:cstheme="minorHAnsi"/>
          <w:b/>
          <w:bCs/>
          <w:sz w:val="24"/>
          <w:szCs w:val="24"/>
        </w:rPr>
        <w:t xml:space="preserve"> par paragraphe)</w:t>
      </w:r>
    </w:p>
    <w:p w14:paraId="6C1A22C3" w14:textId="5B076766" w:rsidR="00D70651" w:rsidRPr="006A2E2F" w:rsidRDefault="00D70651" w:rsidP="006A2E2F">
      <w:pPr>
        <w:ind w:firstLine="284"/>
        <w:jc w:val="both"/>
        <w:rPr>
          <w:rFonts w:cstheme="minorHAnsi"/>
          <w:sz w:val="24"/>
          <w:szCs w:val="24"/>
        </w:rPr>
      </w:pPr>
      <w:r w:rsidRPr="006A2E2F">
        <w:rPr>
          <w:rFonts w:cstheme="minorHAnsi"/>
          <w:sz w:val="24"/>
          <w:szCs w:val="24"/>
        </w:rPr>
        <w:t>À l’heure d’Internet, des réseaux sociaux et de l’accessibilité de tout pour tous en un simple «clic», il devient légitime</w:t>
      </w:r>
      <w:r w:rsidR="005F0B59" w:rsidRPr="006A2E2F">
        <w:rPr>
          <w:rFonts w:cstheme="minorHAnsi"/>
          <w:sz w:val="24"/>
          <w:szCs w:val="24"/>
          <w:vertAlign w:val="superscript"/>
        </w:rPr>
        <w:t>1</w:t>
      </w:r>
      <w:r w:rsidRPr="006A2E2F">
        <w:rPr>
          <w:rFonts w:cstheme="minorHAnsi"/>
          <w:sz w:val="24"/>
          <w:szCs w:val="24"/>
        </w:rPr>
        <w:t xml:space="preserve"> – quoiqu’un peu effrayant pour un intellectuel – de se demander à quoi peut bien servir, de nos jours, la culture générale. Qu’est donc devenue cette notion, jadis si centrale dans l’éducation, dans la formation des jeunes esprits ? […] Mais plus récemment, cela s’est un peu gâté</w:t>
      </w:r>
      <w:r w:rsidR="006B3661" w:rsidRPr="006A2E2F">
        <w:rPr>
          <w:rFonts w:cstheme="minorHAnsi"/>
          <w:sz w:val="24"/>
          <w:szCs w:val="24"/>
        </w:rPr>
        <w:t xml:space="preserve"> […], </w:t>
      </w:r>
      <w:r w:rsidRPr="006A2E2F">
        <w:rPr>
          <w:rFonts w:cstheme="minorHAnsi"/>
          <w:sz w:val="24"/>
          <w:szCs w:val="24"/>
        </w:rPr>
        <w:t>le moins que l’on puisse dire, c’est que la culture générale est chahutée.[…]</w:t>
      </w:r>
    </w:p>
    <w:p w14:paraId="41B473CC" w14:textId="4888F92C" w:rsidR="00D70651" w:rsidRPr="006A2E2F" w:rsidRDefault="00D70651" w:rsidP="006A2E2F">
      <w:pPr>
        <w:ind w:firstLine="284"/>
        <w:jc w:val="both"/>
        <w:rPr>
          <w:rFonts w:cstheme="minorHAnsi"/>
          <w:sz w:val="24"/>
          <w:szCs w:val="24"/>
        </w:rPr>
      </w:pPr>
      <w:r w:rsidRPr="006A2E2F">
        <w:rPr>
          <w:rFonts w:cstheme="minorHAnsi"/>
          <w:sz w:val="24"/>
          <w:szCs w:val="24"/>
        </w:rPr>
        <w:t>La culture générale devrait pouvoir, globalement, se définir comme un ensemble de connaissances culturelles, sans domaine de spécialisation précis. Mais, en France, cette définition n’est pas tout à fait exacte. En réalité, la culture n’est « générale » que par le nom qu’elle porte, tant des pans de connaissances entiers ne sont pas – ou peu – reconnus par cette expression qui se veut pourtant explicitement englobante. En effet, l’univers du savoir qu’elle recouvre se limite souvent quasi exclusivement à des domaines dits «littéraires», à savoir la philosophie, la littérature, l’histoire, les arts</w:t>
      </w:r>
      <w:r w:rsidR="00554112" w:rsidRPr="006A2E2F">
        <w:rPr>
          <w:rFonts w:cstheme="minorHAnsi"/>
          <w:sz w:val="24"/>
          <w:szCs w:val="24"/>
        </w:rPr>
        <w:t>,</w:t>
      </w:r>
      <w:r w:rsidRPr="006A2E2F">
        <w:rPr>
          <w:rFonts w:cstheme="minorHAnsi"/>
          <w:sz w:val="24"/>
          <w:szCs w:val="24"/>
        </w:rPr>
        <w:t xml:space="preserve"> et concerne peu les domaines scientifiques ou techniques, ni […] d’autres domaines tels l’économie ou la santé.</w:t>
      </w:r>
    </w:p>
    <w:p w14:paraId="42CB34BF" w14:textId="7606A842" w:rsidR="00D70651" w:rsidRPr="006A2E2F" w:rsidRDefault="00D70651" w:rsidP="006A2E2F">
      <w:pPr>
        <w:ind w:firstLine="284"/>
        <w:jc w:val="both"/>
        <w:rPr>
          <w:rFonts w:cstheme="minorHAnsi"/>
          <w:sz w:val="24"/>
          <w:szCs w:val="24"/>
        </w:rPr>
      </w:pPr>
      <w:r w:rsidRPr="006A2E2F">
        <w:rPr>
          <w:rFonts w:cstheme="minorHAnsi"/>
          <w:sz w:val="24"/>
          <w:szCs w:val="24"/>
        </w:rPr>
        <w:t>Et à cette discrimination des « types » de savoirs, on peut également ajouter une autre restriction importante : celle du degré de « consensus</w:t>
      </w:r>
      <w:r w:rsidR="006B3661" w:rsidRPr="006A2E2F">
        <w:rPr>
          <w:rFonts w:cstheme="minorHAnsi"/>
          <w:sz w:val="24"/>
          <w:szCs w:val="24"/>
          <w:vertAlign w:val="superscript"/>
        </w:rPr>
        <w:t>2</w:t>
      </w:r>
      <w:r w:rsidRPr="006A2E2F">
        <w:rPr>
          <w:rFonts w:cstheme="minorHAnsi"/>
          <w:sz w:val="24"/>
          <w:szCs w:val="24"/>
        </w:rPr>
        <w:t xml:space="preserve"> intellectuel » accordé – ou non – aux références et qui font que celles-ci appartiennent – ou non – à la fameuse Culture générale, et ce, à un moment donné et pour une population géographiquement circonscrite</w:t>
      </w:r>
      <w:r w:rsidR="006B3661" w:rsidRPr="006A2E2F">
        <w:rPr>
          <w:rFonts w:cstheme="minorHAnsi"/>
          <w:sz w:val="24"/>
          <w:szCs w:val="24"/>
          <w:vertAlign w:val="superscript"/>
        </w:rPr>
        <w:t>3</w:t>
      </w:r>
      <w:r w:rsidRPr="006A2E2F">
        <w:rPr>
          <w:rFonts w:cstheme="minorHAnsi"/>
          <w:sz w:val="24"/>
          <w:szCs w:val="24"/>
        </w:rPr>
        <w:t xml:space="preserve">. </w:t>
      </w:r>
    </w:p>
    <w:p w14:paraId="08B362D9" w14:textId="6BC303EA" w:rsidR="00D70651" w:rsidRPr="006A2E2F" w:rsidRDefault="00D70651" w:rsidP="006A2E2F">
      <w:pPr>
        <w:ind w:firstLine="284"/>
        <w:jc w:val="both"/>
        <w:rPr>
          <w:rFonts w:cstheme="minorHAnsi"/>
          <w:sz w:val="24"/>
          <w:szCs w:val="24"/>
        </w:rPr>
      </w:pPr>
      <w:r w:rsidRPr="006A2E2F">
        <w:rPr>
          <w:rFonts w:cstheme="minorHAnsi"/>
          <w:sz w:val="24"/>
          <w:szCs w:val="24"/>
        </w:rPr>
        <w:t>Si l’on considère qu’il s’agit d’une simple accumulation, depuis la prime enfance, de données diverses et variées sans autre but que celui d’additionner des références pour avoir les « codes » bien-pensants d’un milieu élitiste, c’est, en grande partie, désavouer</w:t>
      </w:r>
      <w:r w:rsidR="00554112" w:rsidRPr="006A2E2F">
        <w:rPr>
          <w:rFonts w:cstheme="minorHAnsi"/>
          <w:sz w:val="24"/>
          <w:szCs w:val="24"/>
          <w:vertAlign w:val="superscript"/>
        </w:rPr>
        <w:t>4</w:t>
      </w:r>
      <w:r w:rsidRPr="006A2E2F">
        <w:rPr>
          <w:rFonts w:cstheme="minorHAnsi"/>
          <w:sz w:val="24"/>
          <w:szCs w:val="24"/>
        </w:rPr>
        <w:t xml:space="preserve"> son but originel. En effet, si l’on reprend l’idéal de «l’honnête homme», tel qu’il a été défini au XVIIe siècle, la notion de « culture générale » s’entendait plutôt comme un « premier pas » dans une logique de dépassement de soi. </w:t>
      </w:r>
    </w:p>
    <w:p w14:paraId="64E3E20A" w14:textId="77777777" w:rsidR="00D70651" w:rsidRPr="006A2E2F" w:rsidRDefault="00D70651" w:rsidP="006A2E2F">
      <w:pPr>
        <w:ind w:firstLine="284"/>
        <w:jc w:val="both"/>
        <w:rPr>
          <w:rFonts w:cstheme="minorHAnsi"/>
          <w:sz w:val="24"/>
          <w:szCs w:val="24"/>
        </w:rPr>
      </w:pPr>
      <w:r w:rsidRPr="006A2E2F">
        <w:rPr>
          <w:rFonts w:cstheme="minorHAnsi"/>
          <w:sz w:val="24"/>
          <w:szCs w:val="24"/>
        </w:rPr>
        <w:lastRenderedPageBreak/>
        <w:t>Certes, dans un premier temps, se cultiver consistait à acquérir de multiples savoirs, mais surtout, dans l’objectif de les confronter. Et ainsi permettre à l’homme cultivé de passer au-delà de sa notion de nature pour atteindre une nouvelle dimension de son être. Aujourd’hui, cette notion est fortement bafouée, déviée de ses buts initiaux, voire combattue. Au mieux, on apprend des « bouts » de culture, que l’on replace si nécessaire (examens, soirées jeux entre amis). Au pire, on se détourne de la «culture générale» pour revendiquer uniquement une culture identitaire. […]</w:t>
      </w:r>
    </w:p>
    <w:p w14:paraId="15639737" w14:textId="46EB6708" w:rsidR="00D70651" w:rsidRPr="006A2E2F" w:rsidRDefault="00D70651" w:rsidP="006A2E2F">
      <w:pPr>
        <w:ind w:firstLine="284"/>
        <w:jc w:val="both"/>
        <w:rPr>
          <w:rFonts w:cstheme="minorHAnsi"/>
          <w:sz w:val="24"/>
          <w:szCs w:val="24"/>
        </w:rPr>
      </w:pPr>
      <w:r w:rsidRPr="006A2E2F">
        <w:rPr>
          <w:rFonts w:cstheme="minorHAnsi"/>
          <w:sz w:val="24"/>
          <w:szCs w:val="24"/>
        </w:rPr>
        <w:t>Et pourtant, les Français aiment la culture générale. Ils le disent. Ils le revendiquent parfois. Plaisir personnel, plaisir d’échanger, mais aussi marqueur d’un milieu et donc du « groupe de référence » auquel nous nous identifions, la culture générale connaît, depuis quelques années déjà – mais toujours avec le même succès – un tournant populaire notamment via la télévision et les nombreuses émissions de quiz […].</w:t>
      </w:r>
    </w:p>
    <w:p w14:paraId="28ACDCF1" w14:textId="734148FE" w:rsidR="00D70651" w:rsidRPr="006A2E2F" w:rsidRDefault="00D70651" w:rsidP="006A2E2F">
      <w:pPr>
        <w:ind w:firstLine="284"/>
        <w:jc w:val="both"/>
        <w:rPr>
          <w:rFonts w:cstheme="minorHAnsi"/>
          <w:sz w:val="24"/>
          <w:szCs w:val="24"/>
        </w:rPr>
      </w:pPr>
      <w:r w:rsidRPr="006A2E2F">
        <w:rPr>
          <w:rFonts w:cstheme="minorHAnsi"/>
          <w:sz w:val="24"/>
          <w:szCs w:val="24"/>
        </w:rPr>
        <w:t>Ainsi, que ce soit en famille, entre amis, à l’école ou dans le monde du travail, la culture générale apparaît toujours et plus que jamais comme un pont essentiel contre les ravages de l’hyperspécialisation</w:t>
      </w:r>
      <w:r w:rsidR="006B3661" w:rsidRPr="006A2E2F">
        <w:rPr>
          <w:rFonts w:cstheme="minorHAnsi"/>
          <w:sz w:val="24"/>
          <w:szCs w:val="24"/>
        </w:rPr>
        <w:t xml:space="preserve"> [qui même si elle est] </w:t>
      </w:r>
      <w:r w:rsidRPr="006A2E2F">
        <w:rPr>
          <w:rFonts w:cstheme="minorHAnsi"/>
          <w:sz w:val="24"/>
          <w:szCs w:val="24"/>
        </w:rPr>
        <w:t>une solution efficace, ne permet pas d’embrasser une vision d’ensemble, ni d’entremêler des connaissances qui n’ont a priori pas de lien entre elles, ce qui fait pourtant tout le sel de la personnalité et le terreau de la créativité.</w:t>
      </w:r>
    </w:p>
    <w:p w14:paraId="0AA4D9BA" w14:textId="77777777" w:rsidR="00D70651" w:rsidRPr="006A2E2F" w:rsidRDefault="00D70651" w:rsidP="006A2E2F">
      <w:pPr>
        <w:ind w:firstLine="284"/>
        <w:jc w:val="both"/>
        <w:rPr>
          <w:rFonts w:cstheme="minorHAnsi"/>
          <w:sz w:val="24"/>
          <w:szCs w:val="24"/>
        </w:rPr>
      </w:pPr>
      <w:r w:rsidRPr="006A2E2F">
        <w:rPr>
          <w:rFonts w:cstheme="minorHAnsi"/>
          <w:sz w:val="24"/>
          <w:szCs w:val="24"/>
        </w:rPr>
        <w:t>En puisant ses racines dans des domaines multiples – qui gagneraient certainement à être élargis à des formes de connaissances nouvelles – la culture générale permet d’envisager une approche systémique, c’est-à-dire au-delà de son propre univers, seule façon pour tenter de comprendre, humainement, un monde devenu extrêmement complexe et technique.</w:t>
      </w:r>
    </w:p>
    <w:p w14:paraId="28447082" w14:textId="54BCF63F" w:rsidR="006B3661" w:rsidRPr="004E304C" w:rsidRDefault="004E304C" w:rsidP="004E304C">
      <w:pPr>
        <w:jc w:val="both"/>
        <w:rPr>
          <w:rFonts w:cstheme="minorHAnsi"/>
          <w:sz w:val="16"/>
          <w:szCs w:val="16"/>
        </w:rPr>
      </w:pPr>
      <w:r w:rsidRPr="004E304C">
        <w:rPr>
          <w:rFonts w:cstheme="minorHAnsi"/>
          <w:sz w:val="16"/>
          <w:szCs w:val="16"/>
        </w:rPr>
        <w:t>1.</w:t>
      </w:r>
      <w:r w:rsidR="006B3661" w:rsidRPr="004E304C">
        <w:rPr>
          <w:rFonts w:cstheme="minorHAnsi"/>
          <w:sz w:val="16"/>
          <w:szCs w:val="16"/>
        </w:rPr>
        <w:t xml:space="preserve">Légitime : juste, justifié. 2. Consensus : accord. 3. </w:t>
      </w:r>
      <w:r w:rsidR="00D70651" w:rsidRPr="004E304C">
        <w:rPr>
          <w:rFonts w:cstheme="minorHAnsi"/>
          <w:sz w:val="16"/>
          <w:szCs w:val="16"/>
        </w:rPr>
        <w:t>Circonscrite : délimitée</w:t>
      </w:r>
      <w:r w:rsidR="0051678F" w:rsidRPr="004E304C">
        <w:rPr>
          <w:rFonts w:cstheme="minorHAnsi"/>
          <w:sz w:val="16"/>
          <w:szCs w:val="16"/>
        </w:rPr>
        <w:t>. 4. Désavouer : refuser de reconnaitre, renier.</w:t>
      </w:r>
    </w:p>
    <w:p w14:paraId="7F46A96D" w14:textId="77777777" w:rsidR="002D1B5B" w:rsidRPr="006A2E2F" w:rsidRDefault="002D1B5B" w:rsidP="006A2E2F">
      <w:pPr>
        <w:ind w:left="360"/>
        <w:jc w:val="both"/>
        <w:rPr>
          <w:rFonts w:cstheme="minorHAnsi"/>
          <w:b/>
          <w:sz w:val="24"/>
          <w:szCs w:val="24"/>
        </w:rPr>
      </w:pPr>
    </w:p>
    <w:p w14:paraId="7317731F" w14:textId="10D55354" w:rsidR="002D1B5B" w:rsidRPr="003C5C8B" w:rsidRDefault="00D70651" w:rsidP="006A2E2F">
      <w:pPr>
        <w:ind w:left="360"/>
        <w:jc w:val="both"/>
        <w:rPr>
          <w:rFonts w:cstheme="minorHAnsi"/>
          <w:bCs/>
          <w:sz w:val="24"/>
          <w:szCs w:val="24"/>
        </w:rPr>
      </w:pPr>
      <w:r w:rsidRPr="003C5C8B">
        <w:rPr>
          <w:rFonts w:cstheme="minorHAnsi"/>
          <w:b/>
          <w:sz w:val="24"/>
          <w:szCs w:val="24"/>
        </w:rPr>
        <w:t xml:space="preserve">Exercice </w:t>
      </w:r>
      <w:r w:rsidR="00554112" w:rsidRPr="003C5C8B">
        <w:rPr>
          <w:rFonts w:cstheme="minorHAnsi"/>
          <w:b/>
          <w:sz w:val="24"/>
          <w:szCs w:val="24"/>
        </w:rPr>
        <w:t>G</w:t>
      </w:r>
      <w:r w:rsidRPr="003C5C8B">
        <w:rPr>
          <w:rFonts w:cstheme="minorHAnsi"/>
          <w:b/>
          <w:sz w:val="24"/>
          <w:szCs w:val="24"/>
        </w:rPr>
        <w:t xml:space="preserve"> :  </w:t>
      </w:r>
      <w:r w:rsidRPr="003C5C8B">
        <w:rPr>
          <w:rFonts w:cstheme="minorHAnsi"/>
          <w:bCs/>
          <w:sz w:val="24"/>
          <w:szCs w:val="24"/>
        </w:rPr>
        <w:t>Mettez en commun les idées des deux textes précédents pour définir la culture générale</w:t>
      </w:r>
      <w:r w:rsidR="006A2413" w:rsidRPr="003C5C8B">
        <w:rPr>
          <w:rFonts w:cstheme="minorHAnsi"/>
          <w:bCs/>
          <w:sz w:val="24"/>
          <w:szCs w:val="24"/>
        </w:rPr>
        <w:t xml:space="preserve"> </w:t>
      </w:r>
      <w:r w:rsidR="004171E4" w:rsidRPr="003C5C8B">
        <w:rPr>
          <w:rFonts w:cstheme="minorHAnsi"/>
          <w:bCs/>
          <w:sz w:val="24"/>
          <w:szCs w:val="24"/>
        </w:rPr>
        <w:t>puis</w:t>
      </w:r>
      <w:r w:rsidR="006A2413" w:rsidRPr="003C5C8B">
        <w:rPr>
          <w:rFonts w:cstheme="minorHAnsi"/>
          <w:bCs/>
          <w:sz w:val="24"/>
          <w:szCs w:val="24"/>
        </w:rPr>
        <w:t xml:space="preserve"> pour en donner l’utilité.</w:t>
      </w:r>
      <w:r w:rsidRPr="003C5C8B">
        <w:rPr>
          <w:rFonts w:cstheme="minorHAnsi"/>
          <w:bCs/>
          <w:sz w:val="24"/>
          <w:szCs w:val="24"/>
        </w:rPr>
        <w:t xml:space="preserve"> </w:t>
      </w:r>
    </w:p>
    <w:p w14:paraId="257F8479" w14:textId="77777777" w:rsidR="002D1B5B" w:rsidRPr="006A2E2F" w:rsidRDefault="002D1B5B" w:rsidP="006A2E2F">
      <w:pPr>
        <w:jc w:val="both"/>
        <w:rPr>
          <w:rFonts w:cstheme="minorHAnsi"/>
          <w:bCs/>
          <w:sz w:val="24"/>
          <w:szCs w:val="24"/>
        </w:rPr>
      </w:pPr>
    </w:p>
    <w:p w14:paraId="5222088D" w14:textId="57BF0103" w:rsidR="002D1B5B" w:rsidRDefault="002D1B5B" w:rsidP="006A2E2F">
      <w:pPr>
        <w:ind w:left="360"/>
        <w:jc w:val="both"/>
        <w:rPr>
          <w:rFonts w:cstheme="minorHAnsi"/>
          <w:b/>
          <w:sz w:val="24"/>
          <w:szCs w:val="24"/>
        </w:rPr>
      </w:pPr>
      <w:r w:rsidRPr="006A2E2F">
        <w:rPr>
          <w:rFonts w:cstheme="minorHAnsi"/>
          <w:b/>
          <w:sz w:val="24"/>
          <w:szCs w:val="24"/>
        </w:rPr>
        <w:t xml:space="preserve">Document 8 : </w:t>
      </w:r>
      <w:r w:rsidR="004E304C" w:rsidRPr="004E304C">
        <w:rPr>
          <w:rFonts w:cstheme="minorHAnsi"/>
          <w:b/>
          <w:sz w:val="24"/>
          <w:szCs w:val="24"/>
        </w:rPr>
        <w:t>Didier Eribon</w:t>
      </w:r>
      <w:r w:rsidR="004171E4">
        <w:rPr>
          <w:rFonts w:cstheme="minorHAnsi"/>
          <w:b/>
          <w:sz w:val="24"/>
          <w:szCs w:val="24"/>
        </w:rPr>
        <w:t xml:space="preserve"> </w:t>
      </w:r>
      <w:r w:rsidR="004171E4" w:rsidRPr="004E304C">
        <w:rPr>
          <w:rFonts w:cstheme="minorHAnsi"/>
          <w:b/>
          <w:sz w:val="24"/>
          <w:szCs w:val="24"/>
        </w:rPr>
        <w:t>(philosophe et sociologue français, né en 1953),</w:t>
      </w:r>
      <w:r w:rsidR="004171E4">
        <w:rPr>
          <w:rFonts w:cstheme="minorHAnsi"/>
          <w:b/>
          <w:sz w:val="24"/>
          <w:szCs w:val="24"/>
        </w:rPr>
        <w:t xml:space="preserve"> </w:t>
      </w:r>
      <w:r w:rsidRPr="004E304C">
        <w:rPr>
          <w:rFonts w:cstheme="minorHAnsi"/>
          <w:b/>
          <w:i/>
          <w:iCs/>
          <w:sz w:val="24"/>
          <w:szCs w:val="24"/>
        </w:rPr>
        <w:t>Retour à Reims</w:t>
      </w:r>
      <w:r w:rsidR="004171E4">
        <w:rPr>
          <w:rFonts w:cstheme="minorHAnsi"/>
          <w:b/>
          <w:sz w:val="24"/>
          <w:szCs w:val="24"/>
        </w:rPr>
        <w:t xml:space="preserve">, </w:t>
      </w:r>
      <w:r w:rsidR="004E304C" w:rsidRPr="004E304C">
        <w:rPr>
          <w:rFonts w:cstheme="minorHAnsi"/>
          <w:b/>
          <w:sz w:val="24"/>
          <w:szCs w:val="24"/>
        </w:rPr>
        <w:t xml:space="preserve">éditions  Fayard, </w:t>
      </w:r>
      <w:r w:rsidRPr="004E304C">
        <w:rPr>
          <w:rFonts w:cstheme="minorHAnsi"/>
          <w:b/>
          <w:sz w:val="24"/>
          <w:szCs w:val="24"/>
        </w:rPr>
        <w:t xml:space="preserve">2010 </w:t>
      </w:r>
    </w:p>
    <w:p w14:paraId="4B828871" w14:textId="7FB3D0A5" w:rsidR="004E304C" w:rsidRPr="004E304C" w:rsidRDefault="004E304C" w:rsidP="004E304C">
      <w:pPr>
        <w:ind w:left="360"/>
        <w:jc w:val="both"/>
        <w:rPr>
          <w:rFonts w:cstheme="minorHAnsi"/>
          <w:bCs/>
          <w:sz w:val="20"/>
          <w:szCs w:val="20"/>
        </w:rPr>
      </w:pPr>
      <w:r w:rsidRPr="004E304C">
        <w:rPr>
          <w:rFonts w:cstheme="minorHAnsi"/>
          <w:bCs/>
          <w:sz w:val="20"/>
          <w:szCs w:val="20"/>
        </w:rPr>
        <w:t>L’auteur, fils d’ouvriers</w:t>
      </w:r>
      <w:r>
        <w:rPr>
          <w:rFonts w:cstheme="minorHAnsi"/>
          <w:bCs/>
          <w:sz w:val="20"/>
          <w:szCs w:val="20"/>
        </w:rPr>
        <w:t xml:space="preserve"> rémois,</w:t>
      </w:r>
      <w:r w:rsidRPr="004E304C">
        <w:rPr>
          <w:rFonts w:cstheme="minorHAnsi"/>
          <w:bCs/>
          <w:sz w:val="20"/>
          <w:szCs w:val="20"/>
        </w:rPr>
        <w:t xml:space="preserve"> démontre dans ce livre qui retrace son parcours, l'idée qu'il existe bel et bien une classe sociale dominée, dont il est issu, et que celle-ci doit lutter pour son émancipation.</w:t>
      </w:r>
    </w:p>
    <w:p w14:paraId="4A81AB6E" w14:textId="5F3EEAD8" w:rsidR="00AE52C7" w:rsidRDefault="002D1B5B" w:rsidP="00AE52C7">
      <w:pPr>
        <w:ind w:firstLine="284"/>
        <w:jc w:val="both"/>
        <w:rPr>
          <w:rFonts w:cstheme="minorHAnsi"/>
          <w:bCs/>
          <w:sz w:val="24"/>
          <w:szCs w:val="24"/>
        </w:rPr>
      </w:pPr>
      <w:r w:rsidRPr="006A2E2F">
        <w:rPr>
          <w:rFonts w:cstheme="minorHAnsi"/>
          <w:bCs/>
          <w:sz w:val="24"/>
          <w:szCs w:val="24"/>
        </w:rPr>
        <w:t>A quelques dizaines de mètres de l’immeuble où nous étions installés, on construisait la chapelle de style roman dont</w:t>
      </w:r>
      <w:r w:rsidR="004171E4">
        <w:rPr>
          <w:rFonts w:cstheme="minorHAnsi"/>
          <w:bCs/>
          <w:sz w:val="24"/>
          <w:szCs w:val="24"/>
        </w:rPr>
        <w:t xml:space="preserve"> l’artiste</w:t>
      </w:r>
      <w:r w:rsidRPr="006A2E2F">
        <w:rPr>
          <w:rFonts w:cstheme="minorHAnsi"/>
          <w:bCs/>
          <w:sz w:val="24"/>
          <w:szCs w:val="24"/>
        </w:rPr>
        <w:t xml:space="preserve"> Léonard Foujita avait dessiné les plans et qu’il allait décorer de fresques murales pour célébrer sa conversion rémoise au christianisme, survenue quelques années plus tôt dans la basilique Saint-Rémi. Je ne le sus que bien plus tard : on ne s’intéressait guère à l’art, chez moi, et encore moins à l’art chrétien. Je ne l’ai visitée qu’en écrivant ce livre. Le goût pour l’art s’apprend. Je l’appris. Cela fit partie de la rééducation quasi complète de moi-même qu’il me fallut accomplir pour entrer dans un autre monde, une autre classe sociale – et pour mettre à distance celui, celle d’où je venais. L’intérêt pour la chose artistique ou littéraire participe toujours, consciemment ou non, d’une définition valorisante de soi par différenciation d’avec ceux qui n’y ont pas accès, d’une « distinction » au sens d’un écart, constitutif de soi et du regard que l’on porte sur soi-même, par rapport aux autres – les classes « inférieures », « sans culture». </w:t>
      </w:r>
    </w:p>
    <w:p w14:paraId="1D1F3ADE" w14:textId="6E99E626" w:rsidR="002D1B5B" w:rsidRPr="006A2E2F" w:rsidRDefault="002D1B5B" w:rsidP="00AE52C7">
      <w:pPr>
        <w:ind w:firstLine="284"/>
        <w:jc w:val="both"/>
        <w:rPr>
          <w:rFonts w:cstheme="minorHAnsi"/>
          <w:bCs/>
          <w:sz w:val="24"/>
          <w:szCs w:val="24"/>
        </w:rPr>
      </w:pPr>
      <w:r w:rsidRPr="006A2E2F">
        <w:rPr>
          <w:rFonts w:cstheme="minorHAnsi"/>
          <w:bCs/>
          <w:sz w:val="24"/>
          <w:szCs w:val="24"/>
        </w:rPr>
        <w:t>Combien de fois, au cours de ma vie ultérieure de personne « cultivée », ai-je constaté</w:t>
      </w:r>
      <w:r w:rsidR="00AE52C7">
        <w:rPr>
          <w:rFonts w:cstheme="minorHAnsi"/>
          <w:bCs/>
          <w:sz w:val="24"/>
          <w:szCs w:val="24"/>
        </w:rPr>
        <w:t>,</w:t>
      </w:r>
      <w:r w:rsidRPr="006A2E2F">
        <w:rPr>
          <w:rFonts w:cstheme="minorHAnsi"/>
          <w:bCs/>
          <w:sz w:val="24"/>
          <w:szCs w:val="24"/>
        </w:rPr>
        <w:t xml:space="preserve"> en visitant une exposition ou en assistant à un concert ou à une représentation à l’opéra</w:t>
      </w:r>
      <w:r w:rsidR="00AE52C7">
        <w:rPr>
          <w:rFonts w:cstheme="minorHAnsi"/>
          <w:bCs/>
          <w:sz w:val="24"/>
          <w:szCs w:val="24"/>
        </w:rPr>
        <w:t>,</w:t>
      </w:r>
      <w:r w:rsidRPr="006A2E2F">
        <w:rPr>
          <w:rFonts w:cstheme="minorHAnsi"/>
          <w:bCs/>
          <w:sz w:val="24"/>
          <w:szCs w:val="24"/>
        </w:rPr>
        <w:t xml:space="preserve"> à quel point les gens qui s’adonnent aux pratiques culturelles les plus « hautes » semblent tirer de ces activités une sorte de contentement de soi et un sentiment de supériorité se lisant dans le discret sourire </w:t>
      </w:r>
      <w:r w:rsidR="00AE52C7">
        <w:rPr>
          <w:rFonts w:cstheme="minorHAnsi"/>
          <w:bCs/>
          <w:sz w:val="24"/>
          <w:szCs w:val="24"/>
        </w:rPr>
        <w:t>qui ne les quitte</w:t>
      </w:r>
      <w:r w:rsidRPr="006A2E2F">
        <w:rPr>
          <w:rFonts w:cstheme="minorHAnsi"/>
          <w:bCs/>
          <w:sz w:val="24"/>
          <w:szCs w:val="24"/>
        </w:rPr>
        <w:t xml:space="preserve"> jamais, dans le maintien de leur corps, dans leur manière de parler en connaisseurs, d’afficher leur aisance... tout cela en exprimant la joie sociale de correspondre à ce qu’il convient d’être, d’appartenir au monde privilégié de ceux qui peuvent se flatter de goûter les arts « raffinés ». Cela m’intimida toujours, mais j’essayai néanmoins de leur ressembler, d’agir comme si j’étais né comme eux, de manifester la même décontraction qu’eux dans la situation esthétique.</w:t>
      </w:r>
    </w:p>
    <w:p w14:paraId="41F5E782" w14:textId="77777777" w:rsidR="004171E4" w:rsidRDefault="004E304C" w:rsidP="006A2E2F">
      <w:pPr>
        <w:jc w:val="both"/>
        <w:rPr>
          <w:rFonts w:cstheme="minorHAnsi"/>
          <w:bCs/>
          <w:sz w:val="24"/>
          <w:szCs w:val="24"/>
        </w:rPr>
      </w:pPr>
      <w:r w:rsidRPr="00AE52C7">
        <w:rPr>
          <w:rFonts w:cstheme="minorHAnsi"/>
          <w:b/>
          <w:sz w:val="24"/>
          <w:szCs w:val="24"/>
        </w:rPr>
        <w:t>Exercice H</w:t>
      </w:r>
      <w:r>
        <w:rPr>
          <w:rFonts w:cstheme="minorHAnsi"/>
          <w:bCs/>
          <w:sz w:val="24"/>
          <w:szCs w:val="24"/>
        </w:rPr>
        <w:t> </w:t>
      </w:r>
      <w:r w:rsidR="004171E4">
        <w:rPr>
          <w:rFonts w:cstheme="minorHAnsi"/>
          <w:bCs/>
          <w:sz w:val="24"/>
          <w:szCs w:val="24"/>
        </w:rPr>
        <w:t xml:space="preserve">(débat) </w:t>
      </w:r>
      <w:r>
        <w:rPr>
          <w:rFonts w:cstheme="minorHAnsi"/>
          <w:bCs/>
          <w:sz w:val="24"/>
          <w:szCs w:val="24"/>
        </w:rPr>
        <w:t xml:space="preserve">: </w:t>
      </w:r>
      <w:r w:rsidR="00E700B1" w:rsidRPr="006A2E2F">
        <w:rPr>
          <w:rFonts w:cstheme="minorHAnsi"/>
          <w:bCs/>
          <w:sz w:val="24"/>
          <w:szCs w:val="24"/>
        </w:rPr>
        <w:t xml:space="preserve">La culture générale est-elle vraiment générale ? Est-elle élitiste ou </w:t>
      </w:r>
      <w:r w:rsidR="00AE52C7">
        <w:rPr>
          <w:rFonts w:cstheme="minorHAnsi"/>
          <w:bCs/>
          <w:sz w:val="24"/>
          <w:szCs w:val="24"/>
        </w:rPr>
        <w:t>émancipatrice</w:t>
      </w:r>
      <w:r w:rsidR="00E700B1" w:rsidRPr="006A2E2F">
        <w:rPr>
          <w:rFonts w:cstheme="minorHAnsi"/>
          <w:bCs/>
          <w:sz w:val="24"/>
          <w:szCs w:val="24"/>
        </w:rPr>
        <w:t> ?</w:t>
      </w:r>
      <w:r w:rsidR="004171E4">
        <w:rPr>
          <w:rFonts w:cstheme="minorHAnsi"/>
          <w:bCs/>
          <w:sz w:val="24"/>
          <w:szCs w:val="24"/>
        </w:rPr>
        <w:t xml:space="preserve"> </w:t>
      </w:r>
    </w:p>
    <w:p w14:paraId="4E9A8294" w14:textId="341B5188" w:rsidR="002D1B5B" w:rsidRDefault="004171E4" w:rsidP="006A2E2F">
      <w:pPr>
        <w:jc w:val="both"/>
        <w:rPr>
          <w:rFonts w:cstheme="minorHAnsi"/>
          <w:bCs/>
          <w:sz w:val="24"/>
          <w:szCs w:val="24"/>
        </w:rPr>
      </w:pPr>
      <w:r>
        <w:rPr>
          <w:rFonts w:cstheme="minorHAnsi"/>
          <w:bCs/>
          <w:sz w:val="24"/>
          <w:szCs w:val="24"/>
        </w:rPr>
        <w:t xml:space="preserve">Sélectionnez votre camp, bâtissez en groupe votre argumentation </w:t>
      </w:r>
      <w:r w:rsidR="003C5C8B">
        <w:rPr>
          <w:rFonts w:cstheme="minorHAnsi"/>
          <w:bCs/>
          <w:sz w:val="24"/>
          <w:szCs w:val="24"/>
        </w:rPr>
        <w:t xml:space="preserve">(en utilisant les documents étudiés) </w:t>
      </w:r>
      <w:r w:rsidR="00292298">
        <w:rPr>
          <w:rFonts w:cstheme="minorHAnsi"/>
          <w:bCs/>
          <w:sz w:val="24"/>
          <w:szCs w:val="24"/>
        </w:rPr>
        <w:t>puis</w:t>
      </w:r>
      <w:r>
        <w:rPr>
          <w:rFonts w:cstheme="minorHAnsi"/>
          <w:bCs/>
          <w:sz w:val="24"/>
          <w:szCs w:val="24"/>
        </w:rPr>
        <w:t xml:space="preserve"> confronte</w:t>
      </w:r>
      <w:r w:rsidR="00292298">
        <w:rPr>
          <w:rFonts w:cstheme="minorHAnsi"/>
          <w:bCs/>
          <w:sz w:val="24"/>
          <w:szCs w:val="24"/>
        </w:rPr>
        <w:t>z</w:t>
      </w:r>
      <w:r>
        <w:rPr>
          <w:rFonts w:cstheme="minorHAnsi"/>
          <w:bCs/>
          <w:sz w:val="24"/>
          <w:szCs w:val="24"/>
        </w:rPr>
        <w:t xml:space="preserve"> l</w:t>
      </w:r>
      <w:r w:rsidR="00292298">
        <w:rPr>
          <w:rFonts w:cstheme="minorHAnsi"/>
          <w:bCs/>
          <w:sz w:val="24"/>
          <w:szCs w:val="24"/>
        </w:rPr>
        <w:t>a</w:t>
      </w:r>
      <w:r>
        <w:rPr>
          <w:rFonts w:cstheme="minorHAnsi"/>
          <w:bCs/>
          <w:sz w:val="24"/>
          <w:szCs w:val="24"/>
        </w:rPr>
        <w:t xml:space="preserve"> avec l’autre groupe.</w:t>
      </w:r>
    </w:p>
    <w:p w14:paraId="3293D4A0" w14:textId="77777777" w:rsidR="00AE52C7" w:rsidRPr="00AE52C7" w:rsidRDefault="00AE52C7" w:rsidP="006A2E2F">
      <w:pPr>
        <w:jc w:val="both"/>
        <w:rPr>
          <w:rFonts w:cstheme="minorHAnsi"/>
          <w:bCs/>
          <w:sz w:val="24"/>
          <w:szCs w:val="24"/>
        </w:rPr>
      </w:pPr>
    </w:p>
    <w:p w14:paraId="6AD16565" w14:textId="31BE4A87" w:rsidR="00292298" w:rsidRDefault="006A2413" w:rsidP="006A2E2F">
      <w:pPr>
        <w:jc w:val="both"/>
        <w:rPr>
          <w:rFonts w:cstheme="minorHAnsi"/>
          <w:b/>
          <w:sz w:val="24"/>
          <w:szCs w:val="24"/>
        </w:rPr>
      </w:pPr>
      <w:r w:rsidRPr="006A2E2F">
        <w:rPr>
          <w:rFonts w:cstheme="minorHAnsi"/>
          <w:b/>
          <w:sz w:val="24"/>
          <w:szCs w:val="24"/>
        </w:rPr>
        <w:t xml:space="preserve">Document 7 : publicités pour </w:t>
      </w:r>
      <w:r w:rsidR="003C5C8B">
        <w:rPr>
          <w:rFonts w:cstheme="minorHAnsi"/>
          <w:b/>
          <w:sz w:val="24"/>
          <w:szCs w:val="24"/>
        </w:rPr>
        <w:t>des produits de grande consommation</w:t>
      </w:r>
    </w:p>
    <w:p w14:paraId="54BC6590" w14:textId="325648D3" w:rsidR="00AE52C7" w:rsidRPr="00292298" w:rsidRDefault="00292298" w:rsidP="006A2E2F">
      <w:pPr>
        <w:jc w:val="both"/>
        <w:rPr>
          <w:rFonts w:cstheme="minorHAnsi"/>
          <w:b/>
          <w:sz w:val="24"/>
          <w:szCs w:val="24"/>
        </w:rPr>
      </w:pPr>
      <w:r>
        <w:rPr>
          <w:rFonts w:cstheme="minorHAnsi"/>
          <w:b/>
          <w:sz w:val="24"/>
          <w:szCs w:val="24"/>
        </w:rPr>
        <w:lastRenderedPageBreak/>
        <w:t xml:space="preserve"> </w:t>
      </w:r>
      <w:r w:rsidR="00AE52C7" w:rsidRPr="006A2E2F">
        <w:rPr>
          <w:rFonts w:cstheme="minorHAnsi"/>
          <w:b/>
          <w:bCs/>
          <w:sz w:val="24"/>
          <w:szCs w:val="24"/>
        </w:rPr>
        <w:t xml:space="preserve">Exercice </w:t>
      </w:r>
      <w:r w:rsidR="00AE52C7">
        <w:rPr>
          <w:rFonts w:cstheme="minorHAnsi"/>
          <w:b/>
          <w:bCs/>
          <w:sz w:val="24"/>
          <w:szCs w:val="24"/>
        </w:rPr>
        <w:t>I</w:t>
      </w:r>
      <w:r w:rsidR="00AE52C7" w:rsidRPr="006A2E2F">
        <w:rPr>
          <w:rFonts w:cstheme="minorHAnsi"/>
          <w:b/>
          <w:bCs/>
          <w:sz w:val="24"/>
          <w:szCs w:val="24"/>
        </w:rPr>
        <w:t xml:space="preserve"> : </w:t>
      </w:r>
      <w:r w:rsidR="00AE52C7" w:rsidRPr="00644F45">
        <w:rPr>
          <w:rFonts w:cstheme="minorHAnsi"/>
          <w:sz w:val="24"/>
          <w:szCs w:val="24"/>
        </w:rPr>
        <w:t>1.</w:t>
      </w:r>
      <w:r w:rsidR="00644F45">
        <w:rPr>
          <w:rFonts w:cstheme="minorHAnsi"/>
          <w:sz w:val="24"/>
          <w:szCs w:val="24"/>
        </w:rPr>
        <w:t>C</w:t>
      </w:r>
      <w:r w:rsidR="00AE52C7" w:rsidRPr="006A2E2F">
        <w:rPr>
          <w:rFonts w:cstheme="minorHAnsi"/>
          <w:sz w:val="24"/>
          <w:szCs w:val="24"/>
        </w:rPr>
        <w:t xml:space="preserve">hacune de ces 4 publicités fait référence à un élément culturel. Lesquels ? </w:t>
      </w:r>
      <w:r w:rsidR="003C5C8B">
        <w:rPr>
          <w:rFonts w:cstheme="minorHAnsi"/>
          <w:sz w:val="24"/>
          <w:szCs w:val="24"/>
        </w:rPr>
        <w:t>Pourquoi utiliser des références culturelles dans des publicités ? (plusieurs arguments) 3</w:t>
      </w:r>
      <w:r w:rsidR="00AE52C7">
        <w:rPr>
          <w:rFonts w:cstheme="minorHAnsi"/>
          <w:sz w:val="24"/>
          <w:szCs w:val="24"/>
        </w:rPr>
        <w:t>.</w:t>
      </w:r>
      <w:r w:rsidR="00AE52C7" w:rsidRPr="006A2E2F">
        <w:rPr>
          <w:rFonts w:cstheme="minorHAnsi"/>
          <w:sz w:val="24"/>
          <w:szCs w:val="24"/>
        </w:rPr>
        <w:t>Ces éléments culturels ont traversé les années, pensez-vous qu’il pourra en être de même pour les chansons de Aya Nakamura ?</w:t>
      </w:r>
      <w:r w:rsidR="00644F45">
        <w:rPr>
          <w:rFonts w:cstheme="minorHAnsi"/>
          <w:sz w:val="24"/>
          <w:szCs w:val="24"/>
        </w:rPr>
        <w:t xml:space="preserve"> (justifiez)</w:t>
      </w:r>
    </w:p>
    <w:p w14:paraId="479962F4" w14:textId="7ACCB2CD" w:rsidR="006A2413" w:rsidRPr="006A2E2F" w:rsidRDefault="006A2413" w:rsidP="006A2E2F">
      <w:pPr>
        <w:jc w:val="both"/>
        <w:rPr>
          <w:rFonts w:cstheme="minorHAnsi"/>
          <w:sz w:val="24"/>
          <w:szCs w:val="24"/>
        </w:rPr>
      </w:pPr>
      <w:r w:rsidRPr="006A2E2F">
        <w:rPr>
          <w:rFonts w:cstheme="minorHAnsi"/>
          <w:noProof/>
          <w:sz w:val="24"/>
          <w:szCs w:val="24"/>
        </w:rPr>
        <w:drawing>
          <wp:inline distT="0" distB="0" distL="0" distR="0" wp14:anchorId="261E289B" wp14:editId="7C756904">
            <wp:extent cx="1256098" cy="1669646"/>
            <wp:effectExtent l="0" t="0" r="1270" b="6985"/>
            <wp:docPr id="727850799" name="Image 1" descr="Une image contenant texte, capture d’écran, logiciel,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50799" name="Image 1" descr="Une image contenant texte, capture d’écran, logiciel, Site web&#10;&#10;Description générée automatiquement"/>
                    <pic:cNvPicPr/>
                  </pic:nvPicPr>
                  <pic:blipFill rotWithShape="1">
                    <a:blip r:embed="rId12"/>
                    <a:srcRect l="31078" t="40682" r="57074" b="31319"/>
                    <a:stretch/>
                  </pic:blipFill>
                  <pic:spPr bwMode="auto">
                    <a:xfrm>
                      <a:off x="0" y="0"/>
                      <a:ext cx="1294088" cy="1720143"/>
                    </a:xfrm>
                    <a:prstGeom prst="rect">
                      <a:avLst/>
                    </a:prstGeom>
                    <a:ln>
                      <a:noFill/>
                    </a:ln>
                    <a:extLst>
                      <a:ext uri="{53640926-AAD7-44D8-BBD7-CCE9431645EC}">
                        <a14:shadowObscured xmlns:a14="http://schemas.microsoft.com/office/drawing/2010/main"/>
                      </a:ext>
                    </a:extLst>
                  </pic:spPr>
                </pic:pic>
              </a:graphicData>
            </a:graphic>
          </wp:inline>
        </w:drawing>
      </w:r>
      <w:r w:rsidRPr="006A2E2F">
        <w:rPr>
          <w:rFonts w:cstheme="minorHAnsi"/>
          <w:noProof/>
          <w:sz w:val="24"/>
          <w:szCs w:val="24"/>
        </w:rPr>
        <w:drawing>
          <wp:inline distT="0" distB="0" distL="0" distR="0" wp14:anchorId="577B7C18" wp14:editId="442C333A">
            <wp:extent cx="1511030" cy="1871997"/>
            <wp:effectExtent l="0" t="0" r="0" b="0"/>
            <wp:docPr id="574807279" name="Image 574807279" descr="Une image contenant texte, capture d’écran, logiciel,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50799" name="Image 1" descr="Une image contenant texte, capture d’écran, logiciel, Site web&#10;&#10;Description générée automatiquement"/>
                    <pic:cNvPicPr/>
                  </pic:nvPicPr>
                  <pic:blipFill rotWithShape="1">
                    <a:blip r:embed="rId12"/>
                    <a:srcRect l="44100" t="58371" r="42654" b="12455"/>
                    <a:stretch/>
                  </pic:blipFill>
                  <pic:spPr bwMode="auto">
                    <a:xfrm>
                      <a:off x="0" y="0"/>
                      <a:ext cx="1538641" cy="1906204"/>
                    </a:xfrm>
                    <a:prstGeom prst="rect">
                      <a:avLst/>
                    </a:prstGeom>
                    <a:ln>
                      <a:noFill/>
                    </a:ln>
                    <a:extLst>
                      <a:ext uri="{53640926-AAD7-44D8-BBD7-CCE9431645EC}">
                        <a14:shadowObscured xmlns:a14="http://schemas.microsoft.com/office/drawing/2010/main"/>
                      </a:ext>
                    </a:extLst>
                  </pic:spPr>
                </pic:pic>
              </a:graphicData>
            </a:graphic>
          </wp:inline>
        </w:drawing>
      </w:r>
      <w:r w:rsidRPr="006A2E2F">
        <w:rPr>
          <w:rFonts w:cstheme="minorHAnsi"/>
          <w:sz w:val="24"/>
          <w:szCs w:val="24"/>
        </w:rPr>
        <w:t xml:space="preserve"> </w:t>
      </w:r>
      <w:r w:rsidRPr="006A2E2F">
        <w:rPr>
          <w:rFonts w:cstheme="minorHAnsi"/>
          <w:noProof/>
          <w:sz w:val="24"/>
          <w:szCs w:val="24"/>
        </w:rPr>
        <w:drawing>
          <wp:inline distT="0" distB="0" distL="0" distR="0" wp14:anchorId="475091AA" wp14:editId="6ED0E68A">
            <wp:extent cx="1309991" cy="1750813"/>
            <wp:effectExtent l="0" t="0" r="5080" b="1905"/>
            <wp:docPr id="1211475241" name="Image 1" descr="The art in advertising … | ART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t in advertising … | ARTvertisi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5557" t="3628" r="140" b="907"/>
                    <a:stretch/>
                  </pic:blipFill>
                  <pic:spPr bwMode="auto">
                    <a:xfrm>
                      <a:off x="0" y="0"/>
                      <a:ext cx="1331231" cy="1779201"/>
                    </a:xfrm>
                    <a:prstGeom prst="rect">
                      <a:avLst/>
                    </a:prstGeom>
                    <a:noFill/>
                    <a:ln>
                      <a:noFill/>
                    </a:ln>
                    <a:extLst>
                      <a:ext uri="{53640926-AAD7-44D8-BBD7-CCE9431645EC}">
                        <a14:shadowObscured xmlns:a14="http://schemas.microsoft.com/office/drawing/2010/main"/>
                      </a:ext>
                    </a:extLst>
                  </pic:spPr>
                </pic:pic>
              </a:graphicData>
            </a:graphic>
          </wp:inline>
        </w:drawing>
      </w:r>
      <w:r w:rsidR="00AB320C" w:rsidRPr="006A2E2F">
        <w:rPr>
          <w:rFonts w:cstheme="minorHAnsi"/>
          <w:noProof/>
          <w:sz w:val="24"/>
          <w:szCs w:val="24"/>
        </w:rPr>
        <w:drawing>
          <wp:inline distT="0" distB="0" distL="0" distR="0" wp14:anchorId="19F454E4" wp14:editId="38DF4710">
            <wp:extent cx="1498060" cy="1847606"/>
            <wp:effectExtent l="0" t="0" r="6985" b="635"/>
            <wp:docPr id="402059070" name="Image 402059070" descr="Une image contenant texte, capture d’écran, logiciel,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50799" name="Image 1" descr="Une image contenant texte, capture d’écran, logiciel, Site web&#10;&#10;Description générée automatiquement"/>
                    <pic:cNvPicPr/>
                  </pic:nvPicPr>
                  <pic:blipFill rotWithShape="1">
                    <a:blip r:embed="rId12"/>
                    <a:srcRect l="57564" t="50784" r="27353" b="29464"/>
                    <a:stretch/>
                  </pic:blipFill>
                  <pic:spPr bwMode="auto">
                    <a:xfrm>
                      <a:off x="0" y="0"/>
                      <a:ext cx="1555728" cy="1918730"/>
                    </a:xfrm>
                    <a:prstGeom prst="rect">
                      <a:avLst/>
                    </a:prstGeom>
                    <a:ln>
                      <a:noFill/>
                    </a:ln>
                    <a:extLst>
                      <a:ext uri="{53640926-AAD7-44D8-BBD7-CCE9431645EC}">
                        <a14:shadowObscured xmlns:a14="http://schemas.microsoft.com/office/drawing/2010/main"/>
                      </a:ext>
                    </a:extLst>
                  </pic:spPr>
                </pic:pic>
              </a:graphicData>
            </a:graphic>
          </wp:inline>
        </w:drawing>
      </w:r>
    </w:p>
    <w:p w14:paraId="3CFA614B" w14:textId="77777777" w:rsidR="002D1B5B" w:rsidRPr="006A2E2F" w:rsidRDefault="002D1B5B" w:rsidP="006A2E2F">
      <w:pPr>
        <w:ind w:left="360"/>
        <w:jc w:val="both"/>
        <w:rPr>
          <w:rFonts w:cstheme="minorHAnsi"/>
          <w:b/>
          <w:sz w:val="24"/>
          <w:szCs w:val="24"/>
          <w:u w:val="single"/>
        </w:rPr>
      </w:pPr>
    </w:p>
    <w:p w14:paraId="2617825C" w14:textId="4913AA87" w:rsidR="00AB320C" w:rsidRPr="00644F45" w:rsidRDefault="006A2413" w:rsidP="006A2E2F">
      <w:pPr>
        <w:ind w:left="360"/>
        <w:jc w:val="both"/>
        <w:rPr>
          <w:rFonts w:cstheme="minorHAnsi"/>
          <w:bCs/>
          <w:sz w:val="24"/>
          <w:szCs w:val="24"/>
        </w:rPr>
      </w:pPr>
      <w:r w:rsidRPr="006A2E2F">
        <w:rPr>
          <w:rFonts w:cstheme="minorHAnsi"/>
          <w:b/>
          <w:sz w:val="24"/>
          <w:szCs w:val="24"/>
          <w:u w:val="single"/>
        </w:rPr>
        <w:t>A l’écrit (évaluation)</w:t>
      </w:r>
      <w:r w:rsidRPr="006A2E2F">
        <w:rPr>
          <w:rFonts w:cstheme="minorHAnsi"/>
          <w:b/>
          <w:sz w:val="24"/>
          <w:szCs w:val="24"/>
        </w:rPr>
        <w:t xml:space="preserve"> : </w:t>
      </w:r>
      <w:r w:rsidR="00AB320C" w:rsidRPr="006A2E2F">
        <w:rPr>
          <w:rFonts w:cstheme="minorHAnsi"/>
          <w:b/>
          <w:sz w:val="24"/>
          <w:szCs w:val="24"/>
        </w:rPr>
        <w:t>S</w:t>
      </w:r>
      <w:r w:rsidRPr="006A2E2F">
        <w:rPr>
          <w:rFonts w:cstheme="minorHAnsi"/>
          <w:b/>
          <w:sz w:val="24"/>
          <w:szCs w:val="24"/>
        </w:rPr>
        <w:t>elon-vous est-il important, utile</w:t>
      </w:r>
      <w:r w:rsidR="00AB320C" w:rsidRPr="006A2E2F">
        <w:rPr>
          <w:rFonts w:cstheme="minorHAnsi"/>
          <w:b/>
          <w:sz w:val="24"/>
          <w:szCs w:val="24"/>
        </w:rPr>
        <w:t>,</w:t>
      </w:r>
      <w:r w:rsidRPr="006A2E2F">
        <w:rPr>
          <w:rFonts w:cstheme="minorHAnsi"/>
          <w:b/>
          <w:sz w:val="24"/>
          <w:szCs w:val="24"/>
        </w:rPr>
        <w:t xml:space="preserve"> de savoir à quoi correspond le 11 novembre et de connaitre </w:t>
      </w:r>
      <w:r w:rsidR="00AB320C" w:rsidRPr="006A2E2F">
        <w:rPr>
          <w:rFonts w:cstheme="minorHAnsi"/>
          <w:b/>
          <w:sz w:val="24"/>
          <w:szCs w:val="24"/>
        </w:rPr>
        <w:t>La Fontaine</w:t>
      </w:r>
      <w:r w:rsidRPr="006A2E2F">
        <w:rPr>
          <w:rFonts w:cstheme="minorHAnsi"/>
          <w:b/>
          <w:sz w:val="24"/>
          <w:szCs w:val="24"/>
        </w:rPr>
        <w:t xml:space="preserve"> ? Argumentez une </w:t>
      </w:r>
      <w:r w:rsidR="00AE52C7">
        <w:rPr>
          <w:rFonts w:cstheme="minorHAnsi"/>
          <w:b/>
          <w:sz w:val="24"/>
          <w:szCs w:val="24"/>
        </w:rPr>
        <w:t>vingtaine</w:t>
      </w:r>
      <w:r w:rsidR="00AB320C" w:rsidRPr="006A2E2F">
        <w:rPr>
          <w:rFonts w:cstheme="minorHAnsi"/>
          <w:b/>
          <w:sz w:val="24"/>
          <w:szCs w:val="24"/>
        </w:rPr>
        <w:t xml:space="preserve"> </w:t>
      </w:r>
      <w:r w:rsidRPr="006A2E2F">
        <w:rPr>
          <w:rFonts w:cstheme="minorHAnsi"/>
          <w:b/>
          <w:sz w:val="24"/>
          <w:szCs w:val="24"/>
        </w:rPr>
        <w:t xml:space="preserve">de lignes minimum, ainsi qu’une phrase ou deux d’introduction et de conclusion. </w:t>
      </w:r>
      <w:r w:rsidRPr="00644F45">
        <w:rPr>
          <w:rFonts w:cstheme="minorHAnsi"/>
          <w:bCs/>
          <w:sz w:val="24"/>
          <w:szCs w:val="24"/>
        </w:rPr>
        <w:t>Critères évalués : Arguments : /</w:t>
      </w:r>
      <w:r w:rsidR="00644F45" w:rsidRPr="00644F45">
        <w:rPr>
          <w:rFonts w:cstheme="minorHAnsi"/>
          <w:bCs/>
          <w:sz w:val="24"/>
          <w:szCs w:val="24"/>
        </w:rPr>
        <w:t xml:space="preserve">6 </w:t>
      </w:r>
      <w:r w:rsidRPr="00644F45">
        <w:rPr>
          <w:rFonts w:cstheme="minorHAnsi"/>
          <w:bCs/>
          <w:sz w:val="24"/>
          <w:szCs w:val="24"/>
        </w:rPr>
        <w:t>-</w:t>
      </w:r>
      <w:r w:rsidR="00644F45" w:rsidRPr="00644F45">
        <w:rPr>
          <w:rFonts w:cstheme="minorHAnsi"/>
          <w:bCs/>
          <w:sz w:val="24"/>
          <w:szCs w:val="24"/>
        </w:rPr>
        <w:t xml:space="preserve"> </w:t>
      </w:r>
      <w:r w:rsidRPr="00644F45">
        <w:rPr>
          <w:rFonts w:cstheme="minorHAnsi"/>
          <w:bCs/>
          <w:sz w:val="24"/>
          <w:szCs w:val="24"/>
        </w:rPr>
        <w:t>Langue, orthographe : /</w:t>
      </w:r>
      <w:r w:rsidR="00644F45" w:rsidRPr="00644F45">
        <w:rPr>
          <w:rFonts w:cstheme="minorHAnsi"/>
          <w:bCs/>
          <w:sz w:val="24"/>
          <w:szCs w:val="24"/>
        </w:rPr>
        <w:t>6</w:t>
      </w:r>
      <w:r w:rsidRPr="00644F45">
        <w:rPr>
          <w:rFonts w:cstheme="minorHAnsi"/>
          <w:bCs/>
          <w:sz w:val="24"/>
          <w:szCs w:val="24"/>
        </w:rPr>
        <w:t xml:space="preserve"> </w:t>
      </w:r>
      <w:r w:rsidR="00AE52C7" w:rsidRPr="00644F45">
        <w:rPr>
          <w:rFonts w:cstheme="minorHAnsi"/>
          <w:bCs/>
          <w:sz w:val="24"/>
          <w:szCs w:val="24"/>
        </w:rPr>
        <w:t>–</w:t>
      </w:r>
      <w:r w:rsidRPr="00644F45">
        <w:rPr>
          <w:rFonts w:cstheme="minorHAnsi"/>
          <w:bCs/>
          <w:sz w:val="24"/>
          <w:szCs w:val="24"/>
        </w:rPr>
        <w:t xml:space="preserve"> </w:t>
      </w:r>
      <w:r w:rsidR="00AE52C7" w:rsidRPr="00644F45">
        <w:rPr>
          <w:rFonts w:cstheme="minorHAnsi"/>
          <w:bCs/>
          <w:sz w:val="24"/>
          <w:szCs w:val="24"/>
        </w:rPr>
        <w:t>Organisation : /</w:t>
      </w:r>
      <w:r w:rsidR="00644F45">
        <w:rPr>
          <w:rFonts w:cstheme="minorHAnsi"/>
          <w:bCs/>
          <w:sz w:val="24"/>
          <w:szCs w:val="24"/>
        </w:rPr>
        <w:t>5 -</w:t>
      </w:r>
      <w:r w:rsidR="00AE52C7" w:rsidRPr="00644F45">
        <w:rPr>
          <w:rFonts w:cstheme="minorHAnsi"/>
          <w:bCs/>
          <w:sz w:val="24"/>
          <w:szCs w:val="24"/>
        </w:rPr>
        <w:t xml:space="preserve"> Utilisation de </w:t>
      </w:r>
      <w:r w:rsidR="00644F45" w:rsidRPr="00644F45">
        <w:rPr>
          <w:rFonts w:cstheme="minorHAnsi"/>
          <w:bCs/>
          <w:sz w:val="24"/>
          <w:szCs w:val="24"/>
        </w:rPr>
        <w:t>références</w:t>
      </w:r>
      <w:r w:rsidR="00AE52C7" w:rsidRPr="00644F45">
        <w:rPr>
          <w:rFonts w:cstheme="minorHAnsi"/>
          <w:bCs/>
          <w:sz w:val="24"/>
          <w:szCs w:val="24"/>
        </w:rPr>
        <w:t xml:space="preserve"> culturelles</w:t>
      </w:r>
      <w:r w:rsidR="00644F45">
        <w:rPr>
          <w:rFonts w:cstheme="minorHAnsi"/>
          <w:bCs/>
          <w:sz w:val="24"/>
          <w:szCs w:val="24"/>
        </w:rPr>
        <w:t>, notamment vues en cours</w:t>
      </w:r>
      <w:r w:rsidR="00AE52C7" w:rsidRPr="00644F45">
        <w:rPr>
          <w:rFonts w:cstheme="minorHAnsi"/>
          <w:bCs/>
          <w:sz w:val="24"/>
          <w:szCs w:val="24"/>
        </w:rPr>
        <w:t> : /</w:t>
      </w:r>
      <w:r w:rsidR="00644F45" w:rsidRPr="00644F45">
        <w:rPr>
          <w:rFonts w:cstheme="minorHAnsi"/>
          <w:bCs/>
          <w:sz w:val="24"/>
          <w:szCs w:val="24"/>
        </w:rPr>
        <w:t>3</w:t>
      </w:r>
    </w:p>
    <w:p w14:paraId="78DA76EB" w14:textId="77777777" w:rsidR="007679FB" w:rsidRDefault="007679FB" w:rsidP="006A2E2F">
      <w:pPr>
        <w:jc w:val="both"/>
        <w:rPr>
          <w:rFonts w:cstheme="minorHAnsi"/>
          <w:b/>
          <w:sz w:val="24"/>
          <w:szCs w:val="24"/>
        </w:rPr>
      </w:pPr>
    </w:p>
    <w:p w14:paraId="25BC0F2D" w14:textId="3C16D9EC" w:rsidR="00AB320C" w:rsidRPr="006A2E2F" w:rsidRDefault="007679FB" w:rsidP="006A2E2F">
      <w:pPr>
        <w:jc w:val="both"/>
        <w:rPr>
          <w:rFonts w:cstheme="minorHAnsi"/>
          <w:b/>
          <w:sz w:val="24"/>
          <w:szCs w:val="24"/>
        </w:rPr>
      </w:pPr>
      <w:r>
        <w:rPr>
          <w:rFonts w:cstheme="minorHAnsi"/>
          <w:b/>
          <w:sz w:val="24"/>
          <w:szCs w:val="24"/>
        </w:rPr>
        <w:t xml:space="preserve">III </w:t>
      </w:r>
      <w:r w:rsidR="004171E4">
        <w:rPr>
          <w:rFonts w:cstheme="minorHAnsi"/>
          <w:b/>
          <w:sz w:val="24"/>
          <w:szCs w:val="24"/>
        </w:rPr>
        <w:t xml:space="preserve">La </w:t>
      </w:r>
      <w:r>
        <w:rPr>
          <w:rFonts w:cstheme="minorHAnsi"/>
          <w:b/>
          <w:sz w:val="24"/>
          <w:szCs w:val="24"/>
        </w:rPr>
        <w:t>Culture Générale et Expression en STS</w:t>
      </w:r>
    </w:p>
    <w:p w14:paraId="0856A8BC" w14:textId="0FD6724E" w:rsidR="006D53FF" w:rsidRPr="00292298" w:rsidRDefault="00E04F40" w:rsidP="00292298">
      <w:pPr>
        <w:ind w:firstLine="284"/>
        <w:jc w:val="both"/>
        <w:rPr>
          <w:rFonts w:cstheme="minorHAnsi"/>
          <w:sz w:val="24"/>
          <w:szCs w:val="24"/>
        </w:rPr>
      </w:pPr>
      <w:r w:rsidRPr="006A2E2F">
        <w:rPr>
          <w:rFonts w:cstheme="minorHAnsi"/>
          <w:b/>
          <w:sz w:val="24"/>
          <w:szCs w:val="24"/>
        </w:rPr>
        <w:t>Document 8 : Organisation des cours de CGE au CFA</w:t>
      </w:r>
      <w:r w:rsidRPr="006A2E2F">
        <w:rPr>
          <w:rFonts w:cstheme="minorHAnsi"/>
          <w:sz w:val="24"/>
          <w:szCs w:val="24"/>
        </w:rPr>
        <w:t xml:space="preserve"> : Le contenu et la date des évaluations </w:t>
      </w:r>
      <w:r w:rsidR="00F50942" w:rsidRPr="006A2E2F">
        <w:rPr>
          <w:rFonts w:cstheme="minorHAnsi"/>
          <w:sz w:val="24"/>
          <w:szCs w:val="24"/>
        </w:rPr>
        <w:t xml:space="preserve">(ds du mercredi et évaluations en classe) </w:t>
      </w:r>
      <w:r w:rsidRPr="006A2E2F">
        <w:rPr>
          <w:rFonts w:cstheme="minorHAnsi"/>
          <w:sz w:val="24"/>
          <w:szCs w:val="24"/>
        </w:rPr>
        <w:t xml:space="preserve">vous seront le plus souvent communiqués à l’avance. Mais </w:t>
      </w:r>
      <w:r w:rsidR="00644F45">
        <w:rPr>
          <w:rFonts w:cstheme="minorHAnsi"/>
          <w:sz w:val="24"/>
          <w:szCs w:val="24"/>
        </w:rPr>
        <w:t>cela n’empêche pas que vous allez être</w:t>
      </w:r>
      <w:r w:rsidRPr="006A2E2F">
        <w:rPr>
          <w:rFonts w:cstheme="minorHAnsi"/>
          <w:sz w:val="24"/>
          <w:szCs w:val="24"/>
        </w:rPr>
        <w:t xml:space="preserve"> </w:t>
      </w:r>
      <w:r w:rsidR="00644F45">
        <w:rPr>
          <w:rFonts w:cstheme="minorHAnsi"/>
          <w:sz w:val="24"/>
          <w:szCs w:val="24"/>
        </w:rPr>
        <w:t>parfois</w:t>
      </w:r>
      <w:r w:rsidRPr="006A2E2F">
        <w:rPr>
          <w:rFonts w:cstheme="minorHAnsi"/>
          <w:sz w:val="24"/>
          <w:szCs w:val="24"/>
        </w:rPr>
        <w:t xml:space="preserve"> évalués à l'oral ou par écrit sans être prévenus. Vous réaliserez </w:t>
      </w:r>
      <w:r w:rsidR="00644F45">
        <w:rPr>
          <w:rFonts w:cstheme="minorHAnsi"/>
          <w:sz w:val="24"/>
          <w:szCs w:val="24"/>
        </w:rPr>
        <w:t xml:space="preserve">aussi </w:t>
      </w:r>
      <w:r w:rsidRPr="006A2E2F">
        <w:rPr>
          <w:rFonts w:cstheme="minorHAnsi"/>
          <w:sz w:val="24"/>
          <w:szCs w:val="24"/>
        </w:rPr>
        <w:t xml:space="preserve">au cours de </w:t>
      </w:r>
      <w:r w:rsidR="00644F45">
        <w:rPr>
          <w:rFonts w:cstheme="minorHAnsi"/>
          <w:sz w:val="24"/>
          <w:szCs w:val="24"/>
        </w:rPr>
        <w:t>la formation</w:t>
      </w:r>
      <w:r w:rsidRPr="006A2E2F">
        <w:rPr>
          <w:rFonts w:cstheme="minorHAnsi"/>
          <w:sz w:val="24"/>
          <w:szCs w:val="24"/>
        </w:rPr>
        <w:t xml:space="preserve">, des exposés à l’oral et des devoirs à la maison notés (avec 0 si non rendu). </w:t>
      </w:r>
      <w:r w:rsidRPr="006A2E2F">
        <w:rPr>
          <w:rFonts w:cstheme="minorHAnsi"/>
          <w:sz w:val="24"/>
          <w:szCs w:val="24"/>
          <w:u w:val="single"/>
        </w:rPr>
        <w:t>Le matériel</w:t>
      </w:r>
      <w:r w:rsidRPr="006A2E2F">
        <w:rPr>
          <w:rFonts w:cstheme="minorHAnsi"/>
          <w:sz w:val="24"/>
          <w:szCs w:val="24"/>
        </w:rPr>
        <w:t> : D’un cours sur l’autre, n'oubliez pas les supports indispensables au bon déroulement du cours</w:t>
      </w:r>
      <w:r w:rsidR="00F50942" w:rsidRPr="006A2E2F">
        <w:rPr>
          <w:rFonts w:cstheme="minorHAnsi"/>
          <w:sz w:val="24"/>
          <w:szCs w:val="24"/>
        </w:rPr>
        <w:t> </w:t>
      </w:r>
      <w:r w:rsidR="00F50942" w:rsidRPr="006A2E2F">
        <w:rPr>
          <w:rFonts w:cstheme="minorHAnsi"/>
          <w:b/>
          <w:bCs/>
          <w:sz w:val="24"/>
          <w:szCs w:val="24"/>
        </w:rPr>
        <w:t xml:space="preserve">: </w:t>
      </w:r>
      <w:r w:rsidRPr="006A2E2F">
        <w:rPr>
          <w:rFonts w:cstheme="minorHAnsi"/>
          <w:b/>
          <w:bCs/>
          <w:sz w:val="24"/>
          <w:szCs w:val="24"/>
        </w:rPr>
        <w:t>toujours</w:t>
      </w:r>
      <w:r w:rsidRPr="006A2E2F">
        <w:rPr>
          <w:rFonts w:cstheme="minorHAnsi"/>
          <w:sz w:val="24"/>
          <w:szCs w:val="24"/>
        </w:rPr>
        <w:t xml:space="preserve"> </w:t>
      </w:r>
      <w:r w:rsidRPr="006A2E2F">
        <w:rPr>
          <w:rFonts w:cstheme="minorHAnsi"/>
          <w:b/>
          <w:bCs/>
          <w:sz w:val="24"/>
          <w:szCs w:val="24"/>
        </w:rPr>
        <w:t>avoir avec</w:t>
      </w:r>
      <w:r w:rsidR="00F50942" w:rsidRPr="006A2E2F">
        <w:rPr>
          <w:rFonts w:cstheme="minorHAnsi"/>
          <w:b/>
          <w:bCs/>
          <w:sz w:val="24"/>
          <w:szCs w:val="24"/>
        </w:rPr>
        <w:t xml:space="preserve"> soi</w:t>
      </w:r>
      <w:r w:rsidRPr="006A2E2F">
        <w:rPr>
          <w:rFonts w:cstheme="minorHAnsi"/>
          <w:b/>
          <w:bCs/>
          <w:sz w:val="24"/>
          <w:szCs w:val="24"/>
        </w:rPr>
        <w:t xml:space="preserve"> le chapitre qui est en train d’être travaillé</w:t>
      </w:r>
      <w:r w:rsidR="00644F45">
        <w:rPr>
          <w:rFonts w:cstheme="minorHAnsi"/>
          <w:sz w:val="24"/>
          <w:szCs w:val="24"/>
        </w:rPr>
        <w:t>. E</w:t>
      </w:r>
      <w:r w:rsidRPr="006A2E2F">
        <w:rPr>
          <w:rFonts w:cstheme="minorHAnsi"/>
          <w:sz w:val="24"/>
          <w:szCs w:val="24"/>
        </w:rPr>
        <w:t>viter le trieur, utiliser plutôt un porte-vues</w:t>
      </w:r>
      <w:r w:rsidR="00644F45">
        <w:rPr>
          <w:rFonts w:cstheme="minorHAnsi"/>
          <w:sz w:val="24"/>
          <w:szCs w:val="24"/>
        </w:rPr>
        <w:t>. I</w:t>
      </w:r>
      <w:r w:rsidR="004171E4">
        <w:rPr>
          <w:rFonts w:cstheme="minorHAnsi"/>
          <w:sz w:val="24"/>
          <w:szCs w:val="24"/>
        </w:rPr>
        <w:t>l</w:t>
      </w:r>
      <w:r w:rsidR="00644F45">
        <w:rPr>
          <w:rFonts w:cstheme="minorHAnsi"/>
          <w:sz w:val="24"/>
          <w:szCs w:val="24"/>
        </w:rPr>
        <w:t xml:space="preserve"> faut </w:t>
      </w:r>
      <w:r w:rsidR="004171E4">
        <w:rPr>
          <w:rFonts w:cstheme="minorHAnsi"/>
          <w:sz w:val="24"/>
          <w:szCs w:val="24"/>
        </w:rPr>
        <w:t xml:space="preserve">obligatoirement </w:t>
      </w:r>
      <w:r w:rsidR="00644F45">
        <w:rPr>
          <w:rFonts w:cstheme="minorHAnsi"/>
          <w:sz w:val="24"/>
          <w:szCs w:val="24"/>
        </w:rPr>
        <w:t>un stylo et des feuilles</w:t>
      </w:r>
      <w:r w:rsidRPr="006A2E2F">
        <w:rPr>
          <w:rFonts w:cstheme="minorHAnsi"/>
          <w:sz w:val="24"/>
          <w:szCs w:val="24"/>
        </w:rPr>
        <w:t xml:space="preserve">. </w:t>
      </w:r>
      <w:r w:rsidR="00DF28A8" w:rsidRPr="006A2E2F">
        <w:rPr>
          <w:rFonts w:cstheme="minorHAnsi"/>
          <w:sz w:val="24"/>
          <w:szCs w:val="24"/>
        </w:rPr>
        <w:t>Les exercices réalisés en classe devront être rend</w:t>
      </w:r>
      <w:r w:rsidR="00DF28A8">
        <w:rPr>
          <w:rFonts w:cstheme="minorHAnsi"/>
          <w:sz w:val="24"/>
          <w:szCs w:val="24"/>
        </w:rPr>
        <w:t>u</w:t>
      </w:r>
      <w:r w:rsidR="00DF28A8" w:rsidRPr="006A2E2F">
        <w:rPr>
          <w:rFonts w:cstheme="minorHAnsi"/>
          <w:sz w:val="24"/>
          <w:szCs w:val="24"/>
        </w:rPr>
        <w:t xml:space="preserve">s sur feuille. </w:t>
      </w:r>
      <w:r w:rsidRPr="006A2E2F">
        <w:rPr>
          <w:rFonts w:cstheme="minorHAnsi"/>
          <w:sz w:val="24"/>
          <w:szCs w:val="24"/>
        </w:rPr>
        <w:t>Pas d’achat de manuel. Les ordinateurs sont</w:t>
      </w:r>
      <w:r w:rsidR="006538A5" w:rsidRPr="006A2E2F">
        <w:rPr>
          <w:rFonts w:cstheme="minorHAnsi"/>
          <w:b/>
          <w:bCs/>
          <w:sz w:val="24"/>
          <w:szCs w:val="24"/>
        </w:rPr>
        <w:t xml:space="preserve"> </w:t>
      </w:r>
      <w:r w:rsidR="006538A5" w:rsidRPr="00292298">
        <w:rPr>
          <w:rFonts w:cstheme="minorHAnsi"/>
          <w:sz w:val="24"/>
          <w:szCs w:val="24"/>
        </w:rPr>
        <w:t>fortement déconseillés</w:t>
      </w:r>
      <w:r w:rsidRPr="00292298">
        <w:rPr>
          <w:rFonts w:cstheme="minorHAnsi"/>
          <w:sz w:val="24"/>
          <w:szCs w:val="24"/>
        </w:rPr>
        <w:t xml:space="preserve"> durant ce cours,</w:t>
      </w:r>
      <w:r w:rsidRPr="006A2E2F">
        <w:rPr>
          <w:rFonts w:cstheme="minorHAnsi"/>
          <w:sz w:val="24"/>
          <w:szCs w:val="24"/>
        </w:rPr>
        <w:t xml:space="preserve"> </w:t>
      </w:r>
      <w:r w:rsidR="006538A5" w:rsidRPr="006A2E2F">
        <w:rPr>
          <w:rFonts w:cstheme="minorHAnsi"/>
          <w:sz w:val="24"/>
          <w:szCs w:val="24"/>
        </w:rPr>
        <w:t xml:space="preserve">surtout </w:t>
      </w:r>
      <w:r w:rsidRPr="006A2E2F">
        <w:rPr>
          <w:rFonts w:cstheme="minorHAnsi"/>
          <w:sz w:val="24"/>
          <w:szCs w:val="24"/>
        </w:rPr>
        <w:t>en première année</w:t>
      </w:r>
      <w:r w:rsidR="00DF28A8">
        <w:rPr>
          <w:rFonts w:cstheme="minorHAnsi"/>
          <w:sz w:val="24"/>
          <w:szCs w:val="24"/>
        </w:rPr>
        <w:t xml:space="preserve">. </w:t>
      </w:r>
      <w:r w:rsidR="006D53FF" w:rsidRPr="006A2E2F">
        <w:rPr>
          <w:rFonts w:cstheme="minorHAnsi"/>
          <w:sz w:val="24"/>
          <w:szCs w:val="24"/>
        </w:rPr>
        <w:t>Si vous souhaite</w:t>
      </w:r>
      <w:r w:rsidR="00DF28A8">
        <w:rPr>
          <w:rFonts w:cstheme="minorHAnsi"/>
          <w:sz w:val="24"/>
          <w:szCs w:val="24"/>
        </w:rPr>
        <w:t>z</w:t>
      </w:r>
      <w:r w:rsidR="006D53FF" w:rsidRPr="006A2E2F">
        <w:rPr>
          <w:rFonts w:cstheme="minorHAnsi"/>
          <w:sz w:val="24"/>
          <w:szCs w:val="24"/>
        </w:rPr>
        <w:t xml:space="preserve"> utiliser Teams (où les supports de cours sont mis en ligne), il faudra télécharger les fichiers (en allant sur votre classe puis sur « </w:t>
      </w:r>
      <w:r w:rsidR="00DF28A8">
        <w:rPr>
          <w:rFonts w:cstheme="minorHAnsi"/>
          <w:sz w:val="24"/>
          <w:szCs w:val="24"/>
        </w:rPr>
        <w:t>CGE</w:t>
      </w:r>
      <w:r w:rsidR="006D53FF" w:rsidRPr="006A2E2F">
        <w:rPr>
          <w:rFonts w:cstheme="minorHAnsi"/>
          <w:sz w:val="24"/>
          <w:szCs w:val="24"/>
        </w:rPr>
        <w:t xml:space="preserve"> », « fichiers » et non pas travailler dessus directement. </w:t>
      </w:r>
      <w:r w:rsidRPr="006A2E2F">
        <w:rPr>
          <w:rFonts w:cstheme="minorHAnsi"/>
          <w:sz w:val="24"/>
          <w:szCs w:val="24"/>
        </w:rPr>
        <w:t>Vous aurez besoin des cours des deux années pour préparer l’examen.</w:t>
      </w:r>
      <w:r w:rsidR="00F50942" w:rsidRPr="006A2E2F">
        <w:rPr>
          <w:rFonts w:cstheme="minorHAnsi"/>
          <w:sz w:val="24"/>
          <w:szCs w:val="24"/>
        </w:rPr>
        <w:t xml:space="preserve"> </w:t>
      </w:r>
      <w:r w:rsidRPr="006A2E2F">
        <w:rPr>
          <w:rFonts w:cstheme="minorHAnsi"/>
          <w:sz w:val="24"/>
          <w:szCs w:val="24"/>
          <w:u w:val="single"/>
        </w:rPr>
        <w:t>Pour me contacter</w:t>
      </w:r>
      <w:r w:rsidRPr="006A2E2F">
        <w:rPr>
          <w:rFonts w:cstheme="minorHAnsi"/>
          <w:sz w:val="24"/>
          <w:szCs w:val="24"/>
        </w:rPr>
        <w:t xml:space="preserve"> : </w:t>
      </w:r>
      <w:hyperlink r:id="rId14" w:history="1">
        <w:r w:rsidRPr="006A2E2F">
          <w:rPr>
            <w:rStyle w:val="Lienhypertexte"/>
            <w:rFonts w:cstheme="minorHAnsi"/>
            <w:sz w:val="24"/>
            <w:szCs w:val="24"/>
          </w:rPr>
          <w:t>amoreaux@groupemontroland.fr</w:t>
        </w:r>
      </w:hyperlink>
    </w:p>
    <w:p w14:paraId="7E7F8B1C" w14:textId="77777777" w:rsidR="00292298" w:rsidRDefault="00292298" w:rsidP="006A2E2F">
      <w:pPr>
        <w:jc w:val="both"/>
        <w:rPr>
          <w:rFonts w:cstheme="minorHAnsi"/>
          <w:b/>
          <w:sz w:val="24"/>
          <w:szCs w:val="24"/>
        </w:rPr>
      </w:pPr>
    </w:p>
    <w:p w14:paraId="77B17837" w14:textId="1CC2099B" w:rsidR="00D70651" w:rsidRPr="006A2E2F" w:rsidRDefault="00E04F40" w:rsidP="006A2E2F">
      <w:pPr>
        <w:jc w:val="both"/>
        <w:rPr>
          <w:rFonts w:cstheme="minorHAnsi"/>
          <w:b/>
          <w:sz w:val="24"/>
          <w:szCs w:val="24"/>
        </w:rPr>
      </w:pPr>
      <w:r w:rsidRPr="006A2E2F">
        <w:rPr>
          <w:rFonts w:cstheme="minorHAnsi"/>
          <w:b/>
          <w:sz w:val="24"/>
          <w:szCs w:val="24"/>
        </w:rPr>
        <w:t xml:space="preserve">Document 9 : </w:t>
      </w:r>
      <w:r w:rsidR="00D70651" w:rsidRPr="006A2E2F">
        <w:rPr>
          <w:rFonts w:cstheme="minorHAnsi"/>
          <w:b/>
          <w:sz w:val="24"/>
          <w:szCs w:val="24"/>
        </w:rPr>
        <w:t>Extraits du texte officiel de l’Education Nationale, présentant la formation de C.G.E en sections de Techniciens Supérieurs</w:t>
      </w:r>
      <w:r w:rsidR="00CF634E" w:rsidRPr="006A2E2F">
        <w:rPr>
          <w:rFonts w:cstheme="minorHAnsi"/>
          <w:b/>
          <w:sz w:val="24"/>
          <w:szCs w:val="24"/>
        </w:rPr>
        <w:t xml:space="preserve"> (</w:t>
      </w:r>
      <w:r w:rsidR="009F14BD">
        <w:rPr>
          <w:rFonts w:cstheme="minorHAnsi"/>
          <w:b/>
          <w:sz w:val="24"/>
          <w:szCs w:val="24"/>
        </w:rPr>
        <w:t>journal officiel juillet</w:t>
      </w:r>
      <w:r w:rsidR="00CF634E" w:rsidRPr="006A2E2F">
        <w:rPr>
          <w:rFonts w:cstheme="minorHAnsi"/>
          <w:b/>
          <w:sz w:val="24"/>
          <w:szCs w:val="24"/>
        </w:rPr>
        <w:t xml:space="preserve"> 2023)</w:t>
      </w:r>
    </w:p>
    <w:p w14:paraId="0BC84507" w14:textId="0A128ECD" w:rsidR="0051678F" w:rsidRPr="006A2E2F" w:rsidRDefault="0051678F" w:rsidP="006A2E2F">
      <w:pPr>
        <w:pStyle w:val="NormalWeb"/>
        <w:shd w:val="clear" w:color="auto" w:fill="FFFFFF"/>
        <w:spacing w:before="0" w:beforeAutospacing="0" w:after="0" w:afterAutospacing="0"/>
        <w:ind w:firstLine="284"/>
        <w:jc w:val="both"/>
        <w:rPr>
          <w:rFonts w:asciiTheme="minorHAnsi" w:hAnsiTheme="minorHAnsi" w:cstheme="minorHAnsi"/>
          <w:color w:val="000000"/>
        </w:rPr>
      </w:pPr>
      <w:r w:rsidRPr="006A2E2F">
        <w:rPr>
          <w:rFonts w:asciiTheme="minorHAnsi" w:hAnsiTheme="minorHAnsi" w:cstheme="minorHAnsi"/>
          <w:color w:val="000000"/>
        </w:rPr>
        <w:t>L'enseignement du français dans les sections de techniciens supérieurs répond à deux objectifs essentiels : consolider les compétences langagières (écrites et orales) des étudiants ; nourrir leur culture générale et humaniste. Ces objectifs apporteront des compétences utiles dans la vie professionnelle et favoriseront l'épanouissement des étudiants dans leur vie personnelle et citoyenne.</w:t>
      </w:r>
    </w:p>
    <w:p w14:paraId="277577A7" w14:textId="77777777" w:rsidR="00ED1BBF" w:rsidRPr="006A2E2F" w:rsidRDefault="0051678F" w:rsidP="006A2E2F">
      <w:pPr>
        <w:pStyle w:val="NormalWeb"/>
        <w:shd w:val="clear" w:color="auto" w:fill="FFFFFF"/>
        <w:spacing w:before="0" w:beforeAutospacing="0" w:after="0" w:afterAutospacing="0"/>
        <w:ind w:firstLine="284"/>
        <w:jc w:val="both"/>
        <w:rPr>
          <w:rFonts w:asciiTheme="minorHAnsi" w:hAnsiTheme="minorHAnsi" w:cstheme="minorHAnsi"/>
          <w:color w:val="000000"/>
        </w:rPr>
      </w:pPr>
      <w:r w:rsidRPr="006A2E2F">
        <w:rPr>
          <w:rFonts w:asciiTheme="minorHAnsi" w:hAnsiTheme="minorHAnsi" w:cstheme="minorHAnsi"/>
          <w:color w:val="000000"/>
          <w:u w:val="single"/>
        </w:rPr>
        <w:t>Culture générale</w:t>
      </w:r>
      <w:r w:rsidRPr="006A2E2F">
        <w:rPr>
          <w:rFonts w:asciiTheme="minorHAnsi" w:hAnsiTheme="minorHAnsi" w:cstheme="minorHAnsi"/>
          <w:color w:val="000000"/>
        </w:rPr>
        <w:t xml:space="preserve"> : elle est développée par la découverte et la lecture de tout type de textes et de documents (œuvres littéraires et artistiques, presse, essais, documents iconographiques, œuvres cinématographiques ou audiovisuelles) en relation avec les questions d'actualité rencontrées dans les médias, les productions artistiques, les lieux de débat. Elle peut se nourrir par la fréquentation de manifestations et de lieux culturels (notamment musées, expositions, monuments, etc.). </w:t>
      </w:r>
    </w:p>
    <w:p w14:paraId="2244D4F5" w14:textId="61DE47CD" w:rsidR="0051678F" w:rsidRPr="006A2E2F" w:rsidRDefault="0051678F" w:rsidP="006A2E2F">
      <w:pPr>
        <w:pStyle w:val="NormalWeb"/>
        <w:shd w:val="clear" w:color="auto" w:fill="FFFFFF"/>
        <w:spacing w:before="0" w:beforeAutospacing="0" w:after="0" w:afterAutospacing="0"/>
        <w:ind w:firstLine="284"/>
        <w:jc w:val="both"/>
        <w:rPr>
          <w:rFonts w:asciiTheme="minorHAnsi" w:hAnsiTheme="minorHAnsi" w:cstheme="minorHAnsi"/>
          <w:color w:val="000000"/>
        </w:rPr>
      </w:pPr>
      <w:r w:rsidRPr="006A2E2F">
        <w:rPr>
          <w:rFonts w:asciiTheme="minorHAnsi" w:hAnsiTheme="minorHAnsi" w:cstheme="minorHAnsi"/>
          <w:color w:val="000000"/>
          <w:u w:val="single"/>
        </w:rPr>
        <w:t>En première année</w:t>
      </w:r>
      <w:r w:rsidRPr="006A2E2F">
        <w:rPr>
          <w:rFonts w:asciiTheme="minorHAnsi" w:hAnsiTheme="minorHAnsi" w:cstheme="minorHAnsi"/>
          <w:color w:val="000000"/>
        </w:rPr>
        <w:t>, le choix des thèmes de réflexion, des textes et documents d'étude est laissé à l'initiative du professeur. Ce choix repose sur les principes suivants</w:t>
      </w:r>
      <w:r w:rsidR="00C05179" w:rsidRPr="006A2E2F">
        <w:rPr>
          <w:rFonts w:asciiTheme="minorHAnsi" w:hAnsiTheme="minorHAnsi" w:cstheme="minorHAnsi"/>
          <w:color w:val="000000"/>
        </w:rPr>
        <w:t xml:space="preserve"> (principes communs aux deux années)</w:t>
      </w:r>
      <w:r w:rsidRPr="006A2E2F">
        <w:rPr>
          <w:rFonts w:asciiTheme="minorHAnsi" w:hAnsiTheme="minorHAnsi" w:cstheme="minorHAnsi"/>
          <w:color w:val="000000"/>
        </w:rPr>
        <w:t xml:space="preserve"> :- créer une culture commune chez des étudiants arrivant d'horizons scolaires variés ;- développer la curiosité des étudiants dans la perspective d'une culture humaniste ouverte sur les problèmes du monde contemporain (questions de société, de politique, d'éthique, d'esthétique) ; </w:t>
      </w:r>
      <w:r w:rsidR="00C05179" w:rsidRPr="006A2E2F">
        <w:rPr>
          <w:rFonts w:asciiTheme="minorHAnsi" w:hAnsiTheme="minorHAnsi" w:cstheme="minorHAnsi"/>
          <w:color w:val="000000"/>
        </w:rPr>
        <w:t xml:space="preserve">   </w:t>
      </w:r>
      <w:r w:rsidRPr="006A2E2F">
        <w:rPr>
          <w:rFonts w:asciiTheme="minorHAnsi" w:hAnsiTheme="minorHAnsi" w:cstheme="minorHAnsi"/>
          <w:color w:val="000000"/>
        </w:rPr>
        <w:t>- développer le sens de la réflexion (précision des informations et des arguments, respect de la pensée d'autrui, formation à l'expression d'un jugement personnel) en proposant des œuvres, textes et documents de qualité.</w:t>
      </w:r>
      <w:r w:rsidRPr="006A2E2F">
        <w:rPr>
          <w:rFonts w:asciiTheme="minorHAnsi" w:hAnsiTheme="minorHAnsi" w:cstheme="minorHAnsi"/>
          <w:color w:val="000000"/>
        </w:rPr>
        <w:br/>
        <w:t>Chaque année, un thème</w:t>
      </w:r>
      <w:r w:rsidR="00E700B1" w:rsidRPr="006A2E2F">
        <w:rPr>
          <w:rFonts w:asciiTheme="minorHAnsi" w:hAnsiTheme="minorHAnsi" w:cstheme="minorHAnsi"/>
          <w:color w:val="000000"/>
        </w:rPr>
        <w:t xml:space="preserve"> donné par le Ministère d l’Education Nationale </w:t>
      </w:r>
      <w:r w:rsidRPr="006A2E2F">
        <w:rPr>
          <w:rFonts w:asciiTheme="minorHAnsi" w:hAnsiTheme="minorHAnsi" w:cstheme="minorHAnsi"/>
          <w:color w:val="000000"/>
        </w:rPr>
        <w:t xml:space="preserve">est étudié en </w:t>
      </w:r>
      <w:r w:rsidRPr="006A2E2F">
        <w:rPr>
          <w:rFonts w:asciiTheme="minorHAnsi" w:hAnsiTheme="minorHAnsi" w:cstheme="minorHAnsi"/>
          <w:color w:val="000000"/>
          <w:u w:val="single"/>
        </w:rPr>
        <w:t>deuxième année</w:t>
      </w:r>
      <w:r w:rsidRPr="006A2E2F">
        <w:rPr>
          <w:rFonts w:asciiTheme="minorHAnsi" w:hAnsiTheme="minorHAnsi" w:cstheme="minorHAnsi"/>
          <w:color w:val="000000"/>
        </w:rPr>
        <w:t xml:space="preserve">. </w:t>
      </w:r>
    </w:p>
    <w:p w14:paraId="3B39DE5C" w14:textId="547AE899" w:rsidR="0051678F" w:rsidRPr="006A2E2F" w:rsidRDefault="0051678F" w:rsidP="006A2E2F">
      <w:pPr>
        <w:pStyle w:val="NormalWeb"/>
        <w:shd w:val="clear" w:color="auto" w:fill="FFFFFF"/>
        <w:spacing w:before="0" w:beforeAutospacing="0" w:after="0" w:afterAutospacing="0"/>
        <w:ind w:firstLine="284"/>
        <w:jc w:val="both"/>
        <w:rPr>
          <w:rFonts w:asciiTheme="minorHAnsi" w:hAnsiTheme="minorHAnsi" w:cstheme="minorHAnsi"/>
          <w:color w:val="000000"/>
        </w:rPr>
      </w:pPr>
      <w:r w:rsidRPr="006A2E2F">
        <w:rPr>
          <w:rFonts w:asciiTheme="minorHAnsi" w:hAnsiTheme="minorHAnsi" w:cstheme="minorHAnsi"/>
          <w:color w:val="000000"/>
          <w:u w:val="single"/>
        </w:rPr>
        <w:t>Expression</w:t>
      </w:r>
      <w:r w:rsidRPr="006A2E2F">
        <w:rPr>
          <w:rFonts w:asciiTheme="minorHAnsi" w:hAnsiTheme="minorHAnsi" w:cstheme="minorHAnsi"/>
          <w:color w:val="000000"/>
        </w:rPr>
        <w:t> : Une expression efficace à l'oral et à l'écrit suppose un bon niveau de maîtrise des compétences langagières</w:t>
      </w:r>
      <w:r w:rsidR="00CF634E" w:rsidRPr="006A2E2F">
        <w:rPr>
          <w:rFonts w:asciiTheme="minorHAnsi" w:hAnsiTheme="minorHAnsi" w:cstheme="minorHAnsi"/>
          <w:color w:val="000000"/>
        </w:rPr>
        <w:t>.</w:t>
      </w:r>
    </w:p>
    <w:p w14:paraId="3A2CE296" w14:textId="64E79DC1" w:rsidR="0051678F" w:rsidRPr="006A2E2F" w:rsidRDefault="0051678F" w:rsidP="006A2E2F">
      <w:pPr>
        <w:pStyle w:val="NormalWeb"/>
        <w:shd w:val="clear" w:color="auto" w:fill="FFFFFF"/>
        <w:spacing w:before="0" w:beforeAutospacing="0" w:after="0" w:afterAutospacing="0"/>
        <w:ind w:firstLine="284"/>
        <w:jc w:val="both"/>
        <w:rPr>
          <w:rFonts w:asciiTheme="minorHAnsi" w:hAnsiTheme="minorHAnsi" w:cstheme="minorHAnsi"/>
          <w:color w:val="000000"/>
        </w:rPr>
      </w:pPr>
      <w:r w:rsidRPr="006A2E2F">
        <w:rPr>
          <w:rFonts w:asciiTheme="minorHAnsi" w:hAnsiTheme="minorHAnsi" w:cstheme="minorHAnsi"/>
          <w:color w:val="000000"/>
          <w:u w:val="single"/>
        </w:rPr>
        <w:lastRenderedPageBreak/>
        <w:t>Compétences travaillées</w:t>
      </w:r>
      <w:r w:rsidRPr="006A2E2F">
        <w:rPr>
          <w:rFonts w:asciiTheme="minorHAnsi" w:hAnsiTheme="minorHAnsi" w:cstheme="minorHAnsi"/>
          <w:color w:val="000000"/>
        </w:rPr>
        <w:t> : S'exprimer à l'oral en interaction en s'adaptant au contexte (débats, capacité à écouter et à prendre en considération les idées et les arguments d'autrui, à formuler son approbation, ses réserves ou son désaccord, à présenter, à étayer et à nuancer une opinion personnelle) - S'exprimer à l'oral en s'adaptant au contexte : restitution d'une lecture, exposé, recherches sur un auteur, un thème culturel ou d'actualité, écoutes de support</w:t>
      </w:r>
      <w:r w:rsidR="00C05179" w:rsidRPr="006A2E2F">
        <w:rPr>
          <w:rFonts w:asciiTheme="minorHAnsi" w:hAnsiTheme="minorHAnsi" w:cstheme="minorHAnsi"/>
          <w:color w:val="000000"/>
        </w:rPr>
        <w:t>…</w:t>
      </w:r>
      <w:r w:rsidRPr="006A2E2F">
        <w:rPr>
          <w:rFonts w:asciiTheme="minorHAnsi" w:hAnsiTheme="minorHAnsi" w:cstheme="minorHAnsi"/>
          <w:color w:val="000000"/>
        </w:rPr>
        <w:t>- Argumenter à l'écrit : débats écrit</w:t>
      </w:r>
      <w:r w:rsidR="00C05179" w:rsidRPr="006A2E2F">
        <w:rPr>
          <w:rFonts w:asciiTheme="minorHAnsi" w:hAnsiTheme="minorHAnsi" w:cstheme="minorHAnsi"/>
          <w:color w:val="000000"/>
        </w:rPr>
        <w:t>s</w:t>
      </w:r>
      <w:r w:rsidRPr="006A2E2F">
        <w:rPr>
          <w:rFonts w:asciiTheme="minorHAnsi" w:hAnsiTheme="minorHAnsi" w:cstheme="minorHAnsi"/>
          <w:color w:val="000000"/>
        </w:rPr>
        <w:t xml:space="preserve">; travaux d'amélioration et de révision de productions écrites - Recourir efficacement aux écrits de travail : </w:t>
      </w:r>
      <w:r w:rsidR="00CF634E" w:rsidRPr="006A2E2F">
        <w:rPr>
          <w:rFonts w:asciiTheme="minorHAnsi" w:hAnsiTheme="minorHAnsi" w:cstheme="minorHAnsi"/>
          <w:color w:val="000000"/>
        </w:rPr>
        <w:t>r</w:t>
      </w:r>
      <w:r w:rsidRPr="006A2E2F">
        <w:rPr>
          <w:rFonts w:asciiTheme="minorHAnsi" w:hAnsiTheme="minorHAnsi" w:cstheme="minorHAnsi"/>
          <w:color w:val="000000"/>
        </w:rPr>
        <w:t>essaisir rapidement à l'écrit l'essentiel d'un discours entendu ou d'un texte lu, garder trace d'une réflexion</w:t>
      </w:r>
      <w:r w:rsidR="00CF634E" w:rsidRPr="006A2E2F">
        <w:rPr>
          <w:rFonts w:asciiTheme="minorHAnsi" w:hAnsiTheme="minorHAnsi" w:cstheme="minorHAnsi"/>
          <w:color w:val="000000"/>
        </w:rPr>
        <w:t xml:space="preserve">. - </w:t>
      </w:r>
      <w:r w:rsidRPr="006A2E2F">
        <w:rPr>
          <w:rFonts w:asciiTheme="minorHAnsi" w:hAnsiTheme="minorHAnsi" w:cstheme="minorHAnsi"/>
          <w:color w:val="000000"/>
        </w:rPr>
        <w:t>Comprendre et interpréter un texte</w:t>
      </w:r>
      <w:r w:rsidR="00CF634E" w:rsidRPr="006A2E2F">
        <w:rPr>
          <w:rFonts w:asciiTheme="minorHAnsi" w:hAnsiTheme="minorHAnsi" w:cstheme="minorHAnsi"/>
          <w:color w:val="000000"/>
        </w:rPr>
        <w:t xml:space="preserve"> : </w:t>
      </w:r>
      <w:r w:rsidRPr="006A2E2F">
        <w:rPr>
          <w:rFonts w:asciiTheme="minorHAnsi" w:hAnsiTheme="minorHAnsi" w:cstheme="minorHAnsi"/>
          <w:color w:val="000000"/>
        </w:rPr>
        <w:t>présentation d'une lecture collective à confronter avec d'autres</w:t>
      </w:r>
      <w:r w:rsidR="00C05179" w:rsidRPr="006A2E2F">
        <w:rPr>
          <w:rFonts w:asciiTheme="minorHAnsi" w:hAnsiTheme="minorHAnsi" w:cstheme="minorHAnsi"/>
          <w:color w:val="000000"/>
        </w:rPr>
        <w:t>…</w:t>
      </w:r>
      <w:r w:rsidR="00CF634E" w:rsidRPr="006A2E2F">
        <w:rPr>
          <w:rFonts w:asciiTheme="minorHAnsi" w:hAnsiTheme="minorHAnsi" w:cstheme="minorHAnsi"/>
          <w:color w:val="000000"/>
        </w:rPr>
        <w:t xml:space="preserve">- </w:t>
      </w:r>
      <w:r w:rsidRPr="006A2E2F">
        <w:rPr>
          <w:rFonts w:asciiTheme="minorHAnsi" w:hAnsiTheme="minorHAnsi" w:cstheme="minorHAnsi"/>
          <w:color w:val="000000"/>
        </w:rPr>
        <w:t>Tisser des liens entre des textes</w:t>
      </w:r>
      <w:r w:rsidR="00CF634E" w:rsidRPr="006A2E2F">
        <w:rPr>
          <w:rFonts w:asciiTheme="minorHAnsi" w:hAnsiTheme="minorHAnsi" w:cstheme="minorHAnsi"/>
          <w:color w:val="000000"/>
        </w:rPr>
        <w:t xml:space="preserve"> : analyse, lectures comparées, création de corpus…- </w:t>
      </w:r>
      <w:r w:rsidRPr="006A2E2F">
        <w:rPr>
          <w:rFonts w:asciiTheme="minorHAnsi" w:hAnsiTheme="minorHAnsi" w:cstheme="minorHAnsi"/>
          <w:color w:val="000000"/>
        </w:rPr>
        <w:t>Développer une réflexion sur la langue pour améliorer ses productions écrites et orales</w:t>
      </w:r>
      <w:r w:rsidR="00CF634E" w:rsidRPr="006A2E2F">
        <w:rPr>
          <w:rFonts w:asciiTheme="minorHAnsi" w:hAnsiTheme="minorHAnsi" w:cstheme="minorHAnsi"/>
          <w:color w:val="000000"/>
        </w:rPr>
        <w:t xml:space="preserve"> : </w:t>
      </w:r>
      <w:r w:rsidRPr="006A2E2F">
        <w:rPr>
          <w:rFonts w:asciiTheme="minorHAnsi" w:hAnsiTheme="minorHAnsi" w:cstheme="minorHAnsi"/>
          <w:color w:val="000000"/>
        </w:rPr>
        <w:t>Loin d'être un simple outil, la langue constitue une richesse</w:t>
      </w:r>
      <w:r w:rsidR="00C05179" w:rsidRPr="006A2E2F">
        <w:rPr>
          <w:rFonts w:asciiTheme="minorHAnsi" w:hAnsiTheme="minorHAnsi" w:cstheme="minorHAnsi"/>
          <w:color w:val="000000"/>
        </w:rPr>
        <w:t xml:space="preserve">, </w:t>
      </w:r>
      <w:r w:rsidRPr="006A2E2F">
        <w:rPr>
          <w:rFonts w:asciiTheme="minorHAnsi" w:hAnsiTheme="minorHAnsi" w:cstheme="minorHAnsi"/>
          <w:color w:val="000000"/>
        </w:rPr>
        <w:t xml:space="preserve">sa maîtrise est un atout professionnel et un facteur d'épanouissement personnel et d'insertion professionnelle. </w:t>
      </w:r>
      <w:r w:rsidR="00CF634E" w:rsidRPr="006A2E2F">
        <w:rPr>
          <w:rFonts w:asciiTheme="minorHAnsi" w:hAnsiTheme="minorHAnsi" w:cstheme="minorHAnsi"/>
          <w:color w:val="000000"/>
        </w:rPr>
        <w:t xml:space="preserve">- </w:t>
      </w:r>
      <w:r w:rsidRPr="006A2E2F">
        <w:rPr>
          <w:rFonts w:asciiTheme="minorHAnsi" w:hAnsiTheme="minorHAnsi" w:cstheme="minorHAnsi"/>
          <w:color w:val="000000"/>
        </w:rPr>
        <w:t>Mobiliser de manière personnelle une culture commune</w:t>
      </w:r>
      <w:r w:rsidR="00CF634E" w:rsidRPr="006A2E2F">
        <w:rPr>
          <w:rFonts w:asciiTheme="minorHAnsi" w:hAnsiTheme="minorHAnsi" w:cstheme="minorHAnsi"/>
          <w:color w:val="000000"/>
        </w:rPr>
        <w:t xml:space="preserve"> et sa réflexion personnelle :  </w:t>
      </w:r>
      <w:r w:rsidRPr="006A2E2F">
        <w:rPr>
          <w:rFonts w:asciiTheme="minorHAnsi" w:hAnsiTheme="minorHAnsi" w:cstheme="minorHAnsi"/>
          <w:color w:val="000000"/>
        </w:rPr>
        <w:t>lectures variées, notes de visites, conférences</w:t>
      </w:r>
      <w:r w:rsidR="00CF634E" w:rsidRPr="006A2E2F">
        <w:rPr>
          <w:rFonts w:asciiTheme="minorHAnsi" w:hAnsiTheme="minorHAnsi" w:cstheme="minorHAnsi"/>
          <w:color w:val="000000"/>
        </w:rPr>
        <w:t xml:space="preserve">… </w:t>
      </w:r>
      <w:r w:rsidRPr="006A2E2F">
        <w:rPr>
          <w:rFonts w:asciiTheme="minorHAnsi" w:hAnsiTheme="minorHAnsi" w:cstheme="minorHAnsi"/>
          <w:color w:val="000000"/>
        </w:rPr>
        <w:br/>
      </w:r>
      <w:r w:rsidRPr="006A2E2F">
        <w:rPr>
          <w:rFonts w:asciiTheme="minorHAnsi" w:hAnsiTheme="minorHAnsi" w:cstheme="minorHAnsi"/>
          <w:b/>
          <w:bCs/>
          <w:color w:val="000000"/>
        </w:rPr>
        <w:t>Epreuve</w:t>
      </w:r>
      <w:r w:rsidRPr="006A2E2F">
        <w:rPr>
          <w:rFonts w:asciiTheme="minorHAnsi" w:hAnsiTheme="minorHAnsi" w:cstheme="minorHAnsi"/>
          <w:color w:val="000000"/>
        </w:rPr>
        <w:t xml:space="preserve"> : L'objectif est de certifier l'acquisition de compétences de lecture et d'expression qui permettent au candidat de communiquer avec efficacité dans la vie courante et dans la vie professionnelle et d'adopter une posture critique. </w:t>
      </w:r>
    </w:p>
    <w:p w14:paraId="3D79BBE8" w14:textId="3DDB5C82" w:rsidR="00C05179" w:rsidRPr="006A2E2F" w:rsidRDefault="0051678F" w:rsidP="006A2E2F">
      <w:pPr>
        <w:pStyle w:val="NormalWeb"/>
        <w:shd w:val="clear" w:color="auto" w:fill="FFFFFF"/>
        <w:spacing w:before="0" w:beforeAutospacing="0" w:after="0" w:afterAutospacing="0"/>
        <w:ind w:firstLine="284"/>
        <w:jc w:val="both"/>
        <w:rPr>
          <w:rFonts w:asciiTheme="minorHAnsi" w:hAnsiTheme="minorHAnsi" w:cstheme="minorHAnsi"/>
          <w:color w:val="000000"/>
        </w:rPr>
      </w:pPr>
      <w:r w:rsidRPr="003C5C8B">
        <w:rPr>
          <w:rFonts w:asciiTheme="minorHAnsi" w:hAnsiTheme="minorHAnsi" w:cstheme="minorHAnsi"/>
          <w:color w:val="000000"/>
          <w:u w:val="single"/>
        </w:rPr>
        <w:t>Durée</w:t>
      </w:r>
      <w:r w:rsidRPr="006A2E2F">
        <w:rPr>
          <w:rFonts w:asciiTheme="minorHAnsi" w:hAnsiTheme="minorHAnsi" w:cstheme="minorHAnsi"/>
          <w:color w:val="000000"/>
        </w:rPr>
        <w:t xml:space="preserve"> : 3H, à l’écrit : deux à trois documents de nature différente (textes littéraires, textes non littéraires, documents iconographiques, tableaux statistiques, etc.) choisis en référence au thème inscrit au programme de la deuxième année de STS. </w:t>
      </w:r>
      <w:r w:rsidRPr="006A2E2F">
        <w:rPr>
          <w:rFonts w:asciiTheme="minorHAnsi" w:hAnsiTheme="minorHAnsi" w:cstheme="minorHAnsi"/>
          <w:color w:val="000000"/>
          <w:u w:val="single"/>
        </w:rPr>
        <w:t>Première partie</w:t>
      </w:r>
      <w:r w:rsidRPr="006A2E2F">
        <w:rPr>
          <w:rFonts w:asciiTheme="minorHAnsi" w:hAnsiTheme="minorHAnsi" w:cstheme="minorHAnsi"/>
          <w:color w:val="000000"/>
        </w:rPr>
        <w:t xml:space="preserve"> : questions portant sur le corpus de textes et documents (partie notée sur 10)</w:t>
      </w:r>
      <w:r w:rsidR="00C05179" w:rsidRPr="006A2E2F">
        <w:rPr>
          <w:rFonts w:asciiTheme="minorHAnsi" w:hAnsiTheme="minorHAnsi" w:cstheme="minorHAnsi"/>
          <w:color w:val="000000"/>
        </w:rPr>
        <w:t xml:space="preserve">. </w:t>
      </w:r>
      <w:r w:rsidRPr="006A2E2F">
        <w:rPr>
          <w:rFonts w:asciiTheme="minorHAnsi" w:hAnsiTheme="minorHAnsi" w:cstheme="minorHAnsi"/>
          <w:color w:val="000000"/>
        </w:rPr>
        <w:t xml:space="preserve">Le candidat répond de manière nuancée et argumentée à des questions (entre deux et quatre), confrontant les documents et invitant à les interpréter. </w:t>
      </w:r>
      <w:r w:rsidRPr="006A2E2F">
        <w:rPr>
          <w:rFonts w:asciiTheme="minorHAnsi" w:hAnsiTheme="minorHAnsi" w:cstheme="minorHAnsi"/>
          <w:color w:val="000000"/>
          <w:u w:val="single"/>
        </w:rPr>
        <w:t>Deuxième partie</w:t>
      </w:r>
      <w:r w:rsidRPr="006A2E2F">
        <w:rPr>
          <w:rFonts w:asciiTheme="minorHAnsi" w:hAnsiTheme="minorHAnsi" w:cstheme="minorHAnsi"/>
          <w:color w:val="000000"/>
        </w:rPr>
        <w:t xml:space="preserve"> (avec deux sujets au choix) : essai (partie notée sur 10 points)</w:t>
      </w:r>
      <w:r w:rsidR="00CF634E" w:rsidRPr="006A2E2F">
        <w:rPr>
          <w:rFonts w:asciiTheme="minorHAnsi" w:hAnsiTheme="minorHAnsi" w:cstheme="minorHAnsi"/>
          <w:color w:val="000000"/>
        </w:rPr>
        <w:t xml:space="preserve"> </w:t>
      </w:r>
      <w:r w:rsidRPr="006A2E2F">
        <w:rPr>
          <w:rFonts w:asciiTheme="minorHAnsi" w:hAnsiTheme="minorHAnsi" w:cstheme="minorHAnsi"/>
          <w:color w:val="000000"/>
        </w:rPr>
        <w:t>en rapport avec le thème au programme de la deuxième année de STS</w:t>
      </w:r>
      <w:r w:rsidR="00CF634E" w:rsidRPr="006A2E2F">
        <w:rPr>
          <w:rFonts w:asciiTheme="minorHAnsi" w:hAnsiTheme="minorHAnsi" w:cstheme="minorHAnsi"/>
          <w:color w:val="000000"/>
        </w:rPr>
        <w:t xml:space="preserve"> : réponse </w:t>
      </w:r>
      <w:r w:rsidRPr="006A2E2F">
        <w:rPr>
          <w:rFonts w:asciiTheme="minorHAnsi" w:hAnsiTheme="minorHAnsi" w:cstheme="minorHAnsi"/>
          <w:color w:val="000000"/>
        </w:rPr>
        <w:t>argumentée et nuancée, en s'appuyant sur le</w:t>
      </w:r>
      <w:r w:rsidR="00CF634E" w:rsidRPr="006A2E2F">
        <w:rPr>
          <w:rFonts w:asciiTheme="minorHAnsi" w:hAnsiTheme="minorHAnsi" w:cstheme="minorHAnsi"/>
          <w:color w:val="000000"/>
        </w:rPr>
        <w:t>s</w:t>
      </w:r>
      <w:r w:rsidRPr="006A2E2F">
        <w:rPr>
          <w:rFonts w:asciiTheme="minorHAnsi" w:hAnsiTheme="minorHAnsi" w:cstheme="minorHAnsi"/>
          <w:color w:val="000000"/>
        </w:rPr>
        <w:t xml:space="preserve"> connaissances personnelles, sur le corpus proposé </w:t>
      </w:r>
      <w:r w:rsidR="00CF634E" w:rsidRPr="006A2E2F">
        <w:rPr>
          <w:rFonts w:asciiTheme="minorHAnsi" w:hAnsiTheme="minorHAnsi" w:cstheme="minorHAnsi"/>
          <w:color w:val="000000"/>
        </w:rPr>
        <w:t>et sur</w:t>
      </w:r>
      <w:r w:rsidRPr="006A2E2F">
        <w:rPr>
          <w:rFonts w:asciiTheme="minorHAnsi" w:hAnsiTheme="minorHAnsi" w:cstheme="minorHAnsi"/>
          <w:color w:val="000000"/>
        </w:rPr>
        <w:t xml:space="preserve"> les cours de </w:t>
      </w:r>
      <w:r w:rsidR="00CF634E" w:rsidRPr="006A2E2F">
        <w:rPr>
          <w:rFonts w:asciiTheme="minorHAnsi" w:hAnsiTheme="minorHAnsi" w:cstheme="minorHAnsi"/>
          <w:color w:val="000000"/>
        </w:rPr>
        <w:t>CGE</w:t>
      </w:r>
      <w:r w:rsidRPr="006A2E2F">
        <w:rPr>
          <w:rFonts w:asciiTheme="minorHAnsi" w:hAnsiTheme="minorHAnsi" w:cstheme="minorHAnsi"/>
          <w:color w:val="000000"/>
        </w:rPr>
        <w:t>.</w:t>
      </w:r>
    </w:p>
    <w:p w14:paraId="55AB1592" w14:textId="77777777" w:rsidR="004171E4" w:rsidRDefault="00C05179" w:rsidP="006A2E2F">
      <w:pPr>
        <w:pStyle w:val="NormalWeb"/>
        <w:shd w:val="clear" w:color="auto" w:fill="FFFFFF"/>
        <w:spacing w:before="0" w:beforeAutospacing="0" w:after="0" w:afterAutospacing="0"/>
        <w:rPr>
          <w:rFonts w:asciiTheme="minorHAnsi" w:hAnsiTheme="minorHAnsi" w:cstheme="minorHAnsi"/>
          <w:color w:val="000000"/>
          <w:sz w:val="20"/>
          <w:szCs w:val="20"/>
        </w:rPr>
      </w:pPr>
      <w:r w:rsidRPr="004171E4">
        <w:rPr>
          <w:rFonts w:asciiTheme="minorHAnsi" w:hAnsiTheme="minorHAnsi" w:cstheme="minorHAnsi"/>
          <w:color w:val="000000"/>
          <w:sz w:val="20"/>
          <w:szCs w:val="20"/>
        </w:rPr>
        <w:t xml:space="preserve">Exemple de sujet consultable ici  (ou </w:t>
      </w:r>
      <w:r w:rsidR="004171E4">
        <w:rPr>
          <w:rFonts w:asciiTheme="minorHAnsi" w:hAnsiTheme="minorHAnsi" w:cstheme="minorHAnsi"/>
          <w:color w:val="000000"/>
          <w:sz w:val="20"/>
          <w:szCs w:val="20"/>
        </w:rPr>
        <w:t xml:space="preserve">sur un moteur de recherche </w:t>
      </w:r>
      <w:r w:rsidRPr="004171E4">
        <w:rPr>
          <w:rFonts w:asciiTheme="minorHAnsi" w:hAnsiTheme="minorHAnsi" w:cstheme="minorHAnsi"/>
          <w:color w:val="000000"/>
          <w:sz w:val="20"/>
          <w:szCs w:val="20"/>
        </w:rPr>
        <w:t>: sujet 0 bts cge):</w:t>
      </w:r>
    </w:p>
    <w:p w14:paraId="68F86D57" w14:textId="0CC0A5F3" w:rsidR="00C05179" w:rsidRPr="004171E4" w:rsidRDefault="00C05179" w:rsidP="006A2E2F">
      <w:pPr>
        <w:pStyle w:val="NormalWeb"/>
        <w:shd w:val="clear" w:color="auto" w:fill="FFFFFF"/>
        <w:spacing w:before="0" w:beforeAutospacing="0" w:after="0" w:afterAutospacing="0"/>
        <w:rPr>
          <w:rFonts w:asciiTheme="minorHAnsi" w:hAnsiTheme="minorHAnsi" w:cstheme="minorHAnsi"/>
          <w:color w:val="000000"/>
          <w:sz w:val="20"/>
          <w:szCs w:val="20"/>
        </w:rPr>
      </w:pPr>
      <w:r w:rsidRPr="004171E4">
        <w:rPr>
          <w:rFonts w:asciiTheme="minorHAnsi" w:hAnsiTheme="minorHAnsi" w:cstheme="minorHAnsi"/>
          <w:color w:val="000000"/>
          <w:sz w:val="20"/>
          <w:szCs w:val="20"/>
        </w:rPr>
        <w:t xml:space="preserve"> https://pedagogie.ac-montpellier.fr/sites/default/files/ressources/Sujet%200%20-%20session%202025.pdf</w:t>
      </w:r>
    </w:p>
    <w:p w14:paraId="40D2216E" w14:textId="77777777" w:rsidR="00AB5BFE" w:rsidRPr="004171E4" w:rsidRDefault="00D70651" w:rsidP="006A2E2F">
      <w:pPr>
        <w:ind w:firstLine="284"/>
        <w:jc w:val="both"/>
        <w:rPr>
          <w:rFonts w:cstheme="minorHAnsi"/>
          <w:sz w:val="20"/>
          <w:szCs w:val="20"/>
        </w:rPr>
      </w:pPr>
      <w:r w:rsidRPr="004171E4">
        <w:rPr>
          <w:rFonts w:cstheme="minorHAnsi"/>
          <w:sz w:val="20"/>
          <w:szCs w:val="20"/>
        </w:rPr>
        <w:t xml:space="preserve">Nombre d’heures de cours au référentiel E.N: ----- Nombre d’heures en alternance : -------.  Coefficient de la CGE à l’examen : ---------- =  ------ % du total de l’examen. </w:t>
      </w:r>
    </w:p>
    <w:p w14:paraId="089EAEAA" w14:textId="77777777" w:rsidR="00AB5BFE" w:rsidRPr="004171E4" w:rsidRDefault="00AB5BFE" w:rsidP="006A2E2F">
      <w:pPr>
        <w:ind w:firstLine="284"/>
        <w:jc w:val="both"/>
        <w:rPr>
          <w:rFonts w:cstheme="minorHAnsi"/>
          <w:b/>
          <w:sz w:val="20"/>
          <w:szCs w:val="20"/>
        </w:rPr>
      </w:pPr>
    </w:p>
    <w:p w14:paraId="1027AD40" w14:textId="7A9E3AEC" w:rsidR="00D70651" w:rsidRPr="006A2E2F" w:rsidRDefault="00D70651" w:rsidP="006A2E2F">
      <w:pPr>
        <w:ind w:firstLine="284"/>
        <w:jc w:val="both"/>
        <w:rPr>
          <w:rFonts w:cstheme="minorHAnsi"/>
          <w:sz w:val="24"/>
          <w:szCs w:val="24"/>
        </w:rPr>
      </w:pPr>
      <w:r w:rsidRPr="006A2E2F">
        <w:rPr>
          <w:rFonts w:cstheme="minorHAnsi"/>
          <w:b/>
          <w:sz w:val="24"/>
          <w:szCs w:val="24"/>
        </w:rPr>
        <w:t>Ex</w:t>
      </w:r>
      <w:r w:rsidR="00E04F40" w:rsidRPr="006A2E2F">
        <w:rPr>
          <w:rFonts w:cstheme="minorHAnsi"/>
          <w:b/>
          <w:sz w:val="24"/>
          <w:szCs w:val="24"/>
        </w:rPr>
        <w:t>ercice</w:t>
      </w:r>
      <w:r w:rsidRPr="006A2E2F">
        <w:rPr>
          <w:rFonts w:cstheme="minorHAnsi"/>
          <w:b/>
          <w:sz w:val="24"/>
          <w:szCs w:val="24"/>
        </w:rPr>
        <w:t xml:space="preserve"> </w:t>
      </w:r>
      <w:r w:rsidR="00644F45">
        <w:rPr>
          <w:rFonts w:cstheme="minorHAnsi"/>
          <w:b/>
          <w:sz w:val="24"/>
          <w:szCs w:val="24"/>
        </w:rPr>
        <w:t>J</w:t>
      </w:r>
      <w:r w:rsidRPr="006A2E2F">
        <w:rPr>
          <w:rFonts w:cstheme="minorHAnsi"/>
          <w:sz w:val="24"/>
          <w:szCs w:val="24"/>
        </w:rPr>
        <w:t xml:space="preserve"> : A partir </w:t>
      </w:r>
      <w:r w:rsidR="00437F97" w:rsidRPr="006A2E2F">
        <w:rPr>
          <w:rFonts w:cstheme="minorHAnsi"/>
          <w:sz w:val="24"/>
          <w:szCs w:val="24"/>
        </w:rPr>
        <w:t>du document 9</w:t>
      </w:r>
      <w:r w:rsidRPr="006A2E2F">
        <w:rPr>
          <w:rFonts w:cstheme="minorHAnsi"/>
          <w:sz w:val="24"/>
          <w:szCs w:val="24"/>
        </w:rPr>
        <w:t xml:space="preserve">, </w:t>
      </w:r>
      <w:r w:rsidR="00437F97" w:rsidRPr="006A2E2F">
        <w:rPr>
          <w:rFonts w:cstheme="minorHAnsi"/>
          <w:sz w:val="24"/>
          <w:szCs w:val="24"/>
        </w:rPr>
        <w:t>réalisez</w:t>
      </w:r>
      <w:r w:rsidRPr="006A2E2F">
        <w:rPr>
          <w:rFonts w:cstheme="minorHAnsi"/>
          <w:sz w:val="24"/>
          <w:szCs w:val="24"/>
        </w:rPr>
        <w:t xml:space="preserve"> un schéma récapitulatif pour présenter la </w:t>
      </w:r>
      <w:r w:rsidR="00292298">
        <w:rPr>
          <w:rFonts w:cstheme="minorHAnsi"/>
          <w:sz w:val="24"/>
          <w:szCs w:val="24"/>
        </w:rPr>
        <w:t>matière</w:t>
      </w:r>
      <w:r w:rsidRPr="006A2E2F">
        <w:rPr>
          <w:rFonts w:cstheme="minorHAnsi"/>
          <w:sz w:val="24"/>
          <w:szCs w:val="24"/>
        </w:rPr>
        <w:t xml:space="preserve"> CGE </w:t>
      </w:r>
      <w:r w:rsidR="00437F97" w:rsidRPr="006A2E2F">
        <w:rPr>
          <w:rFonts w:cstheme="minorHAnsi"/>
          <w:sz w:val="24"/>
          <w:szCs w:val="24"/>
        </w:rPr>
        <w:t xml:space="preserve">(contenu et examen) </w:t>
      </w:r>
      <w:r w:rsidRPr="006A2E2F">
        <w:rPr>
          <w:rFonts w:cstheme="minorHAnsi"/>
          <w:sz w:val="24"/>
          <w:szCs w:val="24"/>
        </w:rPr>
        <w:t xml:space="preserve">à un élève de Terminale </w:t>
      </w:r>
      <w:r w:rsidR="00437F97" w:rsidRPr="006A2E2F">
        <w:rPr>
          <w:rFonts w:cstheme="minorHAnsi"/>
          <w:sz w:val="24"/>
          <w:szCs w:val="24"/>
        </w:rPr>
        <w:t>qui hésite à s’inscrire pour un bts.</w:t>
      </w:r>
    </w:p>
    <w:p w14:paraId="50DAC8B0" w14:textId="77777777" w:rsidR="00D70651" w:rsidRPr="006A2E2F" w:rsidRDefault="00D70651" w:rsidP="006A2E2F">
      <w:pPr>
        <w:ind w:firstLine="284"/>
        <w:jc w:val="both"/>
        <w:rPr>
          <w:rFonts w:cstheme="minorHAnsi"/>
          <w:b/>
          <w:sz w:val="24"/>
          <w:szCs w:val="24"/>
        </w:rPr>
      </w:pPr>
    </w:p>
    <w:p w14:paraId="7451D93B" w14:textId="4E042FD2" w:rsidR="00D70651" w:rsidRPr="006A2E2F" w:rsidRDefault="00D70651" w:rsidP="006A2E2F">
      <w:pPr>
        <w:ind w:firstLine="284"/>
        <w:jc w:val="both"/>
        <w:rPr>
          <w:rFonts w:cstheme="minorHAnsi"/>
          <w:sz w:val="24"/>
          <w:szCs w:val="24"/>
        </w:rPr>
      </w:pPr>
      <w:r w:rsidRPr="006A2E2F">
        <w:rPr>
          <w:rFonts w:cstheme="minorHAnsi"/>
          <w:b/>
          <w:sz w:val="24"/>
          <w:szCs w:val="24"/>
        </w:rPr>
        <w:t xml:space="preserve">Ex. </w:t>
      </w:r>
      <w:r w:rsidR="00644F45">
        <w:rPr>
          <w:rFonts w:cstheme="minorHAnsi"/>
          <w:b/>
          <w:sz w:val="24"/>
          <w:szCs w:val="24"/>
        </w:rPr>
        <w:t>K</w:t>
      </w:r>
      <w:r w:rsidRPr="006A2E2F">
        <w:rPr>
          <w:rFonts w:cstheme="minorHAnsi"/>
          <w:sz w:val="24"/>
          <w:szCs w:val="24"/>
        </w:rPr>
        <w:t>. Donnez une définition pour chacune des expressions suivantes</w:t>
      </w:r>
      <w:r w:rsidR="00E700B1" w:rsidRPr="006A2E2F">
        <w:rPr>
          <w:rFonts w:cstheme="minorHAnsi"/>
          <w:sz w:val="24"/>
          <w:szCs w:val="24"/>
        </w:rPr>
        <w:t xml:space="preserve"> extraites du texte officiel</w:t>
      </w:r>
      <w:r w:rsidRPr="006A2E2F">
        <w:rPr>
          <w:rFonts w:cstheme="minorHAnsi"/>
          <w:sz w:val="24"/>
          <w:szCs w:val="24"/>
        </w:rPr>
        <w:t xml:space="preserve"> et illustrez chaque domaine avec un exemple concret (fait, événement, situation) : question de société-question de politique-question d'éthique-question d'esthétique.</w:t>
      </w:r>
    </w:p>
    <w:p w14:paraId="0307AFB6" w14:textId="77777777" w:rsidR="00D70651" w:rsidRPr="006A2E2F" w:rsidRDefault="00D70651" w:rsidP="006A2E2F">
      <w:pPr>
        <w:ind w:firstLine="284"/>
        <w:jc w:val="both"/>
        <w:rPr>
          <w:rFonts w:cstheme="minorHAnsi"/>
          <w:b/>
          <w:sz w:val="24"/>
          <w:szCs w:val="24"/>
        </w:rPr>
      </w:pPr>
    </w:p>
    <w:p w14:paraId="664F175A" w14:textId="64FC8A79" w:rsidR="00E04F40" w:rsidRPr="006A2E2F" w:rsidRDefault="00D70651" w:rsidP="006A2E2F">
      <w:pPr>
        <w:ind w:firstLine="284"/>
        <w:jc w:val="both"/>
        <w:rPr>
          <w:rFonts w:cstheme="minorHAnsi"/>
          <w:sz w:val="24"/>
          <w:szCs w:val="24"/>
        </w:rPr>
      </w:pPr>
      <w:r w:rsidRPr="006A2E2F">
        <w:rPr>
          <w:rFonts w:cstheme="minorHAnsi"/>
          <w:b/>
          <w:sz w:val="24"/>
          <w:szCs w:val="24"/>
        </w:rPr>
        <w:t xml:space="preserve">Ex. </w:t>
      </w:r>
      <w:r w:rsidR="00644F45">
        <w:rPr>
          <w:rFonts w:cstheme="minorHAnsi"/>
          <w:b/>
          <w:sz w:val="24"/>
          <w:szCs w:val="24"/>
        </w:rPr>
        <w:t>L</w:t>
      </w:r>
      <w:r w:rsidRPr="006A2E2F">
        <w:rPr>
          <w:rFonts w:cstheme="minorHAnsi"/>
          <w:b/>
          <w:sz w:val="24"/>
          <w:szCs w:val="24"/>
        </w:rPr>
        <w:t>.</w:t>
      </w:r>
      <w:r w:rsidR="00292298">
        <w:rPr>
          <w:rFonts w:cstheme="minorHAnsi"/>
          <w:b/>
          <w:sz w:val="24"/>
          <w:szCs w:val="24"/>
        </w:rPr>
        <w:t xml:space="preserve"> (oral, après préparation)</w:t>
      </w:r>
      <w:r w:rsidRPr="006A2E2F">
        <w:rPr>
          <w:rFonts w:cstheme="minorHAnsi"/>
          <w:b/>
          <w:sz w:val="24"/>
          <w:szCs w:val="24"/>
        </w:rPr>
        <w:t xml:space="preserve"> </w:t>
      </w:r>
      <w:r w:rsidRPr="006A2E2F">
        <w:rPr>
          <w:rFonts w:cstheme="minorHAnsi"/>
          <w:sz w:val="24"/>
          <w:szCs w:val="24"/>
        </w:rPr>
        <w:t xml:space="preserve">Voici une série de thèmes d'étude pouvant être </w:t>
      </w:r>
      <w:r w:rsidR="00E04F40" w:rsidRPr="006A2E2F">
        <w:rPr>
          <w:rFonts w:cstheme="minorHAnsi"/>
          <w:sz w:val="24"/>
          <w:szCs w:val="24"/>
        </w:rPr>
        <w:t>abordés</w:t>
      </w:r>
      <w:r w:rsidRPr="006A2E2F">
        <w:rPr>
          <w:rFonts w:cstheme="minorHAnsi"/>
          <w:sz w:val="24"/>
          <w:szCs w:val="24"/>
        </w:rPr>
        <w:t xml:space="preserve"> en 1</w:t>
      </w:r>
      <w:r w:rsidRPr="006A2E2F">
        <w:rPr>
          <w:rFonts w:cstheme="minorHAnsi"/>
          <w:sz w:val="24"/>
          <w:szCs w:val="24"/>
          <w:vertAlign w:val="superscript"/>
        </w:rPr>
        <w:t>e</w:t>
      </w:r>
      <w:r w:rsidRPr="006A2E2F">
        <w:rPr>
          <w:rFonts w:cstheme="minorHAnsi"/>
          <w:sz w:val="24"/>
          <w:szCs w:val="24"/>
        </w:rPr>
        <w:t xml:space="preserve"> année de STS</w:t>
      </w:r>
      <w:r w:rsidR="00E700B1" w:rsidRPr="006A2E2F">
        <w:rPr>
          <w:rFonts w:cstheme="minorHAnsi"/>
          <w:sz w:val="24"/>
          <w:szCs w:val="24"/>
        </w:rPr>
        <w:t xml:space="preserve"> (section de technicien supérieur)</w:t>
      </w:r>
      <w:r w:rsidRPr="006A2E2F">
        <w:rPr>
          <w:rFonts w:cstheme="minorHAnsi"/>
          <w:sz w:val="24"/>
          <w:szCs w:val="24"/>
        </w:rPr>
        <w:t xml:space="preserve">. Pour chacun d'entre eux, indiquez </w:t>
      </w:r>
      <w:r w:rsidR="00E04F40" w:rsidRPr="006A2E2F">
        <w:rPr>
          <w:rFonts w:cstheme="minorHAnsi"/>
          <w:sz w:val="24"/>
          <w:szCs w:val="24"/>
        </w:rPr>
        <w:t xml:space="preserve">en justifiant, </w:t>
      </w:r>
      <w:r w:rsidRPr="006A2E2F">
        <w:rPr>
          <w:rFonts w:cstheme="minorHAnsi"/>
          <w:sz w:val="24"/>
          <w:szCs w:val="24"/>
        </w:rPr>
        <w:t>le domaine prédominant</w:t>
      </w:r>
      <w:r w:rsidR="00E04F40" w:rsidRPr="006A2E2F">
        <w:rPr>
          <w:rFonts w:cstheme="minorHAnsi"/>
          <w:sz w:val="24"/>
          <w:szCs w:val="24"/>
        </w:rPr>
        <w:t xml:space="preserve"> </w:t>
      </w:r>
      <w:r w:rsidRPr="006A2E2F">
        <w:rPr>
          <w:rFonts w:cstheme="minorHAnsi"/>
          <w:sz w:val="24"/>
          <w:szCs w:val="24"/>
        </w:rPr>
        <w:t xml:space="preserve">: société, politique, éthique, esthétique. 1La communication 2L'œuvre d'art 3Le sport. 4Le travail. 5La condition des femmes 6La liberté d'expression 7Nouvelles images de la famille. 8Les jeux vidéo </w:t>
      </w:r>
    </w:p>
    <w:p w14:paraId="5DB40CC1" w14:textId="77777777" w:rsidR="00E700B1" w:rsidRPr="006A2E2F" w:rsidRDefault="00E700B1" w:rsidP="006A2E2F">
      <w:pPr>
        <w:ind w:firstLine="284"/>
        <w:jc w:val="both"/>
        <w:rPr>
          <w:rFonts w:cstheme="minorHAnsi"/>
          <w:b/>
          <w:sz w:val="24"/>
          <w:szCs w:val="24"/>
        </w:rPr>
      </w:pPr>
    </w:p>
    <w:p w14:paraId="58EC9595" w14:textId="35A11282" w:rsidR="00D70651" w:rsidRPr="006A2E2F" w:rsidRDefault="00D70651" w:rsidP="006A2E2F">
      <w:pPr>
        <w:ind w:firstLine="284"/>
        <w:jc w:val="both"/>
        <w:rPr>
          <w:rFonts w:cstheme="minorHAnsi"/>
          <w:sz w:val="24"/>
          <w:szCs w:val="24"/>
        </w:rPr>
      </w:pPr>
      <w:r w:rsidRPr="006A2E2F">
        <w:rPr>
          <w:rFonts w:cstheme="minorHAnsi"/>
          <w:b/>
          <w:sz w:val="24"/>
          <w:szCs w:val="24"/>
        </w:rPr>
        <w:t xml:space="preserve">Ex </w:t>
      </w:r>
      <w:r w:rsidR="00644F45">
        <w:rPr>
          <w:rFonts w:cstheme="minorHAnsi"/>
          <w:b/>
          <w:sz w:val="24"/>
          <w:szCs w:val="24"/>
        </w:rPr>
        <w:t>M</w:t>
      </w:r>
      <w:r w:rsidRPr="006A2E2F">
        <w:rPr>
          <w:rFonts w:cstheme="minorHAnsi"/>
          <w:b/>
          <w:sz w:val="24"/>
          <w:szCs w:val="24"/>
        </w:rPr>
        <w:t>.</w:t>
      </w:r>
      <w:r w:rsidRPr="006A2E2F">
        <w:rPr>
          <w:rFonts w:cstheme="minorHAnsi"/>
          <w:sz w:val="24"/>
          <w:szCs w:val="24"/>
        </w:rPr>
        <w:t xml:space="preserve"> </w:t>
      </w:r>
      <w:r w:rsidR="00292298" w:rsidRPr="00292298">
        <w:rPr>
          <w:rFonts w:cstheme="minorHAnsi"/>
          <w:b/>
          <w:bCs/>
          <w:sz w:val="24"/>
          <w:szCs w:val="24"/>
        </w:rPr>
        <w:t>(oral après préparation en binôme</w:t>
      </w:r>
      <w:r w:rsidR="00292298">
        <w:rPr>
          <w:rFonts w:cstheme="minorHAnsi"/>
          <w:sz w:val="24"/>
          <w:szCs w:val="24"/>
        </w:rPr>
        <w:t xml:space="preserve">) </w:t>
      </w:r>
      <w:r w:rsidRPr="006A2E2F">
        <w:rPr>
          <w:rFonts w:cstheme="minorHAnsi"/>
          <w:sz w:val="24"/>
          <w:szCs w:val="24"/>
        </w:rPr>
        <w:t>Voici des thèmes de 2</w:t>
      </w:r>
      <w:r w:rsidRPr="006A2E2F">
        <w:rPr>
          <w:rFonts w:cstheme="minorHAnsi"/>
          <w:sz w:val="24"/>
          <w:szCs w:val="24"/>
          <w:vertAlign w:val="superscript"/>
        </w:rPr>
        <w:t>e</w:t>
      </w:r>
      <w:r w:rsidRPr="006A2E2F">
        <w:rPr>
          <w:rFonts w:cstheme="minorHAnsi"/>
          <w:sz w:val="24"/>
          <w:szCs w:val="24"/>
        </w:rPr>
        <w:t xml:space="preserve"> année de CGE en STS. Quelles idées et quelles œuvres ces intitulés vous font-ils venir à l'esprit? La fête dans ses dimensions collectives-Génération(s)- Risque et progrès -Le détour - Corps naturel, corps artificiel- Le sport comme miroir de la société - Le rire pour quoi faire ? - Ces objets qui nous envahissent-Je me souviens</w:t>
      </w:r>
      <w:r w:rsidR="00E04F40" w:rsidRPr="006A2E2F">
        <w:rPr>
          <w:rFonts w:cstheme="minorHAnsi"/>
          <w:sz w:val="24"/>
          <w:szCs w:val="24"/>
        </w:rPr>
        <w:t xml:space="preserve"> </w:t>
      </w:r>
      <w:r w:rsidRPr="006A2E2F">
        <w:rPr>
          <w:rFonts w:cstheme="minorHAnsi"/>
          <w:sz w:val="24"/>
          <w:szCs w:val="24"/>
        </w:rPr>
        <w:t>-</w:t>
      </w:r>
      <w:r w:rsidR="00E04F40" w:rsidRPr="006A2E2F">
        <w:rPr>
          <w:rFonts w:cstheme="minorHAnsi"/>
          <w:sz w:val="24"/>
          <w:szCs w:val="24"/>
        </w:rPr>
        <w:t xml:space="preserve"> </w:t>
      </w:r>
      <w:r w:rsidRPr="006A2E2F">
        <w:rPr>
          <w:rFonts w:cstheme="minorHAnsi"/>
          <w:sz w:val="24"/>
          <w:szCs w:val="24"/>
        </w:rPr>
        <w:t>Dans ma maison</w:t>
      </w:r>
      <w:r w:rsidR="00E04F40" w:rsidRPr="006A2E2F">
        <w:rPr>
          <w:rFonts w:cstheme="minorHAnsi"/>
          <w:sz w:val="24"/>
          <w:szCs w:val="24"/>
        </w:rPr>
        <w:t xml:space="preserve"> - Invitation au voyage</w:t>
      </w:r>
      <w:r w:rsidR="00ED1BBF" w:rsidRPr="006A2E2F">
        <w:rPr>
          <w:rFonts w:cstheme="minorHAnsi"/>
          <w:sz w:val="24"/>
          <w:szCs w:val="24"/>
        </w:rPr>
        <w:t>- Paris, ville capitale.</w:t>
      </w:r>
    </w:p>
    <w:p w14:paraId="7A4D3249" w14:textId="77777777" w:rsidR="006D53FF" w:rsidRPr="006A2E2F" w:rsidRDefault="006D53FF" w:rsidP="006A2E2F">
      <w:pPr>
        <w:jc w:val="both"/>
        <w:rPr>
          <w:rFonts w:cstheme="minorHAnsi"/>
          <w:sz w:val="24"/>
          <w:szCs w:val="24"/>
        </w:rPr>
      </w:pPr>
    </w:p>
    <w:p w14:paraId="52F6AD4A" w14:textId="76FFD782" w:rsidR="00ED1BBF" w:rsidRPr="006A2E2F" w:rsidRDefault="006D53FF" w:rsidP="006A2E2F">
      <w:pPr>
        <w:jc w:val="both"/>
        <w:rPr>
          <w:rFonts w:cstheme="minorHAnsi"/>
          <w:sz w:val="24"/>
          <w:szCs w:val="24"/>
        </w:rPr>
      </w:pPr>
      <w:r w:rsidRPr="006A2E2F">
        <w:rPr>
          <w:rFonts w:cstheme="minorHAnsi"/>
          <w:sz w:val="24"/>
          <w:szCs w:val="24"/>
        </w:rPr>
        <w:t xml:space="preserve"> </w:t>
      </w:r>
      <w:r w:rsidRPr="006A2E2F">
        <w:rPr>
          <w:rFonts w:cstheme="minorHAnsi"/>
          <w:b/>
          <w:bCs/>
          <w:sz w:val="24"/>
          <w:szCs w:val="24"/>
        </w:rPr>
        <w:t xml:space="preserve">Exercice </w:t>
      </w:r>
      <w:r w:rsidR="00644F45">
        <w:rPr>
          <w:rFonts w:cstheme="minorHAnsi"/>
          <w:b/>
          <w:bCs/>
          <w:sz w:val="24"/>
          <w:szCs w:val="24"/>
        </w:rPr>
        <w:t>N</w:t>
      </w:r>
      <w:r w:rsidRPr="006A2E2F">
        <w:rPr>
          <w:rFonts w:cstheme="minorHAnsi"/>
          <w:b/>
          <w:bCs/>
          <w:sz w:val="24"/>
          <w:szCs w:val="24"/>
        </w:rPr>
        <w:t xml:space="preserve"> : </w:t>
      </w:r>
      <w:r w:rsidR="00ED1BBF" w:rsidRPr="006A2E2F">
        <w:rPr>
          <w:rFonts w:cstheme="minorHAnsi"/>
          <w:sz w:val="24"/>
          <w:szCs w:val="24"/>
        </w:rPr>
        <w:t xml:space="preserve">Parmi les références proposées ci-dessous pour chacun des thèmes, lesquelles renvoient à la culture générale ? Lesquelles renvoient à la culture de masse ? </w:t>
      </w:r>
    </w:p>
    <w:p w14:paraId="1CF439E1" w14:textId="4CB0856B" w:rsidR="00ED1BBF" w:rsidRPr="006A2E2F" w:rsidRDefault="00292298" w:rsidP="006A2E2F">
      <w:pPr>
        <w:jc w:val="both"/>
        <w:rPr>
          <w:rFonts w:cstheme="minorHAnsi"/>
          <w:b/>
          <w:bCs/>
          <w:sz w:val="24"/>
          <w:szCs w:val="24"/>
        </w:rPr>
      </w:pPr>
      <w:r>
        <w:rPr>
          <w:rFonts w:cstheme="minorHAnsi"/>
          <w:sz w:val="24"/>
          <w:szCs w:val="24"/>
        </w:rPr>
        <w:t>1</w:t>
      </w:r>
      <w:r w:rsidR="00ED1BBF" w:rsidRPr="006A2E2F">
        <w:rPr>
          <w:rFonts w:cstheme="minorHAnsi"/>
          <w:sz w:val="24"/>
          <w:szCs w:val="24"/>
        </w:rPr>
        <w:t>-Sur le thème de la guerre</w:t>
      </w:r>
      <w:r w:rsidR="00ED1BBF" w:rsidRPr="006A2E2F">
        <w:rPr>
          <w:rFonts w:cstheme="minorHAnsi"/>
          <w:b/>
          <w:bCs/>
          <w:sz w:val="24"/>
          <w:szCs w:val="24"/>
        </w:rPr>
        <w:t xml:space="preserve"> : </w:t>
      </w:r>
      <w:r w:rsidR="00ED1BBF" w:rsidRPr="006A2E2F">
        <w:rPr>
          <w:rFonts w:cstheme="minorHAnsi"/>
          <w:sz w:val="24"/>
          <w:szCs w:val="24"/>
        </w:rPr>
        <w:t>a</w:t>
      </w:r>
      <w:r w:rsidR="00644F45">
        <w:rPr>
          <w:rFonts w:cstheme="minorHAnsi"/>
          <w:sz w:val="24"/>
          <w:szCs w:val="24"/>
        </w:rPr>
        <w:t>-</w:t>
      </w:r>
      <w:r w:rsidR="00ED1BBF" w:rsidRPr="006A2E2F">
        <w:rPr>
          <w:rFonts w:cstheme="minorHAnsi"/>
          <w:sz w:val="24"/>
          <w:szCs w:val="24"/>
        </w:rPr>
        <w:t xml:space="preserve"> Le tableau de Picasso </w:t>
      </w:r>
      <w:r w:rsidR="00ED1BBF" w:rsidRPr="006A2E2F">
        <w:rPr>
          <w:rFonts w:cstheme="minorHAnsi"/>
          <w:i/>
          <w:iCs/>
          <w:sz w:val="24"/>
          <w:szCs w:val="24"/>
        </w:rPr>
        <w:t>Guernica</w:t>
      </w:r>
      <w:r w:rsidR="00ED1BBF" w:rsidRPr="006A2E2F">
        <w:rPr>
          <w:rFonts w:cstheme="minorHAnsi"/>
          <w:sz w:val="24"/>
          <w:szCs w:val="24"/>
        </w:rPr>
        <w:t xml:space="preserve"> </w:t>
      </w:r>
      <w:r w:rsidR="00644F45">
        <w:rPr>
          <w:rFonts w:cstheme="minorHAnsi"/>
          <w:sz w:val="24"/>
          <w:szCs w:val="24"/>
        </w:rPr>
        <w:t>–</w:t>
      </w:r>
      <w:r w:rsidR="00ED1BBF" w:rsidRPr="006A2E2F">
        <w:rPr>
          <w:rFonts w:cstheme="minorHAnsi"/>
          <w:sz w:val="24"/>
          <w:szCs w:val="24"/>
        </w:rPr>
        <w:t xml:space="preserve"> b</w:t>
      </w:r>
      <w:r w:rsidR="00644F45">
        <w:rPr>
          <w:rFonts w:cstheme="minorHAnsi"/>
          <w:sz w:val="24"/>
          <w:szCs w:val="24"/>
        </w:rPr>
        <w:t>-</w:t>
      </w:r>
      <w:r w:rsidR="00ED1BBF" w:rsidRPr="006A2E2F">
        <w:rPr>
          <w:rFonts w:cstheme="minorHAnsi"/>
          <w:sz w:val="24"/>
          <w:szCs w:val="24"/>
        </w:rPr>
        <w:t xml:space="preserve"> La chanson de Zamdane </w:t>
      </w:r>
      <w:r w:rsidR="00ED1BBF" w:rsidRPr="006A2E2F">
        <w:rPr>
          <w:rFonts w:cstheme="minorHAnsi"/>
          <w:i/>
          <w:iCs/>
          <w:sz w:val="24"/>
          <w:szCs w:val="24"/>
        </w:rPr>
        <w:t>Athéna</w:t>
      </w:r>
      <w:r w:rsidR="00ED1BBF" w:rsidRPr="006A2E2F">
        <w:rPr>
          <w:rFonts w:cstheme="minorHAnsi"/>
          <w:sz w:val="24"/>
          <w:szCs w:val="24"/>
        </w:rPr>
        <w:t xml:space="preserve"> </w:t>
      </w:r>
      <w:r w:rsidR="00ED1BBF" w:rsidRPr="006A2E2F">
        <w:rPr>
          <w:rFonts w:cstheme="minorHAnsi"/>
          <w:b/>
          <w:bCs/>
          <w:sz w:val="24"/>
          <w:szCs w:val="24"/>
        </w:rPr>
        <w:t xml:space="preserve">– </w:t>
      </w:r>
      <w:r w:rsidR="00ED1BBF" w:rsidRPr="00644F45">
        <w:rPr>
          <w:rFonts w:cstheme="minorHAnsi"/>
          <w:sz w:val="24"/>
          <w:szCs w:val="24"/>
        </w:rPr>
        <w:t>c</w:t>
      </w:r>
      <w:r w:rsidR="00644F45">
        <w:rPr>
          <w:rFonts w:cstheme="minorHAnsi"/>
          <w:b/>
          <w:bCs/>
          <w:sz w:val="24"/>
          <w:szCs w:val="24"/>
        </w:rPr>
        <w:t>-</w:t>
      </w:r>
      <w:r w:rsidR="00ED1BBF" w:rsidRPr="006A2E2F">
        <w:rPr>
          <w:rFonts w:cstheme="minorHAnsi"/>
          <w:b/>
          <w:bCs/>
          <w:sz w:val="24"/>
          <w:szCs w:val="24"/>
        </w:rPr>
        <w:t xml:space="preserve"> </w:t>
      </w:r>
      <w:r w:rsidR="00ED1BBF" w:rsidRPr="006A2E2F">
        <w:rPr>
          <w:rFonts w:cstheme="minorHAnsi"/>
          <w:sz w:val="24"/>
          <w:szCs w:val="24"/>
        </w:rPr>
        <w:t>Le film de G</w:t>
      </w:r>
      <w:r>
        <w:rPr>
          <w:rFonts w:cstheme="minorHAnsi"/>
          <w:sz w:val="24"/>
          <w:szCs w:val="24"/>
        </w:rPr>
        <w:t xml:space="preserve">eorge </w:t>
      </w:r>
      <w:r w:rsidR="00ED1BBF" w:rsidRPr="006A2E2F">
        <w:rPr>
          <w:rFonts w:cstheme="minorHAnsi"/>
          <w:sz w:val="24"/>
          <w:szCs w:val="24"/>
        </w:rPr>
        <w:t xml:space="preserve">Lucas </w:t>
      </w:r>
      <w:r w:rsidR="00ED1BBF" w:rsidRPr="006A2E2F">
        <w:rPr>
          <w:rFonts w:cstheme="minorHAnsi"/>
          <w:i/>
          <w:iCs/>
          <w:sz w:val="24"/>
          <w:szCs w:val="24"/>
        </w:rPr>
        <w:t>Star Wars</w:t>
      </w:r>
      <w:r w:rsidR="00ED1BBF" w:rsidRPr="006A2E2F">
        <w:rPr>
          <w:rFonts w:cstheme="minorHAnsi"/>
          <w:sz w:val="24"/>
          <w:szCs w:val="24"/>
        </w:rPr>
        <w:t xml:space="preserve"> – d</w:t>
      </w:r>
      <w:r w:rsidR="00644F45">
        <w:rPr>
          <w:rFonts w:cstheme="minorHAnsi"/>
          <w:sz w:val="24"/>
          <w:szCs w:val="24"/>
        </w:rPr>
        <w:t>-</w:t>
      </w:r>
      <w:r w:rsidR="00ED1BBF" w:rsidRPr="006A2E2F">
        <w:rPr>
          <w:rFonts w:cstheme="minorHAnsi"/>
          <w:sz w:val="24"/>
          <w:szCs w:val="24"/>
        </w:rPr>
        <w:t xml:space="preserve"> Le roman de Jean Giono </w:t>
      </w:r>
      <w:r w:rsidR="00ED1BBF" w:rsidRPr="006A2E2F">
        <w:rPr>
          <w:rFonts w:cstheme="minorHAnsi"/>
          <w:i/>
          <w:iCs/>
          <w:sz w:val="24"/>
          <w:szCs w:val="24"/>
        </w:rPr>
        <w:t>Le Grand Troupeau</w:t>
      </w:r>
      <w:r w:rsidR="00ED1BBF" w:rsidRPr="006A2E2F">
        <w:rPr>
          <w:rFonts w:cstheme="minorHAnsi"/>
          <w:sz w:val="24"/>
          <w:szCs w:val="24"/>
        </w:rPr>
        <w:t xml:space="preserve"> </w:t>
      </w:r>
    </w:p>
    <w:p w14:paraId="3F2A840B" w14:textId="356709C6" w:rsidR="00ED1BBF" w:rsidRPr="006A2E2F" w:rsidRDefault="00292298" w:rsidP="006A2E2F">
      <w:pPr>
        <w:jc w:val="both"/>
        <w:rPr>
          <w:rFonts w:cstheme="minorHAnsi"/>
          <w:sz w:val="24"/>
          <w:szCs w:val="24"/>
        </w:rPr>
      </w:pPr>
      <w:r>
        <w:rPr>
          <w:rFonts w:cstheme="minorHAnsi"/>
          <w:sz w:val="24"/>
          <w:szCs w:val="24"/>
        </w:rPr>
        <w:t>2</w:t>
      </w:r>
      <w:r w:rsidR="00ED1BBF" w:rsidRPr="006A2E2F">
        <w:rPr>
          <w:rFonts w:cstheme="minorHAnsi"/>
          <w:sz w:val="24"/>
          <w:szCs w:val="24"/>
        </w:rPr>
        <w:t>-Sur le thème de l’amour : a</w:t>
      </w:r>
      <w:r w:rsidR="00644F45">
        <w:rPr>
          <w:rFonts w:cstheme="minorHAnsi"/>
          <w:sz w:val="24"/>
          <w:szCs w:val="24"/>
        </w:rPr>
        <w:t>-</w:t>
      </w:r>
      <w:r w:rsidR="00ED1BBF" w:rsidRPr="006A2E2F">
        <w:rPr>
          <w:rFonts w:cstheme="minorHAnsi"/>
          <w:sz w:val="24"/>
          <w:szCs w:val="24"/>
        </w:rPr>
        <w:t xml:space="preserve"> L’opéra de Mozart </w:t>
      </w:r>
      <w:r w:rsidR="00ED1BBF" w:rsidRPr="006A2E2F">
        <w:rPr>
          <w:rFonts w:cstheme="minorHAnsi"/>
          <w:i/>
          <w:iCs/>
          <w:sz w:val="24"/>
          <w:szCs w:val="24"/>
        </w:rPr>
        <w:t xml:space="preserve">Les Noces de Figaro </w:t>
      </w:r>
      <w:r w:rsidR="00644F45">
        <w:rPr>
          <w:rFonts w:cstheme="minorHAnsi"/>
          <w:i/>
          <w:iCs/>
          <w:sz w:val="24"/>
          <w:szCs w:val="24"/>
        </w:rPr>
        <w:t>–</w:t>
      </w:r>
      <w:r w:rsidR="00ED1BBF" w:rsidRPr="006A2E2F">
        <w:rPr>
          <w:rFonts w:cstheme="minorHAnsi"/>
          <w:sz w:val="24"/>
          <w:szCs w:val="24"/>
        </w:rPr>
        <w:t xml:space="preserve"> b</w:t>
      </w:r>
      <w:r w:rsidR="00644F45">
        <w:rPr>
          <w:rFonts w:cstheme="minorHAnsi"/>
          <w:sz w:val="24"/>
          <w:szCs w:val="24"/>
        </w:rPr>
        <w:t>-</w:t>
      </w:r>
      <w:r w:rsidR="00ED1BBF" w:rsidRPr="006A2E2F">
        <w:rPr>
          <w:rFonts w:cstheme="minorHAnsi"/>
          <w:sz w:val="24"/>
          <w:szCs w:val="24"/>
        </w:rPr>
        <w:t xml:space="preserve"> Le roman de Guillaume Musso </w:t>
      </w:r>
      <w:r w:rsidR="00ED1BBF" w:rsidRPr="006A2E2F">
        <w:rPr>
          <w:rFonts w:cstheme="minorHAnsi"/>
          <w:i/>
          <w:iCs/>
          <w:sz w:val="24"/>
          <w:szCs w:val="24"/>
        </w:rPr>
        <w:t>Parce que je t’aime</w:t>
      </w:r>
      <w:r w:rsidR="00ED1BBF" w:rsidRPr="006A2E2F">
        <w:rPr>
          <w:rFonts w:cstheme="minorHAnsi"/>
          <w:sz w:val="24"/>
          <w:szCs w:val="24"/>
        </w:rPr>
        <w:t xml:space="preserve"> -c</w:t>
      </w:r>
      <w:r w:rsidR="00644F45">
        <w:rPr>
          <w:rFonts w:cstheme="minorHAnsi"/>
          <w:sz w:val="24"/>
          <w:szCs w:val="24"/>
        </w:rPr>
        <w:t>-</w:t>
      </w:r>
      <w:r w:rsidR="00ED1BBF" w:rsidRPr="006A2E2F">
        <w:rPr>
          <w:rFonts w:cstheme="minorHAnsi"/>
          <w:sz w:val="24"/>
          <w:szCs w:val="24"/>
        </w:rPr>
        <w:t xml:space="preserve"> Le tableau de Gustav Klimt </w:t>
      </w:r>
      <w:r w:rsidR="00ED1BBF" w:rsidRPr="006A2E2F">
        <w:rPr>
          <w:rFonts w:cstheme="minorHAnsi"/>
          <w:i/>
          <w:iCs/>
          <w:sz w:val="24"/>
          <w:szCs w:val="24"/>
        </w:rPr>
        <w:t>Le Baiser</w:t>
      </w:r>
      <w:r w:rsidR="00ED1BBF" w:rsidRPr="006A2E2F">
        <w:rPr>
          <w:rFonts w:cstheme="minorHAnsi"/>
          <w:sz w:val="24"/>
          <w:szCs w:val="24"/>
        </w:rPr>
        <w:t xml:space="preserve"> d</w:t>
      </w:r>
      <w:r w:rsidR="00644F45">
        <w:rPr>
          <w:rFonts w:cstheme="minorHAnsi"/>
          <w:sz w:val="24"/>
          <w:szCs w:val="24"/>
        </w:rPr>
        <w:t>-</w:t>
      </w:r>
      <w:r w:rsidR="00ED1BBF" w:rsidRPr="006A2E2F">
        <w:rPr>
          <w:rFonts w:cstheme="minorHAnsi"/>
          <w:sz w:val="24"/>
          <w:szCs w:val="24"/>
        </w:rPr>
        <w:t xml:space="preserve">-Le film </w:t>
      </w:r>
      <w:r w:rsidR="00ED1BBF" w:rsidRPr="006A2E2F">
        <w:rPr>
          <w:rFonts w:cstheme="minorHAnsi"/>
          <w:i/>
          <w:iCs/>
          <w:sz w:val="24"/>
          <w:szCs w:val="24"/>
        </w:rPr>
        <w:t>Il est trop bien</w:t>
      </w:r>
      <w:r w:rsidR="00ED1BBF" w:rsidRPr="006A2E2F">
        <w:rPr>
          <w:rFonts w:cstheme="minorHAnsi"/>
          <w:sz w:val="24"/>
          <w:szCs w:val="24"/>
        </w:rPr>
        <w:t xml:space="preserve"> de M. Waters pour Netflix </w:t>
      </w:r>
    </w:p>
    <w:p w14:paraId="1E1BE1FC" w14:textId="4CEEB3D7" w:rsidR="00ED1BBF" w:rsidRPr="006A2E2F" w:rsidRDefault="00292298" w:rsidP="006A2E2F">
      <w:pPr>
        <w:jc w:val="both"/>
        <w:rPr>
          <w:rFonts w:cstheme="minorHAnsi"/>
          <w:sz w:val="24"/>
          <w:szCs w:val="24"/>
        </w:rPr>
      </w:pPr>
      <w:r>
        <w:rPr>
          <w:rFonts w:cstheme="minorHAnsi"/>
          <w:sz w:val="24"/>
          <w:szCs w:val="24"/>
        </w:rPr>
        <w:t>3</w:t>
      </w:r>
      <w:r w:rsidR="00ED1BBF" w:rsidRPr="006A2E2F">
        <w:rPr>
          <w:rFonts w:cstheme="minorHAnsi"/>
          <w:sz w:val="24"/>
          <w:szCs w:val="24"/>
        </w:rPr>
        <w:t>-Sur le thème du voyage : a</w:t>
      </w:r>
      <w:r w:rsidR="00644F45">
        <w:rPr>
          <w:rFonts w:cstheme="minorHAnsi"/>
          <w:sz w:val="24"/>
          <w:szCs w:val="24"/>
        </w:rPr>
        <w:t>-</w:t>
      </w:r>
      <w:r w:rsidR="00ED1BBF" w:rsidRPr="006A2E2F">
        <w:rPr>
          <w:rFonts w:cstheme="minorHAnsi"/>
          <w:sz w:val="24"/>
          <w:szCs w:val="24"/>
        </w:rPr>
        <w:t xml:space="preserve"> L’émission de téléréalité </w:t>
      </w:r>
      <w:r w:rsidR="00ED1BBF" w:rsidRPr="006A2E2F">
        <w:rPr>
          <w:rFonts w:cstheme="minorHAnsi"/>
          <w:i/>
          <w:iCs/>
          <w:sz w:val="24"/>
          <w:szCs w:val="24"/>
        </w:rPr>
        <w:t>Les Marseillais</w:t>
      </w:r>
      <w:r w:rsidR="00ED1BBF" w:rsidRPr="006A2E2F">
        <w:rPr>
          <w:rFonts w:cstheme="minorHAnsi"/>
          <w:sz w:val="24"/>
          <w:szCs w:val="24"/>
        </w:rPr>
        <w:t xml:space="preserve"> b-Le conte de Voltaire </w:t>
      </w:r>
      <w:r w:rsidR="00ED1BBF" w:rsidRPr="006A2E2F">
        <w:rPr>
          <w:rFonts w:cstheme="minorHAnsi"/>
          <w:i/>
          <w:iCs/>
          <w:sz w:val="24"/>
          <w:szCs w:val="24"/>
        </w:rPr>
        <w:t>Candide</w:t>
      </w:r>
      <w:r w:rsidR="00ED1BBF" w:rsidRPr="006A2E2F">
        <w:rPr>
          <w:rFonts w:cstheme="minorHAnsi"/>
          <w:sz w:val="24"/>
          <w:szCs w:val="24"/>
        </w:rPr>
        <w:t xml:space="preserve">  c-Le film </w:t>
      </w:r>
      <w:r w:rsidR="00ED1BBF" w:rsidRPr="006A2E2F">
        <w:rPr>
          <w:rFonts w:cstheme="minorHAnsi"/>
          <w:i/>
          <w:iCs/>
          <w:sz w:val="24"/>
          <w:szCs w:val="24"/>
        </w:rPr>
        <w:t>OSS117 Alerte rouge en Afrique noire</w:t>
      </w:r>
      <w:r w:rsidR="00ED1BBF" w:rsidRPr="006A2E2F">
        <w:rPr>
          <w:rFonts w:cstheme="minorHAnsi"/>
          <w:sz w:val="24"/>
          <w:szCs w:val="24"/>
        </w:rPr>
        <w:t xml:space="preserve"> d-La bande dessinée </w:t>
      </w:r>
      <w:r w:rsidR="00ED1BBF" w:rsidRPr="006A2E2F">
        <w:rPr>
          <w:rFonts w:cstheme="minorHAnsi"/>
          <w:i/>
          <w:iCs/>
          <w:sz w:val="24"/>
          <w:szCs w:val="24"/>
        </w:rPr>
        <w:t>Tintin au Congo</w:t>
      </w:r>
      <w:r w:rsidR="00ED1BBF" w:rsidRPr="006A2E2F">
        <w:rPr>
          <w:rFonts w:cstheme="minorHAnsi"/>
          <w:sz w:val="24"/>
          <w:szCs w:val="24"/>
        </w:rPr>
        <w:t xml:space="preserve"> </w:t>
      </w:r>
    </w:p>
    <w:p w14:paraId="5051FBC9" w14:textId="4EA160C2" w:rsidR="006D53FF" w:rsidRPr="006A2E2F" w:rsidRDefault="00ED1BBF" w:rsidP="006A2E2F">
      <w:pPr>
        <w:jc w:val="both"/>
        <w:rPr>
          <w:rFonts w:cstheme="minorHAnsi"/>
          <w:sz w:val="24"/>
          <w:szCs w:val="24"/>
        </w:rPr>
      </w:pPr>
      <w:r w:rsidRPr="006A2E2F">
        <w:rPr>
          <w:rFonts w:cstheme="minorHAnsi"/>
          <w:sz w:val="24"/>
          <w:szCs w:val="24"/>
        </w:rPr>
        <w:lastRenderedPageBreak/>
        <w:t xml:space="preserve">Sur le thème de la musique  a-Les valses de Chopin b-Le film </w:t>
      </w:r>
      <w:r w:rsidRPr="006A2E2F">
        <w:rPr>
          <w:rFonts w:cstheme="minorHAnsi"/>
          <w:i/>
          <w:iCs/>
          <w:sz w:val="24"/>
          <w:szCs w:val="24"/>
        </w:rPr>
        <w:t>Whiplash</w:t>
      </w:r>
      <w:r w:rsidRPr="006A2E2F">
        <w:rPr>
          <w:rFonts w:cstheme="minorHAnsi"/>
          <w:sz w:val="24"/>
          <w:szCs w:val="24"/>
        </w:rPr>
        <w:t xml:space="preserve"> de Damien Chazelle c- L’album de</w:t>
      </w:r>
      <w:r w:rsidR="003C5C8B">
        <w:rPr>
          <w:rFonts w:cstheme="minorHAnsi"/>
          <w:sz w:val="24"/>
          <w:szCs w:val="24"/>
        </w:rPr>
        <w:t xml:space="preserve"> Jul et le collectif</w:t>
      </w:r>
      <w:r w:rsidRPr="006A2E2F">
        <w:rPr>
          <w:rFonts w:cstheme="minorHAnsi"/>
          <w:sz w:val="24"/>
          <w:szCs w:val="24"/>
        </w:rPr>
        <w:t xml:space="preserve"> 13’organisé d- L’émission </w:t>
      </w:r>
      <w:r w:rsidRPr="006A2E2F">
        <w:rPr>
          <w:rFonts w:cstheme="minorHAnsi"/>
          <w:i/>
          <w:iCs/>
          <w:sz w:val="24"/>
          <w:szCs w:val="24"/>
        </w:rPr>
        <w:t>The Voice</w:t>
      </w:r>
    </w:p>
    <w:p w14:paraId="6D8115A1" w14:textId="77777777" w:rsidR="00292298" w:rsidRDefault="00292298" w:rsidP="003C5C8B">
      <w:pPr>
        <w:rPr>
          <w:rFonts w:cstheme="minorHAnsi"/>
          <w:b/>
          <w:sz w:val="24"/>
          <w:szCs w:val="24"/>
        </w:rPr>
      </w:pPr>
    </w:p>
    <w:p w14:paraId="17741E39" w14:textId="2653877A" w:rsidR="00E700B1" w:rsidRPr="007679FB" w:rsidRDefault="007679FB" w:rsidP="007679FB">
      <w:pPr>
        <w:ind w:left="360" w:firstLine="284"/>
        <w:rPr>
          <w:rFonts w:cstheme="minorHAnsi"/>
          <w:b/>
          <w:sz w:val="24"/>
          <w:szCs w:val="24"/>
        </w:rPr>
      </w:pPr>
      <w:r>
        <w:rPr>
          <w:rFonts w:cstheme="minorHAnsi"/>
          <w:b/>
          <w:sz w:val="24"/>
          <w:szCs w:val="24"/>
        </w:rPr>
        <w:t xml:space="preserve">IV </w:t>
      </w:r>
      <w:r w:rsidR="00DF28A8">
        <w:rPr>
          <w:rFonts w:cstheme="minorHAnsi"/>
          <w:b/>
          <w:sz w:val="24"/>
          <w:szCs w:val="24"/>
        </w:rPr>
        <w:t>Etudier le paratexte d’un document</w:t>
      </w:r>
    </w:p>
    <w:p w14:paraId="24F21656" w14:textId="2F9DA6F4" w:rsidR="00AD761C" w:rsidRPr="006A2E2F" w:rsidRDefault="00D70651" w:rsidP="00292298">
      <w:pPr>
        <w:ind w:firstLine="284"/>
        <w:jc w:val="both"/>
        <w:rPr>
          <w:rFonts w:cstheme="minorHAnsi"/>
          <w:sz w:val="24"/>
          <w:szCs w:val="24"/>
        </w:rPr>
      </w:pPr>
      <w:r w:rsidRPr="006A2E2F">
        <w:rPr>
          <w:rFonts w:cstheme="minorHAnsi"/>
          <w:sz w:val="24"/>
          <w:szCs w:val="24"/>
        </w:rPr>
        <w:t xml:space="preserve">Le </w:t>
      </w:r>
      <w:r w:rsidRPr="006A2E2F">
        <w:rPr>
          <w:rFonts w:cstheme="minorHAnsi"/>
          <w:b/>
          <w:sz w:val="24"/>
          <w:szCs w:val="24"/>
        </w:rPr>
        <w:t>paratexte</w:t>
      </w:r>
      <w:r w:rsidRPr="006A2E2F">
        <w:rPr>
          <w:rFonts w:cstheme="minorHAnsi"/>
          <w:sz w:val="24"/>
          <w:szCs w:val="24"/>
        </w:rPr>
        <w:t> : toutes les informations qui accompagnent un document : titre</w:t>
      </w:r>
      <w:r w:rsidR="00DF28A8">
        <w:rPr>
          <w:rFonts w:cstheme="minorHAnsi"/>
          <w:sz w:val="24"/>
          <w:szCs w:val="24"/>
        </w:rPr>
        <w:t xml:space="preserve"> du document</w:t>
      </w:r>
      <w:r w:rsidRPr="006A2E2F">
        <w:rPr>
          <w:rFonts w:cstheme="minorHAnsi"/>
          <w:sz w:val="24"/>
          <w:szCs w:val="24"/>
        </w:rPr>
        <w:t xml:space="preserve">, chapeau, date, </w:t>
      </w:r>
      <w:r w:rsidR="00DF28A8">
        <w:rPr>
          <w:rFonts w:cstheme="minorHAnsi"/>
          <w:sz w:val="24"/>
          <w:szCs w:val="24"/>
        </w:rPr>
        <w:t xml:space="preserve">éditeur (pour les livres), </w:t>
      </w:r>
      <w:r w:rsidRPr="006A2E2F">
        <w:rPr>
          <w:rFonts w:cstheme="minorHAnsi"/>
          <w:sz w:val="24"/>
          <w:szCs w:val="24"/>
        </w:rPr>
        <w:t>source</w:t>
      </w:r>
      <w:r w:rsidR="00DF28A8">
        <w:rPr>
          <w:rFonts w:cstheme="minorHAnsi"/>
          <w:sz w:val="24"/>
          <w:szCs w:val="24"/>
        </w:rPr>
        <w:t xml:space="preserve"> (= d’où est tiré le document, elle doit être soulignée, sur vos copies)</w:t>
      </w:r>
      <w:r w:rsidRPr="006A2E2F">
        <w:rPr>
          <w:rFonts w:cstheme="minorHAnsi"/>
          <w:sz w:val="24"/>
          <w:szCs w:val="24"/>
        </w:rPr>
        <w:t xml:space="preserve">… </w:t>
      </w:r>
      <w:r w:rsidR="00DF28A8">
        <w:rPr>
          <w:rFonts w:cstheme="minorHAnsi"/>
          <w:sz w:val="24"/>
          <w:szCs w:val="24"/>
        </w:rPr>
        <w:t xml:space="preserve">A partir de ces éléments, on peut déduire des informations, sans même avoir </w:t>
      </w:r>
      <w:r w:rsidR="00292298">
        <w:rPr>
          <w:rFonts w:cstheme="minorHAnsi"/>
          <w:sz w:val="24"/>
          <w:szCs w:val="24"/>
        </w:rPr>
        <w:t>étudié</w:t>
      </w:r>
      <w:r w:rsidR="00DF28A8">
        <w:rPr>
          <w:rFonts w:cstheme="minorHAnsi"/>
          <w:sz w:val="24"/>
          <w:szCs w:val="24"/>
        </w:rPr>
        <w:t xml:space="preserve"> le document.</w:t>
      </w:r>
    </w:p>
    <w:p w14:paraId="4491E90D" w14:textId="77777777" w:rsidR="00627244" w:rsidRPr="006A2E2F" w:rsidRDefault="00627244" w:rsidP="00292298">
      <w:pPr>
        <w:ind w:firstLine="284"/>
        <w:jc w:val="both"/>
        <w:rPr>
          <w:rFonts w:cstheme="minorHAnsi"/>
          <w:b/>
          <w:sz w:val="24"/>
          <w:szCs w:val="24"/>
        </w:rPr>
      </w:pPr>
    </w:p>
    <w:p w14:paraId="735D48E5" w14:textId="107322F6" w:rsidR="00D70651" w:rsidRPr="006A2E2F" w:rsidRDefault="00D70651" w:rsidP="00292298">
      <w:pPr>
        <w:ind w:firstLine="284"/>
        <w:jc w:val="both"/>
        <w:rPr>
          <w:rFonts w:cstheme="minorHAnsi"/>
          <w:sz w:val="24"/>
          <w:szCs w:val="24"/>
        </w:rPr>
      </w:pPr>
      <w:r w:rsidRPr="006A2E2F">
        <w:rPr>
          <w:rFonts w:cstheme="minorHAnsi"/>
          <w:b/>
          <w:sz w:val="24"/>
          <w:szCs w:val="24"/>
        </w:rPr>
        <w:t xml:space="preserve">Exercice </w:t>
      </w:r>
      <w:r w:rsidR="00644F45">
        <w:rPr>
          <w:rFonts w:cstheme="minorHAnsi"/>
          <w:b/>
          <w:sz w:val="24"/>
          <w:szCs w:val="24"/>
        </w:rPr>
        <w:t>0</w:t>
      </w:r>
      <w:r w:rsidRPr="006A2E2F">
        <w:rPr>
          <w:rFonts w:cstheme="minorHAnsi"/>
          <w:sz w:val="24"/>
          <w:szCs w:val="24"/>
        </w:rPr>
        <w:t xml:space="preserve">: </w:t>
      </w:r>
      <w:r w:rsidR="00627244">
        <w:rPr>
          <w:rFonts w:cstheme="minorHAnsi"/>
          <w:sz w:val="24"/>
          <w:szCs w:val="24"/>
        </w:rPr>
        <w:t>1.</w:t>
      </w:r>
      <w:r w:rsidR="00E700B1" w:rsidRPr="006A2E2F">
        <w:rPr>
          <w:rFonts w:cstheme="minorHAnsi"/>
          <w:sz w:val="24"/>
          <w:szCs w:val="24"/>
        </w:rPr>
        <w:t>Rédigez une ou deux phrases afin de présenter successivement le document 1 et le document 5 de la page 1 de ce chapitre. Votre présentation prendra en compte le paratexte et le contenu.</w:t>
      </w:r>
      <w:r w:rsidR="00627244">
        <w:rPr>
          <w:rFonts w:cstheme="minorHAnsi"/>
          <w:sz w:val="24"/>
          <w:szCs w:val="24"/>
        </w:rPr>
        <w:t xml:space="preserve"> 2. Indiquez le genre de chaque document de ce chapitre, c’est-à-dire sa nature. </w:t>
      </w:r>
      <w:r w:rsidR="007679FB">
        <w:rPr>
          <w:rFonts w:cstheme="minorHAnsi"/>
          <w:sz w:val="24"/>
          <w:szCs w:val="24"/>
        </w:rPr>
        <w:t>3.Faites un tableau de deux colonnes  : à gauche, éléments les paratextuels, et en face sur quoi ces éléments peuvent renseigner.</w:t>
      </w:r>
    </w:p>
    <w:p w14:paraId="1123A1E0" w14:textId="77777777" w:rsidR="00E700B1" w:rsidRPr="006A2E2F" w:rsidRDefault="00E700B1" w:rsidP="00292298">
      <w:pPr>
        <w:ind w:firstLine="284"/>
        <w:jc w:val="both"/>
        <w:rPr>
          <w:rFonts w:cstheme="minorHAnsi"/>
          <w:sz w:val="24"/>
          <w:szCs w:val="24"/>
        </w:rPr>
      </w:pPr>
    </w:p>
    <w:p w14:paraId="3E1AF524" w14:textId="3DB9732C" w:rsidR="00E700B1" w:rsidRPr="006A2E2F" w:rsidRDefault="00E700B1" w:rsidP="00292298">
      <w:pPr>
        <w:ind w:firstLine="284"/>
        <w:jc w:val="both"/>
        <w:rPr>
          <w:rFonts w:cstheme="minorHAnsi"/>
          <w:sz w:val="24"/>
          <w:szCs w:val="24"/>
        </w:rPr>
      </w:pPr>
      <w:r w:rsidRPr="006A2E2F">
        <w:rPr>
          <w:rFonts w:cstheme="minorHAnsi"/>
          <w:b/>
          <w:bCs/>
          <w:sz w:val="24"/>
          <w:szCs w:val="24"/>
        </w:rPr>
        <w:t xml:space="preserve">Exercice </w:t>
      </w:r>
      <w:r w:rsidR="00644F45">
        <w:rPr>
          <w:rFonts w:cstheme="minorHAnsi"/>
          <w:b/>
          <w:bCs/>
          <w:sz w:val="24"/>
          <w:szCs w:val="24"/>
        </w:rPr>
        <w:t>P</w:t>
      </w:r>
      <w:r w:rsidRPr="006A2E2F">
        <w:rPr>
          <w:rFonts w:cstheme="minorHAnsi"/>
          <w:b/>
          <w:bCs/>
          <w:sz w:val="24"/>
          <w:szCs w:val="24"/>
        </w:rPr>
        <w:t xml:space="preserve"> : </w:t>
      </w:r>
      <w:r w:rsidR="007679FB">
        <w:rPr>
          <w:rFonts w:cstheme="minorHAnsi"/>
          <w:b/>
          <w:bCs/>
          <w:sz w:val="24"/>
          <w:szCs w:val="24"/>
        </w:rPr>
        <w:t>1.</w:t>
      </w:r>
      <w:r w:rsidRPr="006A2E2F">
        <w:rPr>
          <w:rFonts w:cstheme="minorHAnsi"/>
          <w:sz w:val="24"/>
          <w:szCs w:val="24"/>
        </w:rPr>
        <w:t xml:space="preserve">le document 10 </w:t>
      </w:r>
      <w:r w:rsidR="00644F45">
        <w:rPr>
          <w:rFonts w:cstheme="minorHAnsi"/>
          <w:sz w:val="24"/>
          <w:szCs w:val="24"/>
        </w:rPr>
        <w:t>est une liste</w:t>
      </w:r>
      <w:r w:rsidRPr="006A2E2F">
        <w:rPr>
          <w:rFonts w:cstheme="minorHAnsi"/>
          <w:sz w:val="24"/>
          <w:szCs w:val="24"/>
        </w:rPr>
        <w:t xml:space="preserve"> de références de documents. </w:t>
      </w:r>
      <w:r w:rsidR="006A2E2F" w:rsidRPr="006A2E2F">
        <w:rPr>
          <w:rFonts w:cstheme="minorHAnsi"/>
          <w:sz w:val="24"/>
          <w:szCs w:val="24"/>
        </w:rPr>
        <w:t>En c</w:t>
      </w:r>
      <w:r w:rsidRPr="006A2E2F">
        <w:rPr>
          <w:rFonts w:cstheme="minorHAnsi"/>
          <w:sz w:val="24"/>
          <w:szCs w:val="24"/>
        </w:rPr>
        <w:t>hoisir quelques-unes afin de rédiger une phrase pour chaque</w:t>
      </w:r>
      <w:r w:rsidR="00644F45">
        <w:rPr>
          <w:rFonts w:cstheme="minorHAnsi"/>
          <w:sz w:val="24"/>
          <w:szCs w:val="24"/>
        </w:rPr>
        <w:t>,</w:t>
      </w:r>
      <w:r w:rsidRPr="006A2E2F">
        <w:rPr>
          <w:rFonts w:cstheme="minorHAnsi"/>
          <w:sz w:val="24"/>
          <w:szCs w:val="24"/>
        </w:rPr>
        <w:t xml:space="preserve"> visant à présenter le document, sur lequel vous pouvez formuler des hypothèses.</w:t>
      </w:r>
      <w:r w:rsidR="007679FB">
        <w:rPr>
          <w:rFonts w:cstheme="minorHAnsi"/>
          <w:sz w:val="24"/>
          <w:szCs w:val="24"/>
        </w:rPr>
        <w:t>2.</w:t>
      </w:r>
      <w:r w:rsidR="006A2E2F" w:rsidRPr="006A2E2F">
        <w:rPr>
          <w:rFonts w:cstheme="minorHAnsi"/>
          <w:sz w:val="24"/>
          <w:szCs w:val="24"/>
        </w:rPr>
        <w:t xml:space="preserve"> D’après cette liste, quels </w:t>
      </w:r>
      <w:r w:rsidR="00292298">
        <w:rPr>
          <w:rFonts w:cstheme="minorHAnsi"/>
          <w:sz w:val="24"/>
          <w:szCs w:val="24"/>
        </w:rPr>
        <w:t>peuvent être</w:t>
      </w:r>
      <w:r w:rsidR="006A2E2F" w:rsidRPr="006A2E2F">
        <w:rPr>
          <w:rFonts w:cstheme="minorHAnsi"/>
          <w:sz w:val="24"/>
          <w:szCs w:val="24"/>
        </w:rPr>
        <w:t xml:space="preserve"> les différents genres de documents étudiés e</w:t>
      </w:r>
      <w:r w:rsidR="00644F45">
        <w:rPr>
          <w:rFonts w:cstheme="minorHAnsi"/>
          <w:sz w:val="24"/>
          <w:szCs w:val="24"/>
        </w:rPr>
        <w:t>n</w:t>
      </w:r>
      <w:r w:rsidR="006A2E2F" w:rsidRPr="006A2E2F">
        <w:rPr>
          <w:rFonts w:cstheme="minorHAnsi"/>
          <w:sz w:val="24"/>
          <w:szCs w:val="24"/>
        </w:rPr>
        <w:t xml:space="preserve"> </w:t>
      </w:r>
      <w:r w:rsidR="00644F45">
        <w:rPr>
          <w:rFonts w:cstheme="minorHAnsi"/>
          <w:sz w:val="24"/>
          <w:szCs w:val="24"/>
        </w:rPr>
        <w:t>s</w:t>
      </w:r>
      <w:r w:rsidR="006A2E2F" w:rsidRPr="006A2E2F">
        <w:rPr>
          <w:rFonts w:cstheme="minorHAnsi"/>
          <w:sz w:val="24"/>
          <w:szCs w:val="24"/>
        </w:rPr>
        <w:t>ts ?</w:t>
      </w:r>
    </w:p>
    <w:p w14:paraId="1D599649" w14:textId="77777777" w:rsidR="00E700B1" w:rsidRPr="006A2E2F" w:rsidRDefault="00E700B1" w:rsidP="00292298">
      <w:pPr>
        <w:ind w:firstLine="284"/>
        <w:jc w:val="both"/>
        <w:rPr>
          <w:rFonts w:cstheme="minorHAnsi"/>
          <w:b/>
          <w:bCs/>
          <w:sz w:val="24"/>
          <w:szCs w:val="24"/>
        </w:rPr>
      </w:pPr>
    </w:p>
    <w:p w14:paraId="32BC08C7" w14:textId="502E5AAE" w:rsidR="00E04F40" w:rsidRPr="006A2E2F" w:rsidRDefault="00E04F40" w:rsidP="006A2E2F">
      <w:pPr>
        <w:ind w:firstLine="284"/>
        <w:jc w:val="both"/>
        <w:rPr>
          <w:rFonts w:cstheme="minorHAnsi"/>
          <w:b/>
          <w:bCs/>
          <w:sz w:val="24"/>
          <w:szCs w:val="24"/>
        </w:rPr>
      </w:pPr>
      <w:r w:rsidRPr="006A2E2F">
        <w:rPr>
          <w:rFonts w:cstheme="minorHAnsi"/>
          <w:b/>
          <w:bCs/>
          <w:sz w:val="24"/>
          <w:szCs w:val="24"/>
        </w:rPr>
        <w:t xml:space="preserve">Document 10 : Références de documents : </w:t>
      </w:r>
    </w:p>
    <w:p w14:paraId="5CC25BA5" w14:textId="65653394" w:rsidR="00D70651" w:rsidRPr="006A2E2F" w:rsidRDefault="00D70651" w:rsidP="006A2E2F">
      <w:pPr>
        <w:jc w:val="both"/>
        <w:rPr>
          <w:rFonts w:cstheme="minorHAnsi"/>
          <w:sz w:val="24"/>
          <w:szCs w:val="24"/>
        </w:rPr>
      </w:pPr>
      <w:r w:rsidRPr="006A2E2F">
        <w:rPr>
          <w:rFonts w:cstheme="minorHAnsi"/>
          <w:sz w:val="24"/>
          <w:szCs w:val="24"/>
        </w:rPr>
        <w:t xml:space="preserve">-Doc 1 : </w:t>
      </w:r>
      <w:r w:rsidR="00676F43" w:rsidRPr="006A2E2F">
        <w:rPr>
          <w:rFonts w:cstheme="minorHAnsi"/>
          <w:sz w:val="24"/>
          <w:szCs w:val="24"/>
        </w:rPr>
        <w:t>Léon Pressouyre</w:t>
      </w:r>
      <w:r w:rsidRPr="006A2E2F">
        <w:rPr>
          <w:rFonts w:cstheme="minorHAnsi"/>
          <w:sz w:val="24"/>
          <w:szCs w:val="24"/>
        </w:rPr>
        <w:t>, « </w:t>
      </w:r>
      <w:r w:rsidR="00676F43" w:rsidRPr="006A2E2F">
        <w:rPr>
          <w:rFonts w:cstheme="minorHAnsi"/>
          <w:sz w:val="24"/>
          <w:szCs w:val="24"/>
        </w:rPr>
        <w:t>La mémoire n’est pas que de pierres</w:t>
      </w:r>
      <w:r w:rsidRPr="006A2E2F">
        <w:rPr>
          <w:rFonts w:cstheme="minorHAnsi"/>
          <w:sz w:val="24"/>
          <w:szCs w:val="24"/>
        </w:rPr>
        <w:t xml:space="preserve"> », </w:t>
      </w:r>
      <w:r w:rsidRPr="006A2E2F">
        <w:rPr>
          <w:rFonts w:cstheme="minorHAnsi"/>
          <w:i/>
          <w:sz w:val="24"/>
          <w:szCs w:val="24"/>
        </w:rPr>
        <w:t>Le courrier de l’UNESCO</w:t>
      </w:r>
      <w:r w:rsidRPr="006A2E2F">
        <w:rPr>
          <w:rFonts w:cstheme="minorHAnsi"/>
          <w:sz w:val="24"/>
          <w:szCs w:val="24"/>
        </w:rPr>
        <w:t xml:space="preserve">,  </w:t>
      </w:r>
      <w:hyperlink r:id="rId15" w:history="1">
        <w:r w:rsidR="00676F43" w:rsidRPr="006A2E2F">
          <w:rPr>
            <w:rStyle w:val="Lienhypertexte"/>
            <w:rFonts w:cstheme="minorHAnsi"/>
            <w:sz w:val="24"/>
            <w:szCs w:val="24"/>
          </w:rPr>
          <w:t>https://www.unesco.org/fr/articles</w:t>
        </w:r>
      </w:hyperlink>
      <w:r w:rsidR="00676F43" w:rsidRPr="006A2E2F">
        <w:rPr>
          <w:rFonts w:cstheme="minorHAnsi"/>
          <w:sz w:val="24"/>
          <w:szCs w:val="24"/>
        </w:rPr>
        <w:t>, novembre 2017</w:t>
      </w:r>
    </w:p>
    <w:p w14:paraId="303BB012" w14:textId="12FA15F2" w:rsidR="00D70651" w:rsidRPr="006A2E2F" w:rsidRDefault="00D70651" w:rsidP="006A2E2F">
      <w:pPr>
        <w:jc w:val="both"/>
        <w:rPr>
          <w:rFonts w:cstheme="minorHAnsi"/>
          <w:sz w:val="24"/>
          <w:szCs w:val="24"/>
        </w:rPr>
      </w:pPr>
      <w:r w:rsidRPr="006A2E2F">
        <w:rPr>
          <w:rFonts w:cstheme="minorHAnsi"/>
          <w:sz w:val="24"/>
          <w:szCs w:val="24"/>
        </w:rPr>
        <w:t xml:space="preserve">-Document </w:t>
      </w:r>
      <w:r w:rsidR="006A2E2F" w:rsidRPr="006A2E2F">
        <w:rPr>
          <w:rFonts w:cstheme="minorHAnsi"/>
          <w:sz w:val="24"/>
          <w:szCs w:val="24"/>
        </w:rPr>
        <w:t>2</w:t>
      </w:r>
      <w:r w:rsidRPr="006A2E2F">
        <w:rPr>
          <w:rFonts w:cstheme="minorHAnsi"/>
          <w:sz w:val="24"/>
          <w:szCs w:val="24"/>
        </w:rPr>
        <w:t> :</w:t>
      </w:r>
      <w:r w:rsidR="00CF4AF5" w:rsidRPr="006A2E2F">
        <w:rPr>
          <w:rFonts w:cstheme="minorHAnsi"/>
          <w:sz w:val="24"/>
          <w:szCs w:val="24"/>
        </w:rPr>
        <w:t xml:space="preserve"> </w:t>
      </w:r>
      <w:r w:rsidRPr="006A2E2F">
        <w:rPr>
          <w:rFonts w:cstheme="minorHAnsi"/>
          <w:sz w:val="24"/>
          <w:szCs w:val="24"/>
        </w:rPr>
        <w:t>allocution prononcée par Simone Veil à Dachau, le 28 avril 1985.</w:t>
      </w:r>
    </w:p>
    <w:p w14:paraId="7CDE7063" w14:textId="5E12D5D6" w:rsidR="00D70651" w:rsidRPr="006A2E2F" w:rsidRDefault="00D70651" w:rsidP="006A2E2F">
      <w:pPr>
        <w:jc w:val="both"/>
        <w:rPr>
          <w:rFonts w:cstheme="minorHAnsi"/>
          <w:sz w:val="24"/>
          <w:szCs w:val="24"/>
        </w:rPr>
      </w:pPr>
      <w:r w:rsidRPr="006A2E2F">
        <w:rPr>
          <w:rFonts w:cstheme="minorHAnsi"/>
          <w:sz w:val="24"/>
          <w:szCs w:val="24"/>
        </w:rPr>
        <w:t>-Doc</w:t>
      </w:r>
      <w:r w:rsidR="00AD761C" w:rsidRPr="006A2E2F">
        <w:rPr>
          <w:rFonts w:cstheme="minorHAnsi"/>
          <w:sz w:val="24"/>
          <w:szCs w:val="24"/>
        </w:rPr>
        <w:t>ument</w:t>
      </w:r>
      <w:r w:rsidRPr="006A2E2F">
        <w:rPr>
          <w:rFonts w:cstheme="minorHAnsi"/>
          <w:sz w:val="24"/>
          <w:szCs w:val="24"/>
        </w:rPr>
        <w:t xml:space="preserve"> </w:t>
      </w:r>
      <w:r w:rsidR="006A2E2F" w:rsidRPr="006A2E2F">
        <w:rPr>
          <w:rFonts w:cstheme="minorHAnsi"/>
          <w:sz w:val="24"/>
          <w:szCs w:val="24"/>
        </w:rPr>
        <w:t>3</w:t>
      </w:r>
      <w:r w:rsidRPr="006A2E2F">
        <w:rPr>
          <w:rFonts w:cstheme="minorHAnsi"/>
          <w:sz w:val="24"/>
          <w:szCs w:val="24"/>
        </w:rPr>
        <w:t xml:space="preserve"> : Gérard Mermet : « Mariage », </w:t>
      </w:r>
      <w:r w:rsidRPr="006A2E2F">
        <w:rPr>
          <w:rFonts w:cstheme="minorHAnsi"/>
          <w:i/>
          <w:sz w:val="24"/>
          <w:szCs w:val="24"/>
        </w:rPr>
        <w:t>Francoscopie 2017, Comment vivent les Français,</w:t>
      </w:r>
      <w:r w:rsidRPr="006A2E2F">
        <w:rPr>
          <w:rFonts w:cstheme="minorHAnsi"/>
          <w:sz w:val="24"/>
          <w:szCs w:val="24"/>
        </w:rPr>
        <w:t xml:space="preserve"> éd. Larousse, 2016.</w:t>
      </w:r>
    </w:p>
    <w:p w14:paraId="17F810DF" w14:textId="0572E646" w:rsidR="00D70651" w:rsidRPr="006A2E2F" w:rsidRDefault="00D70651" w:rsidP="006A2E2F">
      <w:pPr>
        <w:jc w:val="both"/>
        <w:rPr>
          <w:rFonts w:cstheme="minorHAnsi"/>
          <w:sz w:val="24"/>
          <w:szCs w:val="24"/>
        </w:rPr>
      </w:pPr>
      <w:r w:rsidRPr="006A2E2F">
        <w:rPr>
          <w:rFonts w:cstheme="minorHAnsi"/>
          <w:sz w:val="24"/>
          <w:szCs w:val="24"/>
        </w:rPr>
        <w:t xml:space="preserve">-Document </w:t>
      </w:r>
      <w:r w:rsidR="006A2E2F" w:rsidRPr="006A2E2F">
        <w:rPr>
          <w:rFonts w:cstheme="minorHAnsi"/>
          <w:sz w:val="24"/>
          <w:szCs w:val="24"/>
        </w:rPr>
        <w:t>4</w:t>
      </w:r>
      <w:r w:rsidRPr="006A2E2F">
        <w:rPr>
          <w:rFonts w:cstheme="minorHAnsi"/>
          <w:sz w:val="24"/>
          <w:szCs w:val="24"/>
        </w:rPr>
        <w:t xml:space="preserve"> : Eugène Delacroix (1798-1863), Le </w:t>
      </w:r>
      <w:r w:rsidRPr="006A2E2F">
        <w:rPr>
          <w:rFonts w:cstheme="minorHAnsi"/>
          <w:i/>
          <w:sz w:val="24"/>
          <w:szCs w:val="24"/>
        </w:rPr>
        <w:t>28 juillet 1830, la Liberté guidant le peuple</w:t>
      </w:r>
      <w:r w:rsidRPr="006A2E2F">
        <w:rPr>
          <w:rFonts w:cstheme="minorHAnsi"/>
          <w:sz w:val="24"/>
          <w:szCs w:val="24"/>
        </w:rPr>
        <w:t xml:space="preserve">, huile sur toile, 260 x 325 cm, </w:t>
      </w:r>
      <w:r w:rsidR="00676F43" w:rsidRPr="006A2E2F">
        <w:rPr>
          <w:rFonts w:cstheme="minorHAnsi"/>
          <w:sz w:val="24"/>
          <w:szCs w:val="24"/>
        </w:rPr>
        <w:t xml:space="preserve">1830, </w:t>
      </w:r>
      <w:r w:rsidRPr="006A2E2F">
        <w:rPr>
          <w:rFonts w:cstheme="minorHAnsi"/>
          <w:sz w:val="24"/>
          <w:szCs w:val="24"/>
        </w:rPr>
        <w:t>musée du Louvre</w:t>
      </w:r>
      <w:r w:rsidR="00676F43" w:rsidRPr="006A2E2F">
        <w:rPr>
          <w:rFonts w:cstheme="minorHAnsi"/>
          <w:sz w:val="24"/>
          <w:szCs w:val="24"/>
        </w:rPr>
        <w:t xml:space="preserve"> Paris</w:t>
      </w:r>
    </w:p>
    <w:p w14:paraId="3A8F9012" w14:textId="1B6CBD2D" w:rsidR="00D70651" w:rsidRPr="006A2E2F" w:rsidRDefault="00D70651" w:rsidP="006A2E2F">
      <w:pPr>
        <w:jc w:val="both"/>
        <w:rPr>
          <w:rFonts w:cstheme="minorHAnsi"/>
          <w:sz w:val="24"/>
          <w:szCs w:val="24"/>
        </w:rPr>
      </w:pPr>
      <w:r w:rsidRPr="006A2E2F">
        <w:rPr>
          <w:rFonts w:cstheme="minorHAnsi"/>
          <w:sz w:val="24"/>
          <w:szCs w:val="24"/>
        </w:rPr>
        <w:t xml:space="preserve">-Document </w:t>
      </w:r>
      <w:r w:rsidR="006A2E2F" w:rsidRPr="006A2E2F">
        <w:rPr>
          <w:rFonts w:cstheme="minorHAnsi"/>
          <w:sz w:val="24"/>
          <w:szCs w:val="24"/>
        </w:rPr>
        <w:t>5</w:t>
      </w:r>
      <w:r w:rsidRPr="006A2E2F">
        <w:rPr>
          <w:rFonts w:cstheme="minorHAnsi"/>
          <w:sz w:val="24"/>
          <w:szCs w:val="24"/>
        </w:rPr>
        <w:t xml:space="preserve"> : </w:t>
      </w:r>
      <w:r w:rsidR="00437F97" w:rsidRPr="006A2E2F">
        <w:rPr>
          <w:rFonts w:cstheme="minorHAnsi"/>
          <w:sz w:val="24"/>
          <w:szCs w:val="24"/>
        </w:rPr>
        <w:t xml:space="preserve">Charles Baudelaire : « L’invitation au voyage », </w:t>
      </w:r>
      <w:r w:rsidR="00437F97" w:rsidRPr="006A2E2F">
        <w:rPr>
          <w:rFonts w:cstheme="minorHAnsi"/>
          <w:i/>
          <w:iCs/>
          <w:sz w:val="24"/>
          <w:szCs w:val="24"/>
        </w:rPr>
        <w:t>Les Fleurs du mal</w:t>
      </w:r>
      <w:r w:rsidR="00437F97" w:rsidRPr="006A2E2F">
        <w:rPr>
          <w:rFonts w:cstheme="minorHAnsi"/>
          <w:sz w:val="24"/>
          <w:szCs w:val="24"/>
        </w:rPr>
        <w:t>, 1857</w:t>
      </w:r>
    </w:p>
    <w:p w14:paraId="3096E3F2" w14:textId="2958C664" w:rsidR="00D70651" w:rsidRPr="006A2E2F" w:rsidRDefault="00D70651" w:rsidP="006A2E2F">
      <w:pPr>
        <w:jc w:val="both"/>
        <w:rPr>
          <w:rFonts w:cstheme="minorHAnsi"/>
          <w:sz w:val="24"/>
          <w:szCs w:val="24"/>
        </w:rPr>
      </w:pPr>
      <w:r w:rsidRPr="006A2E2F">
        <w:rPr>
          <w:rFonts w:cstheme="minorHAnsi"/>
          <w:sz w:val="24"/>
          <w:szCs w:val="24"/>
        </w:rPr>
        <w:t xml:space="preserve">-Document </w:t>
      </w:r>
      <w:r w:rsidR="006A2E2F" w:rsidRPr="006A2E2F">
        <w:rPr>
          <w:rFonts w:cstheme="minorHAnsi"/>
          <w:sz w:val="24"/>
          <w:szCs w:val="24"/>
        </w:rPr>
        <w:t>6</w:t>
      </w:r>
      <w:r w:rsidRPr="006A2E2F">
        <w:rPr>
          <w:rFonts w:cstheme="minorHAnsi"/>
          <w:sz w:val="24"/>
          <w:szCs w:val="24"/>
        </w:rPr>
        <w:t xml:space="preserve">: </w:t>
      </w:r>
      <w:r w:rsidR="00676F43" w:rsidRPr="006A2E2F">
        <w:rPr>
          <w:rFonts w:cstheme="minorHAnsi"/>
          <w:sz w:val="24"/>
          <w:szCs w:val="24"/>
        </w:rPr>
        <w:t>J</w:t>
      </w:r>
      <w:r w:rsidR="00437F97" w:rsidRPr="006A2E2F">
        <w:rPr>
          <w:rFonts w:cstheme="minorHAnsi"/>
          <w:sz w:val="24"/>
          <w:szCs w:val="24"/>
        </w:rPr>
        <w:t xml:space="preserve">acques Brel : </w:t>
      </w:r>
      <w:r w:rsidR="00676F43" w:rsidRPr="006A2E2F">
        <w:rPr>
          <w:rFonts w:cstheme="minorHAnsi"/>
          <w:sz w:val="24"/>
          <w:szCs w:val="24"/>
        </w:rPr>
        <w:t>« </w:t>
      </w:r>
      <w:r w:rsidR="00437F97" w:rsidRPr="006A2E2F">
        <w:rPr>
          <w:rFonts w:cstheme="minorHAnsi"/>
          <w:sz w:val="24"/>
          <w:szCs w:val="24"/>
        </w:rPr>
        <w:t>Ne me quitte pas</w:t>
      </w:r>
      <w:r w:rsidR="00676F43" w:rsidRPr="006A2E2F">
        <w:rPr>
          <w:rFonts w:cstheme="minorHAnsi"/>
          <w:sz w:val="24"/>
          <w:szCs w:val="24"/>
        </w:rPr>
        <w:t> »</w:t>
      </w:r>
      <w:r w:rsidR="00437F97" w:rsidRPr="006A2E2F">
        <w:rPr>
          <w:rFonts w:cstheme="minorHAnsi"/>
          <w:sz w:val="24"/>
          <w:szCs w:val="24"/>
        </w:rPr>
        <w:t xml:space="preserve">, </w:t>
      </w:r>
      <w:r w:rsidR="00676F43" w:rsidRPr="006A2E2F">
        <w:rPr>
          <w:rFonts w:cstheme="minorHAnsi"/>
          <w:i/>
          <w:iCs/>
          <w:sz w:val="24"/>
          <w:szCs w:val="24"/>
        </w:rPr>
        <w:t>La valse à mille temps</w:t>
      </w:r>
      <w:r w:rsidR="00676F43" w:rsidRPr="006A2E2F">
        <w:rPr>
          <w:rFonts w:cstheme="minorHAnsi"/>
          <w:sz w:val="24"/>
          <w:szCs w:val="24"/>
        </w:rPr>
        <w:t>, éd. musicales Philips, 1959</w:t>
      </w:r>
    </w:p>
    <w:p w14:paraId="3021F8FE" w14:textId="4F994585" w:rsidR="00D70651" w:rsidRPr="006A2E2F" w:rsidRDefault="00D70651" w:rsidP="006A2E2F">
      <w:pPr>
        <w:jc w:val="both"/>
        <w:rPr>
          <w:rFonts w:cstheme="minorHAnsi"/>
          <w:color w:val="000000"/>
          <w:sz w:val="24"/>
          <w:szCs w:val="24"/>
        </w:rPr>
      </w:pPr>
      <w:r w:rsidRPr="006A2E2F">
        <w:rPr>
          <w:rFonts w:cstheme="minorHAnsi"/>
          <w:sz w:val="24"/>
          <w:szCs w:val="24"/>
          <w:lang w:val="it-IT"/>
        </w:rPr>
        <w:t xml:space="preserve">-Document </w:t>
      </w:r>
      <w:r w:rsidR="006A2E2F" w:rsidRPr="006A2E2F">
        <w:rPr>
          <w:rFonts w:cstheme="minorHAnsi"/>
          <w:sz w:val="24"/>
          <w:szCs w:val="24"/>
          <w:lang w:val="it-IT"/>
        </w:rPr>
        <w:t xml:space="preserve">7 </w:t>
      </w:r>
      <w:r w:rsidRPr="006A2E2F">
        <w:rPr>
          <w:rFonts w:cstheme="minorHAnsi"/>
          <w:sz w:val="24"/>
          <w:szCs w:val="24"/>
          <w:lang w:val="it-IT"/>
        </w:rPr>
        <w:t xml:space="preserve">: </w:t>
      </w:r>
      <w:r w:rsidR="00CF4AF5" w:rsidRPr="006A2E2F">
        <w:rPr>
          <w:rFonts w:cstheme="minorHAnsi"/>
          <w:color w:val="000000"/>
          <w:sz w:val="24"/>
          <w:szCs w:val="24"/>
          <w:lang w:val="it-IT"/>
        </w:rPr>
        <w:t xml:space="preserve">Hugo Pratt : </w:t>
      </w:r>
      <w:r w:rsidR="00CF4AF5" w:rsidRPr="006A2E2F">
        <w:rPr>
          <w:rStyle w:val="Accentuation"/>
          <w:rFonts w:cstheme="minorHAnsi"/>
          <w:color w:val="000000"/>
          <w:sz w:val="24"/>
          <w:szCs w:val="24"/>
          <w:lang w:val="it-IT"/>
        </w:rPr>
        <w:t>Corto Maltese</w:t>
      </w:r>
      <w:r w:rsidR="00CF4AF5" w:rsidRPr="006A2E2F">
        <w:rPr>
          <w:rFonts w:cstheme="minorHAnsi"/>
          <w:color w:val="000000"/>
          <w:sz w:val="24"/>
          <w:szCs w:val="24"/>
          <w:lang w:val="it-IT"/>
        </w:rPr>
        <w:t xml:space="preserve">, volume 12 : </w:t>
      </w:r>
      <w:r w:rsidR="00CF4AF5" w:rsidRPr="006A2E2F">
        <w:rPr>
          <w:rFonts w:cstheme="minorHAnsi"/>
          <w:i/>
          <w:iCs/>
          <w:color w:val="000000"/>
          <w:sz w:val="24"/>
          <w:szCs w:val="24"/>
          <w:lang w:val="it-IT"/>
        </w:rPr>
        <w:t>Mû</w:t>
      </w:r>
      <w:r w:rsidR="00CF4AF5" w:rsidRPr="006A2E2F">
        <w:rPr>
          <w:rFonts w:cstheme="minorHAnsi"/>
          <w:color w:val="000000"/>
          <w:sz w:val="24"/>
          <w:szCs w:val="24"/>
          <w:lang w:val="it-IT"/>
        </w:rPr>
        <w:t xml:space="preserve">, éd. </w:t>
      </w:r>
      <w:r w:rsidR="00CF4AF5" w:rsidRPr="006A2E2F">
        <w:rPr>
          <w:rFonts w:cstheme="minorHAnsi"/>
          <w:color w:val="000000"/>
          <w:sz w:val="24"/>
          <w:szCs w:val="24"/>
        </w:rPr>
        <w:t>Casterman, 1992</w:t>
      </w:r>
    </w:p>
    <w:p w14:paraId="703E3928" w14:textId="74D43222" w:rsidR="00D70651" w:rsidRPr="006A2E2F" w:rsidRDefault="00D70651" w:rsidP="006A2E2F">
      <w:pPr>
        <w:jc w:val="both"/>
        <w:rPr>
          <w:rFonts w:cstheme="minorHAnsi"/>
          <w:sz w:val="24"/>
          <w:szCs w:val="24"/>
        </w:rPr>
      </w:pPr>
      <w:r w:rsidRPr="006A2E2F">
        <w:rPr>
          <w:rFonts w:cstheme="minorHAnsi"/>
          <w:sz w:val="24"/>
          <w:szCs w:val="24"/>
        </w:rPr>
        <w:t xml:space="preserve">-Document </w:t>
      </w:r>
      <w:r w:rsidR="006A2E2F" w:rsidRPr="006A2E2F">
        <w:rPr>
          <w:rFonts w:cstheme="minorHAnsi"/>
          <w:sz w:val="24"/>
          <w:szCs w:val="24"/>
        </w:rPr>
        <w:t>8</w:t>
      </w:r>
      <w:r w:rsidR="00CF4AF5" w:rsidRPr="006A2E2F">
        <w:rPr>
          <w:rFonts w:cstheme="minorHAnsi"/>
          <w:sz w:val="24"/>
          <w:szCs w:val="24"/>
        </w:rPr>
        <w:t xml:space="preserve"> : </w:t>
      </w:r>
      <w:r w:rsidRPr="006A2E2F">
        <w:rPr>
          <w:rFonts w:cstheme="minorHAnsi"/>
          <w:sz w:val="24"/>
          <w:szCs w:val="24"/>
        </w:rPr>
        <w:t xml:space="preserve">Molière : </w:t>
      </w:r>
      <w:r w:rsidRPr="006A2E2F">
        <w:rPr>
          <w:rFonts w:cstheme="minorHAnsi"/>
          <w:i/>
          <w:sz w:val="24"/>
          <w:szCs w:val="24"/>
        </w:rPr>
        <w:t>Le Malade imaginaire</w:t>
      </w:r>
      <w:r w:rsidRPr="006A2E2F">
        <w:rPr>
          <w:rFonts w:cstheme="minorHAnsi"/>
          <w:sz w:val="24"/>
          <w:szCs w:val="24"/>
        </w:rPr>
        <w:t>, acte II, scène1, 1673</w:t>
      </w:r>
    </w:p>
    <w:p w14:paraId="57322D64" w14:textId="70206A52" w:rsidR="00D70651" w:rsidRPr="006A2E2F" w:rsidRDefault="00D70651" w:rsidP="006A2E2F">
      <w:pPr>
        <w:jc w:val="both"/>
        <w:rPr>
          <w:rFonts w:cstheme="minorHAnsi"/>
          <w:sz w:val="24"/>
          <w:szCs w:val="24"/>
        </w:rPr>
      </w:pPr>
      <w:r w:rsidRPr="006A2E2F">
        <w:rPr>
          <w:rFonts w:cstheme="minorHAnsi"/>
          <w:sz w:val="24"/>
          <w:szCs w:val="24"/>
        </w:rPr>
        <w:t>-Document</w:t>
      </w:r>
      <w:r w:rsidR="006A2E2F" w:rsidRPr="006A2E2F">
        <w:rPr>
          <w:rFonts w:cstheme="minorHAnsi"/>
          <w:sz w:val="24"/>
          <w:szCs w:val="24"/>
        </w:rPr>
        <w:t xml:space="preserve"> 9</w:t>
      </w:r>
      <w:r w:rsidRPr="006A2E2F">
        <w:rPr>
          <w:rFonts w:cstheme="minorHAnsi"/>
          <w:sz w:val="24"/>
          <w:szCs w:val="24"/>
        </w:rPr>
        <w:t xml:space="preserve">: </w:t>
      </w:r>
      <w:r w:rsidR="006A2E2F" w:rsidRPr="006A2E2F">
        <w:rPr>
          <w:rFonts w:cstheme="minorHAnsi"/>
          <w:sz w:val="24"/>
          <w:szCs w:val="24"/>
        </w:rPr>
        <w:t xml:space="preserve">affiche du film  </w:t>
      </w:r>
      <w:r w:rsidRPr="006A2E2F">
        <w:rPr>
          <w:rFonts w:cstheme="minorHAnsi"/>
          <w:i/>
          <w:sz w:val="24"/>
          <w:szCs w:val="24"/>
        </w:rPr>
        <w:t>Intouchables</w:t>
      </w:r>
      <w:r w:rsidRPr="006A2E2F">
        <w:rPr>
          <w:rFonts w:cstheme="minorHAnsi"/>
          <w:sz w:val="24"/>
          <w:szCs w:val="24"/>
        </w:rPr>
        <w:t xml:space="preserve">, Eric Tolédano et Olivier Nakache, 2011. </w:t>
      </w:r>
    </w:p>
    <w:p w14:paraId="106415C2" w14:textId="147DFDE9" w:rsidR="00C14277" w:rsidRPr="006A2E2F" w:rsidRDefault="00092B3D" w:rsidP="006A2E2F">
      <w:pPr>
        <w:jc w:val="both"/>
        <w:rPr>
          <w:rFonts w:cstheme="minorHAnsi"/>
          <w:color w:val="000000"/>
          <w:sz w:val="24"/>
          <w:szCs w:val="24"/>
        </w:rPr>
      </w:pPr>
      <w:r w:rsidRPr="006A2E2F">
        <w:rPr>
          <w:rFonts w:cstheme="minorHAnsi"/>
          <w:color w:val="000000"/>
          <w:sz w:val="24"/>
          <w:szCs w:val="24"/>
        </w:rPr>
        <w:t>-Document 1</w:t>
      </w:r>
      <w:r w:rsidR="006A2E2F" w:rsidRPr="006A2E2F">
        <w:rPr>
          <w:rFonts w:cstheme="minorHAnsi"/>
          <w:color w:val="000000"/>
          <w:sz w:val="24"/>
          <w:szCs w:val="24"/>
        </w:rPr>
        <w:t>0</w:t>
      </w:r>
      <w:r w:rsidRPr="006A2E2F">
        <w:rPr>
          <w:rFonts w:cstheme="minorHAnsi"/>
          <w:color w:val="000000"/>
          <w:sz w:val="24"/>
          <w:szCs w:val="24"/>
        </w:rPr>
        <w:t xml:space="preserve"> : </w:t>
      </w:r>
      <w:r w:rsidR="00F50942" w:rsidRPr="006A2E2F">
        <w:rPr>
          <w:rFonts w:cstheme="minorHAnsi"/>
          <w:color w:val="000000"/>
          <w:sz w:val="24"/>
          <w:szCs w:val="24"/>
        </w:rPr>
        <w:t xml:space="preserve">photo extraite de la série britannique </w:t>
      </w:r>
      <w:r w:rsidR="00F50942" w:rsidRPr="006A2E2F">
        <w:rPr>
          <w:rFonts w:cstheme="minorHAnsi"/>
          <w:i/>
          <w:iCs/>
          <w:color w:val="000000"/>
          <w:sz w:val="24"/>
          <w:szCs w:val="24"/>
        </w:rPr>
        <w:t>Downtown abbey</w:t>
      </w:r>
      <w:r w:rsidR="00F50942" w:rsidRPr="006A2E2F">
        <w:rPr>
          <w:rFonts w:cstheme="minorHAnsi"/>
          <w:color w:val="000000"/>
          <w:sz w:val="24"/>
          <w:szCs w:val="24"/>
        </w:rPr>
        <w:t>, créée</w:t>
      </w:r>
      <w:r w:rsidR="006D53FF" w:rsidRPr="006A2E2F">
        <w:rPr>
          <w:rFonts w:cstheme="minorHAnsi"/>
          <w:color w:val="000000"/>
          <w:sz w:val="24"/>
          <w:szCs w:val="24"/>
        </w:rPr>
        <w:t xml:space="preserve"> en 2010 </w:t>
      </w:r>
      <w:r w:rsidR="00F50942" w:rsidRPr="006A2E2F">
        <w:rPr>
          <w:rFonts w:cstheme="minorHAnsi"/>
          <w:color w:val="000000"/>
          <w:sz w:val="24"/>
          <w:szCs w:val="24"/>
        </w:rPr>
        <w:t xml:space="preserve"> par Julian Fellowes</w:t>
      </w:r>
    </w:p>
    <w:p w14:paraId="1BDDD9F8" w14:textId="77777777" w:rsidR="002D1B5B" w:rsidRPr="006A2E2F" w:rsidRDefault="002D1B5B" w:rsidP="006A2E2F">
      <w:pPr>
        <w:jc w:val="both"/>
        <w:rPr>
          <w:rFonts w:cstheme="minorHAnsi"/>
          <w:color w:val="000000"/>
          <w:sz w:val="24"/>
          <w:szCs w:val="24"/>
        </w:rPr>
      </w:pPr>
    </w:p>
    <w:p w14:paraId="589BD405" w14:textId="77777777" w:rsidR="004171E4" w:rsidRDefault="007679FB" w:rsidP="006A2E2F">
      <w:pPr>
        <w:ind w:firstLine="284"/>
        <w:jc w:val="both"/>
        <w:rPr>
          <w:rFonts w:cstheme="minorHAnsi"/>
          <w:b/>
          <w:bCs/>
          <w:color w:val="000000"/>
          <w:sz w:val="24"/>
          <w:szCs w:val="24"/>
        </w:rPr>
      </w:pPr>
      <w:r>
        <w:rPr>
          <w:rFonts w:cstheme="minorHAnsi"/>
          <w:b/>
          <w:bCs/>
          <w:color w:val="000000"/>
          <w:sz w:val="24"/>
          <w:szCs w:val="24"/>
        </w:rPr>
        <w:t xml:space="preserve">V </w:t>
      </w:r>
      <w:r w:rsidR="004171E4">
        <w:rPr>
          <w:rFonts w:cstheme="minorHAnsi"/>
          <w:b/>
          <w:bCs/>
          <w:color w:val="000000"/>
          <w:sz w:val="24"/>
          <w:szCs w:val="24"/>
        </w:rPr>
        <w:t xml:space="preserve">Amélioration de l’expression écrite </w:t>
      </w:r>
    </w:p>
    <w:p w14:paraId="077CAFBD" w14:textId="2347630D" w:rsidR="004171E4" w:rsidRDefault="00ED1BBF" w:rsidP="00292298">
      <w:pPr>
        <w:ind w:firstLine="284"/>
        <w:jc w:val="both"/>
        <w:rPr>
          <w:rFonts w:cstheme="minorHAnsi"/>
          <w:color w:val="000000"/>
          <w:sz w:val="24"/>
          <w:szCs w:val="24"/>
        </w:rPr>
      </w:pPr>
      <w:r w:rsidRPr="006A2E2F">
        <w:rPr>
          <w:rFonts w:cstheme="minorHAnsi"/>
          <w:b/>
          <w:bCs/>
          <w:color w:val="000000"/>
          <w:sz w:val="24"/>
          <w:szCs w:val="24"/>
        </w:rPr>
        <w:t xml:space="preserve">Exercice </w:t>
      </w:r>
      <w:r w:rsidR="00644F45">
        <w:rPr>
          <w:rFonts w:cstheme="minorHAnsi"/>
          <w:b/>
          <w:bCs/>
          <w:color w:val="000000"/>
          <w:sz w:val="24"/>
          <w:szCs w:val="24"/>
        </w:rPr>
        <w:t>Q</w:t>
      </w:r>
      <w:r w:rsidRPr="006A2E2F">
        <w:rPr>
          <w:rFonts w:cstheme="minorHAnsi"/>
          <w:b/>
          <w:bCs/>
          <w:color w:val="000000"/>
          <w:sz w:val="24"/>
          <w:szCs w:val="24"/>
        </w:rPr>
        <w:t xml:space="preserve"> : </w:t>
      </w:r>
      <w:r w:rsidR="002D1B5B" w:rsidRPr="006A2E2F">
        <w:rPr>
          <w:rFonts w:cstheme="minorHAnsi"/>
          <w:color w:val="000000"/>
          <w:sz w:val="24"/>
          <w:szCs w:val="24"/>
        </w:rPr>
        <w:t>Réécrivez les phrases suivantes extraites de copies</w:t>
      </w:r>
      <w:r w:rsidR="006A2E2F" w:rsidRPr="006A2E2F">
        <w:rPr>
          <w:rFonts w:cstheme="minorHAnsi"/>
          <w:color w:val="000000"/>
          <w:sz w:val="24"/>
          <w:szCs w:val="24"/>
        </w:rPr>
        <w:t xml:space="preserve">, pour </w:t>
      </w:r>
      <w:r w:rsidR="002D1B5B" w:rsidRPr="006A2E2F">
        <w:rPr>
          <w:rFonts w:cstheme="minorHAnsi"/>
          <w:color w:val="000000"/>
          <w:sz w:val="24"/>
          <w:szCs w:val="24"/>
        </w:rPr>
        <w:t xml:space="preserve">les rendre complètement correctes. </w:t>
      </w:r>
    </w:p>
    <w:p w14:paraId="02D5EC48" w14:textId="77777777" w:rsidR="003C5C8B" w:rsidRDefault="003C5C8B" w:rsidP="006A2E2F">
      <w:pPr>
        <w:ind w:firstLine="284"/>
        <w:jc w:val="both"/>
        <w:rPr>
          <w:rFonts w:cstheme="minorHAnsi"/>
          <w:color w:val="000000"/>
          <w:sz w:val="24"/>
          <w:szCs w:val="24"/>
        </w:rPr>
      </w:pPr>
    </w:p>
    <w:p w14:paraId="77590393" w14:textId="3334921B" w:rsidR="002D1B5B" w:rsidRPr="006A2E2F" w:rsidRDefault="002D1B5B" w:rsidP="006A2E2F">
      <w:pPr>
        <w:ind w:firstLine="284"/>
        <w:jc w:val="both"/>
        <w:rPr>
          <w:rFonts w:cstheme="minorHAnsi"/>
          <w:color w:val="000000"/>
          <w:sz w:val="24"/>
          <w:szCs w:val="24"/>
        </w:rPr>
      </w:pPr>
      <w:r w:rsidRPr="006A2E2F">
        <w:rPr>
          <w:rFonts w:cstheme="minorHAnsi"/>
          <w:color w:val="000000"/>
          <w:sz w:val="24"/>
          <w:szCs w:val="24"/>
        </w:rPr>
        <w:t xml:space="preserve">1. Donc d’où c’est important de connaitre La Fontaine. car cela nous permet d’avoir de la richesse littéraire. et quant au 11 novembre, c’est le jour de la fin de la deuxième guerre mondial, donc c’est bien que tout le monde connaisssent. </w:t>
      </w:r>
    </w:p>
    <w:p w14:paraId="5277F843" w14:textId="7C52FDA1" w:rsidR="002D1B5B" w:rsidRPr="006A2E2F" w:rsidRDefault="002D1B5B" w:rsidP="006A2E2F">
      <w:pPr>
        <w:ind w:firstLine="284"/>
        <w:jc w:val="both"/>
        <w:rPr>
          <w:rFonts w:cstheme="minorHAnsi"/>
          <w:color w:val="000000"/>
          <w:sz w:val="24"/>
          <w:szCs w:val="24"/>
        </w:rPr>
      </w:pPr>
      <w:r w:rsidRPr="006A2E2F">
        <w:rPr>
          <w:rFonts w:cstheme="minorHAnsi"/>
          <w:color w:val="000000"/>
          <w:sz w:val="24"/>
          <w:szCs w:val="24"/>
        </w:rPr>
        <w:t xml:space="preserve">2. </w:t>
      </w:r>
      <w:r w:rsidR="00ED1BBF" w:rsidRPr="006A2E2F">
        <w:rPr>
          <w:rFonts w:cstheme="minorHAnsi"/>
          <w:color w:val="000000"/>
          <w:sz w:val="24"/>
          <w:szCs w:val="24"/>
        </w:rPr>
        <w:t>Néanmoins</w:t>
      </w:r>
      <w:r w:rsidRPr="006A2E2F">
        <w:rPr>
          <w:rFonts w:cstheme="minorHAnsi"/>
          <w:color w:val="000000"/>
          <w:sz w:val="24"/>
          <w:szCs w:val="24"/>
        </w:rPr>
        <w:t xml:space="preserve"> </w:t>
      </w:r>
      <w:r w:rsidR="00ED1BBF" w:rsidRPr="006A2E2F">
        <w:rPr>
          <w:rFonts w:cstheme="minorHAnsi"/>
          <w:color w:val="000000"/>
          <w:sz w:val="24"/>
          <w:szCs w:val="24"/>
        </w:rPr>
        <w:t>avoir de la culture,</w:t>
      </w:r>
      <w:r w:rsidRPr="006A2E2F">
        <w:rPr>
          <w:rFonts w:cstheme="minorHAnsi"/>
          <w:color w:val="000000"/>
          <w:sz w:val="24"/>
          <w:szCs w:val="24"/>
        </w:rPr>
        <w:t xml:space="preserve"> faire preuve d’analyse litteraire peut nous permettre de nous imposer dans la société. </w:t>
      </w:r>
    </w:p>
    <w:p w14:paraId="34664CC9" w14:textId="1F28A71E" w:rsidR="002D1B5B" w:rsidRPr="006A2E2F" w:rsidRDefault="002D1B5B" w:rsidP="006A2E2F">
      <w:pPr>
        <w:ind w:firstLine="284"/>
        <w:jc w:val="both"/>
        <w:rPr>
          <w:rFonts w:cstheme="minorHAnsi"/>
          <w:color w:val="000000"/>
          <w:sz w:val="24"/>
          <w:szCs w:val="24"/>
        </w:rPr>
      </w:pPr>
      <w:r w:rsidRPr="006A2E2F">
        <w:rPr>
          <w:rFonts w:cstheme="minorHAnsi"/>
          <w:color w:val="000000"/>
          <w:sz w:val="24"/>
          <w:szCs w:val="24"/>
        </w:rPr>
        <w:t xml:space="preserve">3. Cela nous est utile pour debatre dans une conversation c’est-à-dire de donner de la force à nos idées et donc ça nous rend plus fort. </w:t>
      </w:r>
    </w:p>
    <w:p w14:paraId="204FD8F8" w14:textId="1CBABB0E" w:rsidR="002D1B5B" w:rsidRPr="006A2E2F" w:rsidRDefault="00ED1BBF" w:rsidP="006A2E2F">
      <w:pPr>
        <w:ind w:firstLine="284"/>
        <w:jc w:val="both"/>
        <w:rPr>
          <w:rFonts w:cstheme="minorHAnsi"/>
          <w:color w:val="000000"/>
          <w:sz w:val="24"/>
          <w:szCs w:val="24"/>
        </w:rPr>
      </w:pPr>
      <w:r w:rsidRPr="006A2E2F">
        <w:rPr>
          <w:rFonts w:cstheme="minorHAnsi"/>
          <w:color w:val="000000"/>
          <w:sz w:val="24"/>
          <w:szCs w:val="24"/>
        </w:rPr>
        <w:t>4</w:t>
      </w:r>
      <w:r w:rsidR="002D1B5B" w:rsidRPr="006A2E2F">
        <w:rPr>
          <w:rFonts w:cstheme="minorHAnsi"/>
          <w:color w:val="000000"/>
          <w:sz w:val="24"/>
          <w:szCs w:val="24"/>
        </w:rPr>
        <w:t xml:space="preserve">. Mais imaginons, je suis en école de littérature, je parle avec des personne cultivé, le faite d’avoir des connaissance me permettra d’avoir un certain pouvoir de supériorité. </w:t>
      </w:r>
    </w:p>
    <w:p w14:paraId="5E27DD56" w14:textId="1B2E0C41" w:rsidR="002D1B5B" w:rsidRPr="006A2E2F" w:rsidRDefault="00ED1BBF" w:rsidP="006A2E2F">
      <w:pPr>
        <w:ind w:firstLine="284"/>
        <w:jc w:val="both"/>
        <w:rPr>
          <w:rFonts w:cstheme="minorHAnsi"/>
          <w:color w:val="000000"/>
          <w:sz w:val="24"/>
          <w:szCs w:val="24"/>
        </w:rPr>
      </w:pPr>
      <w:r w:rsidRPr="006A2E2F">
        <w:rPr>
          <w:rFonts w:cstheme="minorHAnsi"/>
          <w:color w:val="000000"/>
          <w:sz w:val="24"/>
          <w:szCs w:val="24"/>
        </w:rPr>
        <w:t>5</w:t>
      </w:r>
      <w:r w:rsidR="002D1B5B" w:rsidRPr="006A2E2F">
        <w:rPr>
          <w:rFonts w:cstheme="minorHAnsi"/>
          <w:color w:val="000000"/>
          <w:sz w:val="24"/>
          <w:szCs w:val="24"/>
        </w:rPr>
        <w:t xml:space="preserve">. Le fait de </w:t>
      </w:r>
      <w:r w:rsidRPr="006A2E2F">
        <w:rPr>
          <w:rFonts w:cstheme="minorHAnsi"/>
          <w:color w:val="000000"/>
          <w:sz w:val="24"/>
          <w:szCs w:val="24"/>
        </w:rPr>
        <w:t>connaitre La Fontaine</w:t>
      </w:r>
      <w:r w:rsidR="002D1B5B" w:rsidRPr="006A2E2F">
        <w:rPr>
          <w:rFonts w:cstheme="minorHAnsi"/>
          <w:color w:val="000000"/>
          <w:sz w:val="24"/>
          <w:szCs w:val="24"/>
        </w:rPr>
        <w:t xml:space="preserve">, cela n’empêche pas d’être heureux. Pas de réel utilité. </w:t>
      </w:r>
    </w:p>
    <w:p w14:paraId="66AC73BA" w14:textId="1142DA0E" w:rsidR="002D1B5B" w:rsidRPr="006A2E2F" w:rsidRDefault="00ED1BBF" w:rsidP="006A2E2F">
      <w:pPr>
        <w:ind w:firstLine="284"/>
        <w:jc w:val="both"/>
        <w:rPr>
          <w:rFonts w:cstheme="minorHAnsi"/>
          <w:color w:val="000000"/>
          <w:sz w:val="24"/>
          <w:szCs w:val="24"/>
        </w:rPr>
      </w:pPr>
      <w:r w:rsidRPr="006A2E2F">
        <w:rPr>
          <w:rFonts w:cstheme="minorHAnsi"/>
          <w:color w:val="000000"/>
          <w:sz w:val="24"/>
          <w:szCs w:val="24"/>
        </w:rPr>
        <w:t>6</w:t>
      </w:r>
      <w:r w:rsidR="002D1B5B" w:rsidRPr="006A2E2F">
        <w:rPr>
          <w:rFonts w:cstheme="minorHAnsi"/>
          <w:color w:val="000000"/>
          <w:sz w:val="24"/>
          <w:szCs w:val="24"/>
        </w:rPr>
        <w:t xml:space="preserve">. Même si connaître </w:t>
      </w:r>
      <w:r w:rsidRPr="006A2E2F">
        <w:rPr>
          <w:rFonts w:cstheme="minorHAnsi"/>
          <w:color w:val="000000"/>
          <w:sz w:val="24"/>
          <w:szCs w:val="24"/>
        </w:rPr>
        <w:t xml:space="preserve"> La Fontaine </w:t>
      </w:r>
      <w:r w:rsidR="002D1B5B" w:rsidRPr="006A2E2F">
        <w:rPr>
          <w:rFonts w:cstheme="minorHAnsi"/>
          <w:color w:val="000000"/>
          <w:sz w:val="24"/>
          <w:szCs w:val="24"/>
        </w:rPr>
        <w:t>n’est pas un besoin, ce n’est pas vital et nous pouvons vivre heureux sans connaître ce philosophe, d’un point de vue de « survie » cela est loin d’être indispensable.</w:t>
      </w:r>
    </w:p>
    <w:p w14:paraId="43CCDE39" w14:textId="333369B7" w:rsidR="002D1B5B" w:rsidRPr="006A2E2F" w:rsidRDefault="00ED1BBF" w:rsidP="006A2E2F">
      <w:pPr>
        <w:ind w:firstLine="284"/>
        <w:jc w:val="both"/>
        <w:rPr>
          <w:rFonts w:cstheme="minorHAnsi"/>
          <w:color w:val="000000"/>
          <w:sz w:val="24"/>
          <w:szCs w:val="24"/>
        </w:rPr>
      </w:pPr>
      <w:r w:rsidRPr="006A2E2F">
        <w:rPr>
          <w:rFonts w:cstheme="minorHAnsi"/>
          <w:color w:val="000000"/>
          <w:sz w:val="24"/>
          <w:szCs w:val="24"/>
        </w:rPr>
        <w:t>7</w:t>
      </w:r>
      <w:r w:rsidR="002D1B5B" w:rsidRPr="006A2E2F">
        <w:rPr>
          <w:rFonts w:cstheme="minorHAnsi"/>
          <w:color w:val="000000"/>
          <w:sz w:val="24"/>
          <w:szCs w:val="24"/>
        </w:rPr>
        <w:t xml:space="preserve">. Non se n’est pas important car on parle déjà la prose et sa nous est égale on peut vivre sans savoir c’est quoi de la prose comme dans le texte avec Jourdin il le parle mais il ne le savais pas. </w:t>
      </w:r>
    </w:p>
    <w:p w14:paraId="3F201BBC" w14:textId="44E18B1B" w:rsidR="002D1B5B" w:rsidRPr="006A2E2F" w:rsidRDefault="00ED1BBF" w:rsidP="006A2E2F">
      <w:pPr>
        <w:ind w:firstLine="284"/>
        <w:jc w:val="both"/>
        <w:rPr>
          <w:rFonts w:cstheme="minorHAnsi"/>
          <w:color w:val="000000"/>
          <w:sz w:val="24"/>
          <w:szCs w:val="24"/>
        </w:rPr>
      </w:pPr>
      <w:r w:rsidRPr="006A2E2F">
        <w:rPr>
          <w:rFonts w:cstheme="minorHAnsi"/>
          <w:color w:val="000000"/>
          <w:sz w:val="24"/>
          <w:szCs w:val="24"/>
        </w:rPr>
        <w:t>8</w:t>
      </w:r>
      <w:r w:rsidR="002D1B5B" w:rsidRPr="006A2E2F">
        <w:rPr>
          <w:rFonts w:cstheme="minorHAnsi"/>
          <w:color w:val="000000"/>
          <w:sz w:val="24"/>
          <w:szCs w:val="24"/>
        </w:rPr>
        <w:t xml:space="preserve">. Et non c’est pas important de connaître Emmanuel Kant car sa nous empèche pas de vivre comme Jennifer qui ne le connais pas et en est pas tros intéresser à la philosophie. </w:t>
      </w:r>
    </w:p>
    <w:p w14:paraId="77AB5797" w14:textId="686B157E" w:rsidR="002D1B5B" w:rsidRPr="006A2E2F" w:rsidRDefault="006A2E2F" w:rsidP="006A2E2F">
      <w:pPr>
        <w:ind w:firstLine="284"/>
        <w:jc w:val="both"/>
        <w:rPr>
          <w:rFonts w:cstheme="minorHAnsi"/>
          <w:color w:val="000000"/>
          <w:sz w:val="24"/>
          <w:szCs w:val="24"/>
        </w:rPr>
      </w:pPr>
      <w:r w:rsidRPr="006A2E2F">
        <w:rPr>
          <w:rFonts w:cstheme="minorHAnsi"/>
          <w:color w:val="000000"/>
          <w:sz w:val="24"/>
          <w:szCs w:val="24"/>
        </w:rPr>
        <w:t>9</w:t>
      </w:r>
      <w:r w:rsidR="002D1B5B" w:rsidRPr="006A2E2F">
        <w:rPr>
          <w:rFonts w:cstheme="minorHAnsi"/>
          <w:color w:val="000000"/>
          <w:sz w:val="24"/>
          <w:szCs w:val="24"/>
        </w:rPr>
        <w:t>. Mais ça ne les a pas empêchés de vivre sans ce savoir. Mais qui ont quand même réussi à parler de chacun de ces sujets sans pour autant savoir que cela fait parti de la culture générale. Cependant, cela est bénéfique d’avoir des connaissances car elle permet de débattre, donner de la force à son propos.</w:t>
      </w:r>
    </w:p>
    <w:sectPr w:rsidR="002D1B5B" w:rsidRPr="006A2E2F" w:rsidSect="006A2E2F">
      <w:type w:val="continuous"/>
      <w:pgSz w:w="11906" w:h="16838"/>
      <w:pgMar w:top="426" w:right="424" w:bottom="426" w:left="85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704E9" w14:textId="77777777" w:rsidR="00A40452" w:rsidRDefault="00A40452" w:rsidP="00E04F40">
      <w:r>
        <w:separator/>
      </w:r>
    </w:p>
  </w:endnote>
  <w:endnote w:type="continuationSeparator" w:id="0">
    <w:p w14:paraId="3EE88BF8" w14:textId="77777777" w:rsidR="00A40452" w:rsidRDefault="00A40452" w:rsidP="00E0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5881975"/>
      <w:docPartObj>
        <w:docPartGallery w:val="Page Numbers (Bottom of Page)"/>
        <w:docPartUnique/>
      </w:docPartObj>
    </w:sdtPr>
    <w:sdtContent>
      <w:p w14:paraId="35BBFCBE" w14:textId="1EE3C2C9" w:rsidR="00E04F40" w:rsidRDefault="00E04F40">
        <w:pPr>
          <w:pStyle w:val="Pieddepage"/>
          <w:jc w:val="right"/>
        </w:pPr>
        <w:r>
          <w:fldChar w:fldCharType="begin"/>
        </w:r>
        <w:r>
          <w:instrText>PAGE   \* MERGEFORMAT</w:instrText>
        </w:r>
        <w:r>
          <w:fldChar w:fldCharType="separate"/>
        </w:r>
        <w:r>
          <w:t>2</w:t>
        </w:r>
        <w:r>
          <w:fldChar w:fldCharType="end"/>
        </w:r>
      </w:p>
    </w:sdtContent>
  </w:sdt>
  <w:p w14:paraId="28D5A0C9" w14:textId="77777777" w:rsidR="00E04F40" w:rsidRDefault="00E04F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40E71" w14:textId="77777777" w:rsidR="00A40452" w:rsidRDefault="00A40452" w:rsidP="00E04F40">
      <w:r>
        <w:separator/>
      </w:r>
    </w:p>
  </w:footnote>
  <w:footnote w:type="continuationSeparator" w:id="0">
    <w:p w14:paraId="00D74327" w14:textId="77777777" w:rsidR="00A40452" w:rsidRDefault="00A40452" w:rsidP="00E0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7A9B"/>
    <w:multiLevelType w:val="hybridMultilevel"/>
    <w:tmpl w:val="04BE2A08"/>
    <w:lvl w:ilvl="0" w:tplc="1AF2377C">
      <w:start w:val="1"/>
      <w:numFmt w:val="decimal"/>
      <w:lvlText w:val="%1."/>
      <w:lvlJc w:val="left"/>
      <w:pPr>
        <w:ind w:left="720" w:hanging="360"/>
      </w:pPr>
      <w:rPr>
        <w:rFonts w:hint="default"/>
        <w:sz w:val="1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073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01"/>
    <w:rsid w:val="00025ABC"/>
    <w:rsid w:val="0002617B"/>
    <w:rsid w:val="00092B3D"/>
    <w:rsid w:val="00292298"/>
    <w:rsid w:val="002D1B5B"/>
    <w:rsid w:val="003474C2"/>
    <w:rsid w:val="003C5C8B"/>
    <w:rsid w:val="003E424A"/>
    <w:rsid w:val="004171E4"/>
    <w:rsid w:val="00417739"/>
    <w:rsid w:val="00426722"/>
    <w:rsid w:val="00437F97"/>
    <w:rsid w:val="004C1B59"/>
    <w:rsid w:val="004E304C"/>
    <w:rsid w:val="0051678F"/>
    <w:rsid w:val="005225BD"/>
    <w:rsid w:val="00554112"/>
    <w:rsid w:val="005B1BD6"/>
    <w:rsid w:val="005F0B59"/>
    <w:rsid w:val="00627244"/>
    <w:rsid w:val="00644F45"/>
    <w:rsid w:val="006538A5"/>
    <w:rsid w:val="00676F43"/>
    <w:rsid w:val="00691189"/>
    <w:rsid w:val="006A2413"/>
    <w:rsid w:val="006A2E2F"/>
    <w:rsid w:val="006B3661"/>
    <w:rsid w:val="006D53FF"/>
    <w:rsid w:val="007679FB"/>
    <w:rsid w:val="007D3A3B"/>
    <w:rsid w:val="008E2442"/>
    <w:rsid w:val="00921FB6"/>
    <w:rsid w:val="009F14BD"/>
    <w:rsid w:val="00A21C01"/>
    <w:rsid w:val="00A40452"/>
    <w:rsid w:val="00AB320C"/>
    <w:rsid w:val="00AB5BFE"/>
    <w:rsid w:val="00AD761C"/>
    <w:rsid w:val="00AE52C7"/>
    <w:rsid w:val="00C05179"/>
    <w:rsid w:val="00C14277"/>
    <w:rsid w:val="00C77D7A"/>
    <w:rsid w:val="00CF4AF5"/>
    <w:rsid w:val="00CF634E"/>
    <w:rsid w:val="00D70651"/>
    <w:rsid w:val="00DF28A8"/>
    <w:rsid w:val="00E04F40"/>
    <w:rsid w:val="00E700B1"/>
    <w:rsid w:val="00ED1BBF"/>
    <w:rsid w:val="00EF28BF"/>
    <w:rsid w:val="00EF775B"/>
    <w:rsid w:val="00F50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B4CFE"/>
  <w15:chartTrackingRefBased/>
  <w15:docId w15:val="{1FFEF262-2CA1-47CC-8467-D5B979E1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51"/>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nhideWhenUsed/>
    <w:rsid w:val="00D70651"/>
    <w:rPr>
      <w:color w:val="0000FF"/>
      <w:u w:val="single"/>
    </w:rPr>
  </w:style>
  <w:style w:type="paragraph" w:styleId="Paragraphedeliste">
    <w:name w:val="List Paragraph"/>
    <w:basedOn w:val="Normal"/>
    <w:uiPriority w:val="34"/>
    <w:qFormat/>
    <w:rsid w:val="006B3661"/>
    <w:pPr>
      <w:ind w:left="720"/>
      <w:contextualSpacing/>
    </w:pPr>
  </w:style>
  <w:style w:type="paragraph" w:styleId="En-tte">
    <w:name w:val="header"/>
    <w:basedOn w:val="Normal"/>
    <w:link w:val="En-tteCar"/>
    <w:uiPriority w:val="99"/>
    <w:unhideWhenUsed/>
    <w:rsid w:val="00E04F40"/>
    <w:pPr>
      <w:tabs>
        <w:tab w:val="center" w:pos="4536"/>
        <w:tab w:val="right" w:pos="9072"/>
      </w:tabs>
    </w:pPr>
  </w:style>
  <w:style w:type="character" w:customStyle="1" w:styleId="En-tteCar">
    <w:name w:val="En-tête Car"/>
    <w:basedOn w:val="Policepardfaut"/>
    <w:link w:val="En-tte"/>
    <w:uiPriority w:val="99"/>
    <w:rsid w:val="00E04F40"/>
  </w:style>
  <w:style w:type="paragraph" w:styleId="Pieddepage">
    <w:name w:val="footer"/>
    <w:basedOn w:val="Normal"/>
    <w:link w:val="PieddepageCar"/>
    <w:uiPriority w:val="99"/>
    <w:unhideWhenUsed/>
    <w:rsid w:val="00E04F40"/>
    <w:pPr>
      <w:tabs>
        <w:tab w:val="center" w:pos="4536"/>
        <w:tab w:val="right" w:pos="9072"/>
      </w:tabs>
    </w:pPr>
  </w:style>
  <w:style w:type="character" w:customStyle="1" w:styleId="PieddepageCar">
    <w:name w:val="Pied de page Car"/>
    <w:basedOn w:val="Policepardfaut"/>
    <w:link w:val="Pieddepage"/>
    <w:uiPriority w:val="99"/>
    <w:rsid w:val="00E04F40"/>
  </w:style>
  <w:style w:type="character" w:styleId="Mentionnonrsolue">
    <w:name w:val="Unresolved Mention"/>
    <w:basedOn w:val="Policepardfaut"/>
    <w:uiPriority w:val="99"/>
    <w:semiHidden/>
    <w:unhideWhenUsed/>
    <w:rsid w:val="00676F43"/>
    <w:rPr>
      <w:color w:val="605E5C"/>
      <w:shd w:val="clear" w:color="auto" w:fill="E1DFDD"/>
    </w:rPr>
  </w:style>
  <w:style w:type="character" w:styleId="Accentuation">
    <w:name w:val="Emphasis"/>
    <w:basedOn w:val="Policepardfaut"/>
    <w:uiPriority w:val="20"/>
    <w:qFormat/>
    <w:rsid w:val="00CF4AF5"/>
    <w:rPr>
      <w:i/>
      <w:iCs/>
    </w:rPr>
  </w:style>
  <w:style w:type="paragraph" w:styleId="NormalWeb">
    <w:name w:val="Normal (Web)"/>
    <w:basedOn w:val="Normal"/>
    <w:uiPriority w:val="99"/>
    <w:unhideWhenUsed/>
    <w:rsid w:val="0051678F"/>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91997">
      <w:bodyDiv w:val="1"/>
      <w:marLeft w:val="0"/>
      <w:marRight w:val="0"/>
      <w:marTop w:val="0"/>
      <w:marBottom w:val="0"/>
      <w:divBdr>
        <w:top w:val="none" w:sz="0" w:space="0" w:color="auto"/>
        <w:left w:val="none" w:sz="0" w:space="0" w:color="auto"/>
        <w:bottom w:val="none" w:sz="0" w:space="0" w:color="auto"/>
        <w:right w:val="none" w:sz="0" w:space="0" w:color="auto"/>
      </w:divBdr>
      <w:divsChild>
        <w:div w:id="641733750">
          <w:marLeft w:val="0"/>
          <w:marRight w:val="0"/>
          <w:marTop w:val="0"/>
          <w:marBottom w:val="0"/>
          <w:divBdr>
            <w:top w:val="single" w:sz="6" w:space="12" w:color="C5C5C5"/>
            <w:left w:val="single" w:sz="6" w:space="12" w:color="C5C5C5"/>
            <w:bottom w:val="single" w:sz="6" w:space="12" w:color="C5C5C5"/>
            <w:right w:val="single" w:sz="6" w:space="12" w:color="C5C5C5"/>
          </w:divBdr>
        </w:div>
      </w:divsChild>
    </w:div>
    <w:div w:id="347561635">
      <w:bodyDiv w:val="1"/>
      <w:marLeft w:val="0"/>
      <w:marRight w:val="0"/>
      <w:marTop w:val="0"/>
      <w:marBottom w:val="0"/>
      <w:divBdr>
        <w:top w:val="none" w:sz="0" w:space="0" w:color="auto"/>
        <w:left w:val="none" w:sz="0" w:space="0" w:color="auto"/>
        <w:bottom w:val="none" w:sz="0" w:space="0" w:color="auto"/>
        <w:right w:val="none" w:sz="0" w:space="0" w:color="auto"/>
      </w:divBdr>
    </w:div>
    <w:div w:id="597100598">
      <w:bodyDiv w:val="1"/>
      <w:marLeft w:val="0"/>
      <w:marRight w:val="0"/>
      <w:marTop w:val="0"/>
      <w:marBottom w:val="0"/>
      <w:divBdr>
        <w:top w:val="none" w:sz="0" w:space="0" w:color="auto"/>
        <w:left w:val="none" w:sz="0" w:space="0" w:color="auto"/>
        <w:bottom w:val="none" w:sz="0" w:space="0" w:color="auto"/>
        <w:right w:val="none" w:sz="0" w:space="0" w:color="auto"/>
      </w:divBdr>
    </w:div>
    <w:div w:id="675814443">
      <w:bodyDiv w:val="1"/>
      <w:marLeft w:val="0"/>
      <w:marRight w:val="0"/>
      <w:marTop w:val="0"/>
      <w:marBottom w:val="0"/>
      <w:divBdr>
        <w:top w:val="none" w:sz="0" w:space="0" w:color="auto"/>
        <w:left w:val="none" w:sz="0" w:space="0" w:color="auto"/>
        <w:bottom w:val="none" w:sz="0" w:space="0" w:color="auto"/>
        <w:right w:val="none" w:sz="0" w:space="0" w:color="auto"/>
      </w:divBdr>
    </w:div>
    <w:div w:id="768891982">
      <w:bodyDiv w:val="1"/>
      <w:marLeft w:val="0"/>
      <w:marRight w:val="0"/>
      <w:marTop w:val="0"/>
      <w:marBottom w:val="0"/>
      <w:divBdr>
        <w:top w:val="none" w:sz="0" w:space="0" w:color="auto"/>
        <w:left w:val="none" w:sz="0" w:space="0" w:color="auto"/>
        <w:bottom w:val="none" w:sz="0" w:space="0" w:color="auto"/>
        <w:right w:val="none" w:sz="0" w:space="0" w:color="auto"/>
      </w:divBdr>
    </w:div>
    <w:div w:id="905796104">
      <w:bodyDiv w:val="1"/>
      <w:marLeft w:val="0"/>
      <w:marRight w:val="0"/>
      <w:marTop w:val="0"/>
      <w:marBottom w:val="0"/>
      <w:divBdr>
        <w:top w:val="none" w:sz="0" w:space="0" w:color="auto"/>
        <w:left w:val="none" w:sz="0" w:space="0" w:color="auto"/>
        <w:bottom w:val="none" w:sz="0" w:space="0" w:color="auto"/>
        <w:right w:val="none" w:sz="0" w:space="0" w:color="auto"/>
      </w:divBdr>
    </w:div>
    <w:div w:id="1247304060">
      <w:bodyDiv w:val="1"/>
      <w:marLeft w:val="0"/>
      <w:marRight w:val="0"/>
      <w:marTop w:val="0"/>
      <w:marBottom w:val="0"/>
      <w:divBdr>
        <w:top w:val="none" w:sz="0" w:space="0" w:color="auto"/>
        <w:left w:val="none" w:sz="0" w:space="0" w:color="auto"/>
        <w:bottom w:val="none" w:sz="0" w:space="0" w:color="auto"/>
        <w:right w:val="none" w:sz="0" w:space="0" w:color="auto"/>
      </w:divBdr>
    </w:div>
    <w:div w:id="1702589507">
      <w:bodyDiv w:val="1"/>
      <w:marLeft w:val="0"/>
      <w:marRight w:val="0"/>
      <w:marTop w:val="0"/>
      <w:marBottom w:val="0"/>
      <w:divBdr>
        <w:top w:val="none" w:sz="0" w:space="0" w:color="auto"/>
        <w:left w:val="none" w:sz="0" w:space="0" w:color="auto"/>
        <w:bottom w:val="none" w:sz="0" w:space="0" w:color="auto"/>
        <w:right w:val="none" w:sz="0" w:space="0" w:color="auto"/>
      </w:divBdr>
      <w:divsChild>
        <w:div w:id="997927464">
          <w:marLeft w:val="0"/>
          <w:marRight w:val="0"/>
          <w:marTop w:val="0"/>
          <w:marBottom w:val="0"/>
          <w:divBdr>
            <w:top w:val="single" w:sz="6" w:space="12" w:color="C5C5C5"/>
            <w:left w:val="single" w:sz="6" w:space="12" w:color="C5C5C5"/>
            <w:bottom w:val="single" w:sz="6" w:space="12" w:color="C5C5C5"/>
            <w:right w:val="single" w:sz="6" w:space="12" w:color="C5C5C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nesco.org/fr/articles" TargetMode="External"/><Relationship Id="rId10" Type="http://schemas.openxmlformats.org/officeDocument/2006/relationships/hyperlink" Target="https://www.youtube.com/watch?v=mwJXY1NEV6U"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amoreaux@groupemontroland.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3DC364C7F03F47BC6BC02C46978E6E" ma:contentTypeVersion="4" ma:contentTypeDescription="Crée un document." ma:contentTypeScope="" ma:versionID="6a79c5170d6911fbef98555e8ce27c38">
  <xsd:schema xmlns:xsd="http://www.w3.org/2001/XMLSchema" xmlns:xs="http://www.w3.org/2001/XMLSchema" xmlns:p="http://schemas.microsoft.com/office/2006/metadata/properties" xmlns:ns2="515c47db-e36d-40a0-9845-3dac9404786a" targetNamespace="http://schemas.microsoft.com/office/2006/metadata/properties" ma:root="true" ma:fieldsID="2bccac6c1a2b6d4d16db7e479cf03b98" ns2:_="">
    <xsd:import namespace="515c47db-e36d-40a0-9845-3dac940478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c47db-e36d-40a0-9845-3dac94047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D13807-91EB-4B27-BED0-A913D128CE7D}">
  <ds:schemaRefs>
    <ds:schemaRef ds:uri="http://schemas.openxmlformats.org/officeDocument/2006/bibliography"/>
  </ds:schemaRefs>
</ds:datastoreItem>
</file>

<file path=customXml/itemProps2.xml><?xml version="1.0" encoding="utf-8"?>
<ds:datastoreItem xmlns:ds="http://schemas.openxmlformats.org/officeDocument/2006/customXml" ds:itemID="{F9E18CB2-55BC-4429-9B08-BD36D84E6A6A}"/>
</file>

<file path=customXml/itemProps3.xml><?xml version="1.0" encoding="utf-8"?>
<ds:datastoreItem xmlns:ds="http://schemas.openxmlformats.org/officeDocument/2006/customXml" ds:itemID="{219EFBD8-7A5E-49DF-845F-C9095AB36ADF}"/>
</file>

<file path=customXml/itemProps4.xml><?xml version="1.0" encoding="utf-8"?>
<ds:datastoreItem xmlns:ds="http://schemas.openxmlformats.org/officeDocument/2006/customXml" ds:itemID="{67D0171A-120F-41E5-9E0B-CD707E3D462F}"/>
</file>

<file path=docProps/app.xml><?xml version="1.0" encoding="utf-8"?>
<Properties xmlns="http://schemas.openxmlformats.org/officeDocument/2006/extended-properties" xmlns:vt="http://schemas.openxmlformats.org/officeDocument/2006/docPropsVTypes">
  <Template>Normal</Template>
  <TotalTime>0</TotalTime>
  <Pages>1</Pages>
  <Words>4100</Words>
  <Characters>22552</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MOREAUX</dc:creator>
  <cp:keywords/>
  <dc:description/>
  <cp:lastModifiedBy>Anne MOREAUX</cp:lastModifiedBy>
  <cp:revision>11</cp:revision>
  <cp:lastPrinted>2023-07-27T16:36:00Z</cp:lastPrinted>
  <dcterms:created xsi:type="dcterms:W3CDTF">2022-09-04T18:49:00Z</dcterms:created>
  <dcterms:modified xsi:type="dcterms:W3CDTF">2024-08-25T12:09:00Z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0x010100F43DC364C7F03F47BC6BC02C46978E6E</vt:lpwstr>
  </property>
</Properties>
</file>