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EB957" w14:textId="54A88DAE" w:rsidR="003166F0" w:rsidRPr="00DF778B" w:rsidRDefault="00120F60" w:rsidP="00120F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1E1F66" wp14:editId="565565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371600" cy="1399032"/>
            <wp:effectExtent l="0" t="0" r="0" b="0"/>
            <wp:wrapTopAndBottom/>
            <wp:docPr id="10" name="รูปภาพ 10" descr="แสดง LINE_ALBUM_ตราสัญลักษณ์โรงเรียนใหม่ คติพจน์อยู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แสดง LINE_ALBUM_ตราสัญลักษณ์โรงเรียนใหม่ คติพจน์อยู่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7285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Pr="00DF778B">
        <w:rPr>
          <w:rFonts w:ascii="TH SarabunPSK" w:hAnsi="TH SarabunPSK" w:cs="TH SarabunPSK" w:hint="cs"/>
          <w:b/>
          <w:bCs/>
          <w:sz w:val="44"/>
          <w:szCs w:val="44"/>
          <w:cs/>
        </w:rPr>
        <w:t>เค้าโครงโครงงานสาขาวิชา</w:t>
      </w:r>
      <w:r w:rsidRPr="00DF778B">
        <w:rPr>
          <w:rFonts w:ascii="TH SarabunPSK" w:hAnsi="TH SarabunPSK" w:cs="TH SarabunPSK" w:hint="cs"/>
          <w:b/>
          <w:bCs/>
          <w:color w:val="FFFFFF" w:themeColor="background1"/>
          <w:sz w:val="44"/>
          <w:szCs w:val="44"/>
          <w:cs/>
        </w:rPr>
        <w:t>..</w:t>
      </w:r>
      <w:r w:rsidRPr="00DF778B">
        <w:rPr>
          <w:rFonts w:ascii="TH SarabunPSK" w:hAnsi="TH SarabunPSK" w:cs="TH SarabunPSK" w:hint="cs"/>
          <w:b/>
          <w:bCs/>
          <w:sz w:val="44"/>
          <w:szCs w:val="44"/>
          <w:cs/>
        </w:rPr>
        <w:t>คอมพิวเตอร์</w:t>
      </w:r>
      <w:r w:rsidRPr="00DF778B">
        <w:rPr>
          <w:rFonts w:ascii="TH SarabunPSK" w:hAnsi="TH SarabunPSK" w:cs="TH SarabunPSK"/>
          <w:b/>
          <w:bCs/>
          <w:sz w:val="44"/>
          <w:szCs w:val="44"/>
          <w:cs/>
        </w:rPr>
        <w:br/>
      </w:r>
      <w:r w:rsidRPr="00DF778B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เรื่อง </w:t>
      </w:r>
      <w:bookmarkStart w:id="0" w:name="_Hlk158901855"/>
      <w:r w:rsidRPr="00DF778B">
        <w:rPr>
          <w:rFonts w:ascii="TH SarabunPSK" w:hAnsi="TH SarabunPSK" w:cs="TH SarabunPSK"/>
          <w:b/>
          <w:bCs/>
          <w:sz w:val="44"/>
          <w:szCs w:val="44"/>
        </w:rPr>
        <w:t xml:space="preserve">Coaster Center: </w:t>
      </w:r>
      <w:r w:rsidRPr="00DF778B">
        <w:rPr>
          <w:rFonts w:ascii="TH SarabunPSK" w:eastAsia="TH SarabunPSK" w:hAnsi="TH SarabunPSK" w:cs="TH SarabunPSK"/>
          <w:b/>
          <w:bCs/>
          <w:sz w:val="44"/>
          <w:szCs w:val="44"/>
          <w:cs/>
        </w:rPr>
        <w:t>การพัฒนาเว็บแอปพลิเคชันเพื่อส่งเสริมแรงจูงใจ</w:t>
      </w:r>
    </w:p>
    <w:p w14:paraId="256CD2C6" w14:textId="1E080900" w:rsidR="00120F60" w:rsidRPr="00DF778B" w:rsidRDefault="00452899" w:rsidP="00120F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DF778B">
        <w:rPr>
          <w:rFonts w:ascii="TH SarabunPSK" w:eastAsia="TH SarabunPSK" w:hAnsi="TH SarabunPSK" w:cs="TH SarabunPSK" w:hint="cs"/>
          <w:b/>
          <w:bCs/>
          <w:sz w:val="44"/>
          <w:szCs w:val="44"/>
          <w:cs/>
        </w:rPr>
        <w:t>ใฝ่สัมฤทธิ์ทางการเรียน</w:t>
      </w:r>
      <w:r w:rsidR="003166F0" w:rsidRPr="00DF778B">
        <w:rPr>
          <w:rFonts w:ascii="TH SarabunPSK" w:eastAsia="TH SarabunPSK" w:hAnsi="TH SarabunPSK" w:cs="TH SarabunPSK" w:hint="cs"/>
          <w:b/>
          <w:bCs/>
          <w:sz w:val="44"/>
          <w:szCs w:val="44"/>
          <w:cs/>
        </w:rPr>
        <w:t xml:space="preserve"> สำหรับ</w:t>
      </w:r>
      <w:r w:rsidR="00A65720" w:rsidRPr="00DF778B">
        <w:rPr>
          <w:rFonts w:ascii="TH SarabunPSK" w:eastAsia="TH SarabunPSK" w:hAnsi="TH SarabunPSK" w:cs="TH SarabunPSK" w:hint="cs"/>
          <w:b/>
          <w:bCs/>
          <w:sz w:val="44"/>
          <w:szCs w:val="44"/>
          <w:cs/>
        </w:rPr>
        <w:t>นักเรียน</w:t>
      </w:r>
      <w:r w:rsidR="003166F0" w:rsidRPr="00DF778B">
        <w:rPr>
          <w:rFonts w:ascii="TH SarabunPSK" w:eastAsia="TH SarabunPSK" w:hAnsi="TH SarabunPSK" w:cs="TH SarabunPSK" w:hint="cs"/>
          <w:b/>
          <w:bCs/>
          <w:sz w:val="44"/>
          <w:szCs w:val="44"/>
          <w:cs/>
        </w:rPr>
        <w:t>ชั้นมัธยมศึกษาปีที่ 5</w:t>
      </w:r>
    </w:p>
    <w:bookmarkEnd w:id="0"/>
    <w:p w14:paraId="75777EDE" w14:textId="77777777" w:rsidR="00EF60E4" w:rsidRDefault="00EF60E4" w:rsidP="00120F60">
      <w:pPr>
        <w:spacing w:line="18" w:lineRule="atLeast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ADEAA74" w14:textId="5FA26E8A" w:rsidR="00120F60" w:rsidRPr="00521BFC" w:rsidRDefault="00120F60" w:rsidP="00120F60">
      <w:pPr>
        <w:spacing w:line="18" w:lineRule="atLeast"/>
        <w:jc w:val="center"/>
        <w:rPr>
          <w:rFonts w:ascii="TH SarabunPSK" w:hAnsi="TH SarabunPSK" w:cs="TH SarabunPSK"/>
          <w:sz w:val="36"/>
          <w:szCs w:val="36"/>
          <w:cs/>
        </w:rPr>
      </w:pPr>
      <w:r w:rsidRPr="00827C94">
        <w:rPr>
          <w:rFonts w:ascii="TH SarabunPSK" w:hAnsi="TH SarabunPSK" w:cs="TH SarabunPSK"/>
          <w:b/>
          <w:bCs/>
          <w:sz w:val="40"/>
          <w:szCs w:val="40"/>
          <w:cs/>
        </w:rPr>
        <w:br/>
      </w:r>
      <w:r w:rsidRPr="00521BFC">
        <w:rPr>
          <w:rFonts w:ascii="TH SarabunPSK" w:hAnsi="TH SarabunPSK" w:cs="TH SarabunPSK" w:hint="cs"/>
          <w:sz w:val="36"/>
          <w:szCs w:val="36"/>
          <w:cs/>
        </w:rPr>
        <w:t>โดย</w:t>
      </w:r>
    </w:p>
    <w:tbl>
      <w:tblPr>
        <w:tblStyle w:val="TableGrid"/>
        <w:tblW w:w="0" w:type="auto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1980"/>
        <w:gridCol w:w="2492"/>
      </w:tblGrid>
      <w:tr w:rsidR="00120F60" w:rsidRPr="00521BFC" w14:paraId="0F563C74" w14:textId="77777777" w:rsidTr="009E0677">
        <w:trPr>
          <w:trHeight w:val="370"/>
        </w:trPr>
        <w:tc>
          <w:tcPr>
            <w:tcW w:w="1980" w:type="dxa"/>
          </w:tcPr>
          <w:p w14:paraId="2B3E0AA5" w14:textId="77777777" w:rsidR="00120F60" w:rsidRPr="00521BFC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 กรวิทย์</w:t>
            </w:r>
          </w:p>
          <w:p w14:paraId="062B2201" w14:textId="77777777" w:rsidR="00120F60" w:rsidRPr="00521BFC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 อรรถชวิน</w:t>
            </w:r>
          </w:p>
          <w:p w14:paraId="3FC42D78" w14:textId="77777777" w:rsidR="00120F60" w:rsidRPr="00521BFC" w:rsidRDefault="00120F60" w:rsidP="009E0677">
            <w:pPr>
              <w:spacing w:line="18" w:lineRule="atLeast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 ศุภณัฐ</w:t>
            </w:r>
          </w:p>
        </w:tc>
        <w:tc>
          <w:tcPr>
            <w:tcW w:w="1980" w:type="dxa"/>
          </w:tcPr>
          <w:p w14:paraId="64113BC5" w14:textId="77777777" w:rsidR="00120F60" w:rsidRPr="00521BFC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สุพร</w:t>
            </w:r>
          </w:p>
          <w:p w14:paraId="042ED2FB" w14:textId="77777777" w:rsidR="00120F60" w:rsidRPr="00521BFC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ดีเหลือ</w:t>
            </w:r>
          </w:p>
          <w:p w14:paraId="13609591" w14:textId="77777777" w:rsidR="00120F60" w:rsidRPr="00521BFC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อึ</w:t>
            </w:r>
            <w:proofErr w:type="spellStart"/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๊ง</w:t>
            </w:r>
            <w:proofErr w:type="spellEnd"/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โสภาพง</w:t>
            </w:r>
            <w:proofErr w:type="spellStart"/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ษ์</w:t>
            </w:r>
            <w:proofErr w:type="spellEnd"/>
          </w:p>
        </w:tc>
        <w:tc>
          <w:tcPr>
            <w:tcW w:w="2492" w:type="dxa"/>
          </w:tcPr>
          <w:p w14:paraId="7B569FDB" w14:textId="77777777" w:rsidR="00120F60" w:rsidRPr="00521BFC" w:rsidRDefault="00120F60" w:rsidP="009E0677">
            <w:pPr>
              <w:rPr>
                <w:rFonts w:ascii="TH SarabunPSK" w:hAnsi="TH SarabunPSK" w:cs="TH SarabunPSK"/>
                <w:color w:val="FFFFFF" w:themeColor="background1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521BFC">
              <w:rPr>
                <w:rFonts w:ascii="TH SarabunPSK" w:hAnsi="TH SarabunPSK" w:cs="TH SarabunPSK"/>
                <w:sz w:val="36"/>
                <w:szCs w:val="36"/>
              </w:rPr>
              <w:t>11</w:t>
            </w:r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....</w:t>
            </w:r>
          </w:p>
          <w:p w14:paraId="453FA000" w14:textId="77777777" w:rsidR="00120F60" w:rsidRPr="00521BFC" w:rsidRDefault="00120F60" w:rsidP="009E0677">
            <w:pPr>
              <w:rPr>
                <w:rFonts w:ascii="TH SarabunPSK" w:hAnsi="TH SarabunPSK" w:cs="TH SarabunPSK"/>
                <w:color w:val="FFFFFF" w:themeColor="background1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521BFC">
              <w:rPr>
                <w:rFonts w:ascii="TH SarabunPSK" w:hAnsi="TH SarabunPSK" w:cs="TH SarabunPSK"/>
                <w:sz w:val="36"/>
                <w:szCs w:val="36"/>
              </w:rPr>
              <w:t>14</w:t>
            </w:r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</w:t>
            </w:r>
          </w:p>
          <w:p w14:paraId="34E9FB30" w14:textId="77777777" w:rsidR="00120F60" w:rsidRPr="00521BFC" w:rsidRDefault="00120F60" w:rsidP="009E0677">
            <w:pPr>
              <w:spacing w:line="18" w:lineRule="atLeast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521BFC">
              <w:rPr>
                <w:rFonts w:ascii="TH SarabunPSK" w:hAnsi="TH SarabunPSK" w:cs="TH SarabunPSK"/>
                <w:sz w:val="36"/>
                <w:szCs w:val="36"/>
              </w:rPr>
              <w:t>15</w:t>
            </w:r>
            <w:proofErr w:type="gramStart"/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.....</w:t>
            </w:r>
            <w:proofErr w:type="gramEnd"/>
          </w:p>
        </w:tc>
      </w:tr>
    </w:tbl>
    <w:p w14:paraId="6F7CA8B3" w14:textId="77777777" w:rsidR="003166F0" w:rsidRDefault="003166F0" w:rsidP="00120F60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E0C9B9E" w14:textId="19B58DE8" w:rsidR="00D73FDE" w:rsidRDefault="00D73FDE" w:rsidP="00120F60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3914A51" w14:textId="77777777" w:rsidR="004D7AED" w:rsidRPr="00827C94" w:rsidRDefault="004D7AED" w:rsidP="00120F60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D6DCE11" w14:textId="2FF5023D" w:rsidR="00120F60" w:rsidRPr="00521BFC" w:rsidRDefault="00120F60" w:rsidP="00120F60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521BFC">
        <w:rPr>
          <w:rFonts w:ascii="TH SarabunPSK" w:hAnsi="TH SarabunPSK" w:cs="TH SarabunPSK" w:hint="cs"/>
          <w:sz w:val="36"/>
          <w:szCs w:val="36"/>
          <w:cs/>
        </w:rPr>
        <w:t>รายงานนี้เป็นส่วนหนึ่งของรายวิชา ว302</w:t>
      </w:r>
      <w:r w:rsidRPr="00521BFC">
        <w:rPr>
          <w:rFonts w:ascii="TH SarabunPSK" w:hAnsi="TH SarabunPSK" w:cs="TH SarabunPSK"/>
          <w:sz w:val="36"/>
          <w:szCs w:val="36"/>
        </w:rPr>
        <w:t>83</w:t>
      </w:r>
      <w:r w:rsidRPr="00521BFC">
        <w:rPr>
          <w:rFonts w:ascii="TH SarabunPSK" w:hAnsi="TH SarabunPSK" w:cs="TH SarabunPSK" w:hint="cs"/>
          <w:sz w:val="36"/>
          <w:szCs w:val="36"/>
          <w:cs/>
        </w:rPr>
        <w:t xml:space="preserve"> โครงงานวิทยาศาสตร์ </w:t>
      </w:r>
      <w:r w:rsidRPr="00521BFC">
        <w:rPr>
          <w:rFonts w:ascii="TH SarabunPSK" w:hAnsi="TH SarabunPSK" w:cs="TH SarabunPSK"/>
          <w:sz w:val="36"/>
          <w:szCs w:val="36"/>
        </w:rPr>
        <w:t>1</w:t>
      </w:r>
      <w:r w:rsidRPr="00521BFC">
        <w:rPr>
          <w:rFonts w:ascii="TH SarabunPSK" w:hAnsi="TH SarabunPSK" w:cs="TH SarabunPSK"/>
          <w:sz w:val="36"/>
          <w:szCs w:val="36"/>
          <w:cs/>
        </w:rPr>
        <w:br/>
      </w:r>
      <w:r w:rsidRPr="00521BFC">
        <w:rPr>
          <w:rFonts w:ascii="TH SarabunPSK" w:hAnsi="TH SarabunPSK" w:cs="TH SarabunPSK" w:hint="cs"/>
          <w:sz w:val="36"/>
          <w:szCs w:val="36"/>
          <w:cs/>
        </w:rPr>
        <w:t>ตามหลักสูตรห้องเรียนพิเศษวิทยาศาสตร์ คณิตศาสตร์ เทคโนโลยีและสิ่งแวดล้อม</w:t>
      </w:r>
      <w:r w:rsidRPr="00521BFC">
        <w:rPr>
          <w:rFonts w:ascii="TH SarabunPSK" w:hAnsi="TH SarabunPSK" w:cs="TH SarabunPSK"/>
          <w:sz w:val="36"/>
          <w:szCs w:val="36"/>
          <w:cs/>
        </w:rPr>
        <w:br/>
      </w:r>
      <w:r w:rsidRPr="00521BFC">
        <w:rPr>
          <w:rFonts w:ascii="TH SarabunPSK" w:hAnsi="TH SarabunPSK" w:cs="TH SarabunPSK" w:hint="cs"/>
          <w:sz w:val="36"/>
          <w:szCs w:val="36"/>
          <w:cs/>
        </w:rPr>
        <w:t>โรงเรียนสิงห์บุรี</w:t>
      </w:r>
      <w:r w:rsidRPr="00521BFC">
        <w:rPr>
          <w:rFonts w:ascii="TH SarabunPSK" w:hAnsi="TH SarabunPSK" w:cs="TH SarabunPSK"/>
          <w:sz w:val="36"/>
          <w:szCs w:val="36"/>
          <w:cs/>
        </w:rPr>
        <w:br/>
      </w:r>
      <w:r w:rsidRPr="00521BFC">
        <w:rPr>
          <w:rFonts w:ascii="TH SarabunPSK" w:hAnsi="TH SarabunPSK" w:cs="TH SarabunPSK" w:hint="cs"/>
          <w:sz w:val="36"/>
          <w:szCs w:val="36"/>
          <w:cs/>
        </w:rPr>
        <w:t>ภาคเรียนที่ 1 ชั้นมัธยมศึกษาปีที่ 5 ปีการศึกษา 256</w:t>
      </w:r>
      <w:r w:rsidRPr="00521BFC">
        <w:rPr>
          <w:rFonts w:ascii="TH SarabunPSK" w:hAnsi="TH SarabunPSK" w:cs="TH SarabunPSK"/>
          <w:sz w:val="36"/>
          <w:szCs w:val="36"/>
        </w:rPr>
        <w:t>8</w:t>
      </w:r>
      <w:r w:rsidRPr="00521BFC">
        <w:rPr>
          <w:rFonts w:ascii="TH SarabunPSK" w:hAnsi="TH SarabunPSK" w:cs="TH SarabunPSK"/>
          <w:sz w:val="36"/>
          <w:szCs w:val="36"/>
          <w:cs/>
        </w:rPr>
        <w:br/>
      </w:r>
    </w:p>
    <w:p w14:paraId="5A76C77C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55C6D556" w14:textId="1400F10B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56908962" w14:textId="10BBA114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70A4793C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5850910A" w14:textId="18C4FA7C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148C0298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39BF14A1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47248892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69F4E99E" w14:textId="41431845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3C89A843" w14:textId="3BA6D730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5992EFCC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0ABE0C8F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38519DB8" w14:textId="07FABDA8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15C741A5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3A5AF0A5" w14:textId="2E34B096" w:rsidR="0012467F" w:rsidRDefault="00D73FDE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  <w:r w:rsidRPr="00521BFC">
        <w:rPr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51F340C2" wp14:editId="366731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371600" cy="1399032"/>
            <wp:effectExtent l="0" t="0" r="0" b="0"/>
            <wp:wrapTopAndBottom/>
            <wp:docPr id="12" name="รูปภาพ 12" descr="แสดง LINE_ALBUM_ตราสัญลักษณ์โรงเรียนใหม่ คติพจน์อยู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แสดง LINE_ALBUM_ตราสัญลักษณ์โรงเรียนใหม่ คติพจน์อยู่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4DA59" w14:textId="62BAF791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541C3974" w14:textId="109F125B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12751E64" w14:textId="77777777" w:rsidR="0012467F" w:rsidRP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2"/>
          <w:szCs w:val="2"/>
        </w:rPr>
      </w:pPr>
    </w:p>
    <w:p w14:paraId="3CA15716" w14:textId="77777777" w:rsidR="00483206" w:rsidRDefault="00483206" w:rsidP="00B80E7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5533A4" w14:textId="61420406" w:rsidR="00B80E74" w:rsidRPr="00B80E74" w:rsidRDefault="00120F60" w:rsidP="00B80E7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เค้าโครง</w:t>
      </w:r>
      <w:r w:rsidRPr="00E87285">
        <w:rPr>
          <w:rFonts w:ascii="TH SarabunPSK" w:hAnsi="TH SarabunPSK" w:cs="TH SarabunPSK" w:hint="cs"/>
          <w:b/>
          <w:bCs/>
          <w:sz w:val="36"/>
          <w:szCs w:val="36"/>
          <w:cs/>
        </w:rPr>
        <w:t>โครงงาน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สาขาวิชา</w:t>
      </w:r>
      <w:r w:rsidRPr="009244EC">
        <w:rPr>
          <w:rFonts w:ascii="TH SarabunPSK" w:hAnsi="TH SarabunPSK" w:cs="TH SarabunPSK" w:hint="cs"/>
          <w:b/>
          <w:bCs/>
          <w:color w:val="FFFFFF" w:themeColor="background1"/>
          <w:sz w:val="36"/>
          <w:szCs w:val="36"/>
          <w:cs/>
        </w:rPr>
        <w:t>..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คอมพิวเตอร์</w:t>
      </w:r>
      <w:r w:rsidRPr="00E87285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B80E74" w:rsidRPr="00B80E7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เรื่อง </w:t>
      </w:r>
      <w:r w:rsidR="00B80E74" w:rsidRPr="00B80E74">
        <w:rPr>
          <w:rFonts w:ascii="TH SarabunPSK" w:hAnsi="TH SarabunPSK" w:cs="TH SarabunPSK"/>
          <w:b/>
          <w:bCs/>
          <w:sz w:val="36"/>
          <w:szCs w:val="36"/>
        </w:rPr>
        <w:t xml:space="preserve">Coaster Center: </w:t>
      </w:r>
      <w:r w:rsidR="00B80E74" w:rsidRPr="00B80E74">
        <w:rPr>
          <w:rFonts w:ascii="TH SarabunPSK" w:eastAsia="TH SarabunPSK" w:hAnsi="TH SarabunPSK" w:cs="TH SarabunPSK"/>
          <w:b/>
          <w:bCs/>
          <w:sz w:val="36"/>
          <w:szCs w:val="36"/>
          <w:cs/>
        </w:rPr>
        <w:t>การพัฒนาเว็บแอปพลิเคชันเพื่อส่งเสริมแรงจูงใจ</w:t>
      </w:r>
    </w:p>
    <w:p w14:paraId="0372E108" w14:textId="1B001E88" w:rsidR="00120F60" w:rsidRPr="000318AE" w:rsidRDefault="00B80E74" w:rsidP="000318A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80E74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t>ใฝ่สัมฤทธิ์ทางการเรียน สำหรับชั้นมัธยมศึกษาปีที่ 5</w:t>
      </w:r>
      <w:r w:rsidR="00120F60" w:rsidRPr="000318AE">
        <w:rPr>
          <w:rFonts w:ascii="TH SarabunPSK" w:hAnsi="TH SarabunPSK" w:cs="TH SarabunPSK"/>
          <w:sz w:val="36"/>
          <w:szCs w:val="36"/>
          <w:cs/>
        </w:rPr>
        <w:br/>
      </w:r>
      <w:r w:rsidR="00120F60" w:rsidRPr="000318AE">
        <w:rPr>
          <w:rFonts w:ascii="TH SarabunPSK" w:hAnsi="TH SarabunPSK" w:cs="TH SarabunPSK" w:hint="cs"/>
          <w:sz w:val="36"/>
          <w:szCs w:val="36"/>
          <w:cs/>
        </w:rPr>
        <w:t>โดย</w:t>
      </w:r>
    </w:p>
    <w:tbl>
      <w:tblPr>
        <w:tblStyle w:val="TableGrid"/>
        <w:tblW w:w="0" w:type="auto"/>
        <w:tblInd w:w="2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1618"/>
        <w:gridCol w:w="2877"/>
      </w:tblGrid>
      <w:tr w:rsidR="00120F60" w:rsidRPr="000318AE" w14:paraId="61B778A7" w14:textId="77777777" w:rsidTr="009E0677">
        <w:tc>
          <w:tcPr>
            <w:tcW w:w="2070" w:type="dxa"/>
          </w:tcPr>
          <w:p w14:paraId="692F9B70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นาย กรวิทย์  </w:t>
            </w:r>
          </w:p>
          <w:p w14:paraId="626B05FB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 อรรถชวิน</w:t>
            </w:r>
          </w:p>
          <w:p w14:paraId="3ED15669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 ศุภณัฐ</w:t>
            </w:r>
          </w:p>
        </w:tc>
        <w:tc>
          <w:tcPr>
            <w:tcW w:w="1618" w:type="dxa"/>
          </w:tcPr>
          <w:p w14:paraId="7FECC704" w14:textId="6AC6E7D0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สุพร </w:t>
            </w:r>
          </w:p>
          <w:p w14:paraId="399BF298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ดีเหลือ</w:t>
            </w:r>
          </w:p>
          <w:p w14:paraId="2EB67ABA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อึ</w:t>
            </w:r>
            <w:proofErr w:type="spellStart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๊ง</w:t>
            </w:r>
            <w:proofErr w:type="spellEnd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โสภาพง</w:t>
            </w:r>
            <w:proofErr w:type="spellStart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ษ์</w:t>
            </w:r>
            <w:proofErr w:type="spellEnd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                    </w:t>
            </w:r>
          </w:p>
        </w:tc>
        <w:tc>
          <w:tcPr>
            <w:tcW w:w="2877" w:type="dxa"/>
          </w:tcPr>
          <w:p w14:paraId="298EEC51" w14:textId="77777777" w:rsidR="00120F60" w:rsidRPr="000318AE" w:rsidRDefault="00120F60" w:rsidP="009E0677">
            <w:pPr>
              <w:rPr>
                <w:rFonts w:ascii="TH SarabunPSK" w:hAnsi="TH SarabunPSK" w:cs="TH SarabunPSK"/>
                <w:color w:val="FFFFFF" w:themeColor="background1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0318AE">
              <w:rPr>
                <w:rFonts w:ascii="TH SarabunPSK" w:hAnsi="TH SarabunPSK" w:cs="TH SarabunPSK"/>
                <w:sz w:val="36"/>
                <w:szCs w:val="36"/>
              </w:rPr>
              <w:t>11</w:t>
            </w:r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....</w:t>
            </w:r>
          </w:p>
          <w:p w14:paraId="6B0CA27C" w14:textId="77777777" w:rsidR="00120F60" w:rsidRPr="000318AE" w:rsidRDefault="00120F60" w:rsidP="009E0677">
            <w:pPr>
              <w:rPr>
                <w:rFonts w:ascii="TH SarabunPSK" w:hAnsi="TH SarabunPSK" w:cs="TH SarabunPSK"/>
                <w:color w:val="FFFFFF" w:themeColor="background1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0318AE">
              <w:rPr>
                <w:rFonts w:ascii="TH SarabunPSK" w:hAnsi="TH SarabunPSK" w:cs="TH SarabunPSK"/>
                <w:sz w:val="36"/>
                <w:szCs w:val="36"/>
              </w:rPr>
              <w:t>14</w:t>
            </w:r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</w:t>
            </w:r>
          </w:p>
          <w:p w14:paraId="5EC25EB0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0318AE">
              <w:rPr>
                <w:rFonts w:ascii="TH SarabunPSK" w:hAnsi="TH SarabunPSK" w:cs="TH SarabunPSK"/>
                <w:sz w:val="36"/>
                <w:szCs w:val="36"/>
              </w:rPr>
              <w:t>15</w:t>
            </w:r>
            <w:proofErr w:type="gramStart"/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.....</w:t>
            </w:r>
            <w:proofErr w:type="gramEnd"/>
          </w:p>
        </w:tc>
      </w:tr>
    </w:tbl>
    <w:p w14:paraId="0D9295CF" w14:textId="198F8B9B" w:rsidR="00120F60" w:rsidRPr="00CB3715" w:rsidRDefault="00120F60" w:rsidP="00CB3715">
      <w:pPr>
        <w:spacing w:line="240" w:lineRule="auto"/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CB3715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ครูที</w:t>
      </w:r>
      <w:r w:rsidR="0047064B">
        <w:rPr>
          <w:rFonts w:ascii="TH SarabunPSK" w:hAnsi="TH SarabunPSK" w:cs="TH SarabunPSK" w:hint="cs"/>
          <w:sz w:val="36"/>
          <w:szCs w:val="36"/>
          <w:cs/>
        </w:rPr>
        <w:t>่</w:t>
      </w:r>
      <w:r w:rsidRPr="00CB3715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ปรึกษา</w:t>
      </w:r>
    </w:p>
    <w:p w14:paraId="1025E540" w14:textId="68A918B0" w:rsidR="0047064B" w:rsidRPr="000318AE" w:rsidRDefault="00120F60" w:rsidP="00120F60">
      <w:pPr>
        <w:spacing w:line="192" w:lineRule="auto"/>
        <w:jc w:val="center"/>
        <w:rPr>
          <w:rFonts w:ascii="TH SarabunPSK" w:hAnsi="TH SarabunPSK" w:cs="TH SarabunPSK"/>
          <w:sz w:val="36"/>
          <w:szCs w:val="36"/>
        </w:rPr>
      </w:pPr>
      <w:r w:rsidRPr="000318AE">
        <w:rPr>
          <w:rFonts w:ascii="TH SarabunPSK" w:hAnsi="TH SarabunPSK" w:cs="TH SarabunPSK" w:hint="cs"/>
          <w:sz w:val="36"/>
          <w:szCs w:val="36"/>
          <w:cs/>
        </w:rPr>
        <w:t>นางอรุณศรี   ศรีชัย</w:t>
      </w:r>
    </w:p>
    <w:p w14:paraId="0356892D" w14:textId="136093D6" w:rsidR="00120F60" w:rsidRPr="000318AE" w:rsidRDefault="00120F60" w:rsidP="00120F60">
      <w:pPr>
        <w:spacing w:line="192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 w:rsidRPr="000318AE">
        <w:rPr>
          <w:rFonts w:ascii="TH SarabunPSK" w:hAnsi="TH SarabunPSK" w:cs="TH SarabunPSK" w:hint="cs"/>
          <w:sz w:val="36"/>
          <w:szCs w:val="36"/>
          <w:cs/>
        </w:rPr>
        <w:t>ครูปรึกษาพิเศษ</w:t>
      </w:r>
    </w:p>
    <w:tbl>
      <w:tblPr>
        <w:tblStyle w:val="TableGrid"/>
        <w:tblW w:w="5685" w:type="dxa"/>
        <w:tblInd w:w="23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0"/>
        <w:gridCol w:w="1362"/>
        <w:gridCol w:w="2903"/>
      </w:tblGrid>
      <w:tr w:rsidR="00C950B7" w:rsidRPr="000318AE" w14:paraId="3F8B3C2F" w14:textId="77777777" w:rsidTr="00426527">
        <w:trPr>
          <w:trHeight w:val="721"/>
        </w:trPr>
        <w:tc>
          <w:tcPr>
            <w:tcW w:w="1420" w:type="dxa"/>
          </w:tcPr>
          <w:p w14:paraId="29D945F6" w14:textId="2C8A74D3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</w:t>
            </w:r>
          </w:p>
          <w:p w14:paraId="0F5DB434" w14:textId="4FE0A5E9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</w:t>
            </w:r>
          </w:p>
          <w:p w14:paraId="18D6ED75" w14:textId="40D50FEC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</w:t>
            </w:r>
          </w:p>
          <w:p w14:paraId="08606EAF" w14:textId="48D0B344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นางสาว</w:t>
            </w:r>
          </w:p>
        </w:tc>
        <w:tc>
          <w:tcPr>
            <w:tcW w:w="1362" w:type="dxa"/>
          </w:tcPr>
          <w:p w14:paraId="604B6FFF" w14:textId="097A0C13" w:rsidR="00A31D25" w:rsidRPr="000318AE" w:rsidRDefault="00A31D25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กานต์</w:t>
            </w:r>
          </w:p>
          <w:p w14:paraId="7A7E3CD0" w14:textId="77777777" w:rsidR="00A31D25" w:rsidRPr="000318AE" w:rsidRDefault="00A31D25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พลนพ</w:t>
            </w:r>
          </w:p>
          <w:p w14:paraId="2BEC9891" w14:textId="77777777" w:rsidR="00A31D25" w:rsidRPr="000318AE" w:rsidRDefault="00A31D25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อรรณพ</w:t>
            </w:r>
          </w:p>
          <w:p w14:paraId="191DBAF8" w14:textId="2A2DFC9C" w:rsidR="00C950B7" w:rsidRPr="000318AE" w:rsidRDefault="00A31D25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รวี</w:t>
            </w:r>
            <w:proofErr w:type="spellStart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วรร</w:t>
            </w:r>
            <w:proofErr w:type="spellEnd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ณ</w:t>
            </w:r>
          </w:p>
        </w:tc>
        <w:tc>
          <w:tcPr>
            <w:tcW w:w="2903" w:type="dxa"/>
          </w:tcPr>
          <w:p w14:paraId="7682E67E" w14:textId="50D511EE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ทองสุก</w:t>
            </w:r>
          </w:p>
          <w:p w14:paraId="16D17573" w14:textId="77777777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น้อย</w:t>
            </w:r>
            <w:proofErr w:type="spellStart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หลุ่น</w:t>
            </w:r>
            <w:proofErr w:type="spellEnd"/>
          </w:p>
          <w:p w14:paraId="3142B973" w14:textId="77777777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โพธิ์ศรี</w:t>
            </w:r>
          </w:p>
          <w:p w14:paraId="7C93720C" w14:textId="15BB611F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เมืองรามัญ</w:t>
            </w:r>
          </w:p>
        </w:tc>
      </w:tr>
      <w:tr w:rsidR="00C950B7" w:rsidRPr="000318AE" w14:paraId="6D05803C" w14:textId="77777777" w:rsidTr="00426527">
        <w:trPr>
          <w:trHeight w:val="177"/>
        </w:trPr>
        <w:tc>
          <w:tcPr>
            <w:tcW w:w="1420" w:type="dxa"/>
          </w:tcPr>
          <w:p w14:paraId="0CFCE447" w14:textId="77777777" w:rsidR="00C950B7" w:rsidRPr="000318AE" w:rsidRDefault="00C950B7" w:rsidP="009E0677">
            <w:pPr>
              <w:tabs>
                <w:tab w:val="left" w:pos="3144"/>
                <w:tab w:val="center" w:pos="4320"/>
              </w:tabs>
              <w:spacing w:line="192" w:lineRule="auto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1362" w:type="dxa"/>
          </w:tcPr>
          <w:p w14:paraId="54F8F73A" w14:textId="77777777" w:rsidR="00C950B7" w:rsidRPr="000318AE" w:rsidRDefault="00C950B7" w:rsidP="009E0677">
            <w:pPr>
              <w:tabs>
                <w:tab w:val="left" w:pos="3144"/>
                <w:tab w:val="center" w:pos="4320"/>
              </w:tabs>
              <w:spacing w:line="192" w:lineRule="auto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903" w:type="dxa"/>
          </w:tcPr>
          <w:p w14:paraId="5CCE2F9D" w14:textId="249A77F7" w:rsidR="00C950B7" w:rsidRPr="000318AE" w:rsidRDefault="00C950B7" w:rsidP="009E0677">
            <w:pPr>
              <w:tabs>
                <w:tab w:val="left" w:pos="3144"/>
                <w:tab w:val="center" w:pos="4320"/>
              </w:tabs>
              <w:spacing w:line="192" w:lineRule="auto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</w:tr>
    </w:tbl>
    <w:p w14:paraId="5B909A6F" w14:textId="56370B5C" w:rsidR="00120F60" w:rsidRPr="000318AE" w:rsidRDefault="00120F60" w:rsidP="00120F60">
      <w:pPr>
        <w:spacing w:line="240" w:lineRule="auto"/>
        <w:jc w:val="center"/>
        <w:rPr>
          <w:rFonts w:ascii="TH SarabunPSK" w:hAnsi="TH SarabunPSK" w:cs="TH SarabunPSK"/>
          <w:sz w:val="36"/>
          <w:szCs w:val="36"/>
          <w:cs/>
        </w:rPr>
        <w:sectPr w:rsidR="00120F60" w:rsidRPr="000318AE" w:rsidSect="00120F60">
          <w:headerReference w:type="default" r:id="rId10"/>
          <w:headerReference w:type="first" r:id="rId11"/>
          <w:pgSz w:w="12240" w:h="15840"/>
          <w:pgMar w:top="2160" w:right="1440" w:bottom="1440" w:left="2160" w:header="706" w:footer="706" w:gutter="0"/>
          <w:cols w:space="708"/>
          <w:docGrid w:linePitch="360"/>
        </w:sectPr>
      </w:pPr>
      <w:r w:rsidRPr="000318AE">
        <w:rPr>
          <w:rFonts w:ascii="TH SarabunPSK" w:hAnsi="TH SarabunPSK" w:cs="TH SarabunPSK" w:hint="cs"/>
          <w:sz w:val="36"/>
          <w:szCs w:val="36"/>
          <w:cs/>
        </w:rPr>
        <w:t>รายงานนี้เป็นส่วนหนึ่งของรายวิชา ว302</w:t>
      </w:r>
      <w:r w:rsidRPr="000318AE">
        <w:rPr>
          <w:rFonts w:ascii="TH SarabunPSK" w:hAnsi="TH SarabunPSK" w:cs="TH SarabunPSK"/>
          <w:sz w:val="36"/>
          <w:szCs w:val="36"/>
        </w:rPr>
        <w:t>83</w:t>
      </w:r>
      <w:r w:rsidRPr="000318AE">
        <w:rPr>
          <w:rFonts w:ascii="TH SarabunPSK" w:hAnsi="TH SarabunPSK" w:cs="TH SarabunPSK" w:hint="cs"/>
          <w:sz w:val="36"/>
          <w:szCs w:val="36"/>
          <w:cs/>
        </w:rPr>
        <w:t xml:space="preserve"> โครงงานวิทยาศาสตร์ </w:t>
      </w:r>
      <w:r w:rsidRPr="000318AE">
        <w:rPr>
          <w:rFonts w:ascii="TH SarabunPSK" w:hAnsi="TH SarabunPSK" w:cs="TH SarabunPSK"/>
          <w:sz w:val="36"/>
          <w:szCs w:val="36"/>
        </w:rPr>
        <w:t>1</w:t>
      </w:r>
      <w:r w:rsidRPr="000318AE">
        <w:rPr>
          <w:rFonts w:ascii="TH SarabunPSK" w:hAnsi="TH SarabunPSK" w:cs="TH SarabunPSK"/>
          <w:sz w:val="36"/>
          <w:szCs w:val="36"/>
          <w:cs/>
        </w:rPr>
        <w:br/>
      </w:r>
      <w:r w:rsidRPr="000318AE">
        <w:rPr>
          <w:rFonts w:ascii="TH SarabunPSK" w:hAnsi="TH SarabunPSK" w:cs="TH SarabunPSK" w:hint="cs"/>
          <w:sz w:val="36"/>
          <w:szCs w:val="36"/>
          <w:cs/>
        </w:rPr>
        <w:t>ตามหลักสูตรห้องเรียนพิเศษวิทยาศาสตร์ คณิตศาสตร์ เทคโนโลยีและสิ่งแวดล้อม</w:t>
      </w:r>
      <w:r w:rsidRPr="000318AE">
        <w:rPr>
          <w:rFonts w:ascii="TH SarabunPSK" w:hAnsi="TH SarabunPSK" w:cs="TH SarabunPSK"/>
          <w:sz w:val="36"/>
          <w:szCs w:val="36"/>
          <w:cs/>
        </w:rPr>
        <w:br/>
      </w:r>
      <w:r w:rsidRPr="000318AE">
        <w:rPr>
          <w:rFonts w:ascii="TH SarabunPSK" w:hAnsi="TH SarabunPSK" w:cs="TH SarabunPSK" w:hint="cs"/>
          <w:sz w:val="36"/>
          <w:szCs w:val="36"/>
          <w:cs/>
        </w:rPr>
        <w:t>โรงเรียนสิงห์บุรี</w:t>
      </w:r>
      <w:r w:rsidRPr="000318AE">
        <w:rPr>
          <w:rFonts w:ascii="TH SarabunPSK" w:hAnsi="TH SarabunPSK" w:cs="TH SarabunPSK"/>
          <w:sz w:val="36"/>
          <w:szCs w:val="36"/>
          <w:cs/>
        </w:rPr>
        <w:br/>
      </w:r>
      <w:r w:rsidRPr="000318AE">
        <w:rPr>
          <w:rFonts w:ascii="TH SarabunPSK" w:hAnsi="TH SarabunPSK" w:cs="TH SarabunPSK" w:hint="cs"/>
          <w:sz w:val="36"/>
          <w:szCs w:val="36"/>
          <w:cs/>
        </w:rPr>
        <w:t>ภาคเรียนที่ 1 ชั้นมัธยมศึกษาปีที่ 5 ปีการศึกษา 25</w:t>
      </w:r>
      <w:r w:rsidR="001F4436" w:rsidRPr="000318AE">
        <w:rPr>
          <w:rFonts w:ascii="TH SarabunPSK" w:hAnsi="TH SarabunPSK" w:cs="TH SarabunPSK" w:hint="cs"/>
          <w:sz w:val="36"/>
          <w:szCs w:val="36"/>
          <w:cs/>
        </w:rPr>
        <w:t>68</w:t>
      </w:r>
    </w:p>
    <w:p w14:paraId="61B7A64D" w14:textId="1673F8FD" w:rsidR="00F31279" w:rsidRPr="003034B8" w:rsidRDefault="001F4436" w:rsidP="00F31279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ส</w:t>
      </w:r>
      <w:r w:rsidR="00F31279" w:rsidRPr="005A3ABB">
        <w:rPr>
          <w:rFonts w:ascii="TH SarabunPSK" w:hAnsi="TH SarabunPSK" w:cs="TH SarabunPSK" w:hint="cs"/>
          <w:b/>
          <w:bCs/>
          <w:sz w:val="44"/>
          <w:szCs w:val="44"/>
          <w:cs/>
        </w:rPr>
        <w:t>ารบัญ</w:t>
      </w:r>
    </w:p>
    <w:tbl>
      <w:tblPr>
        <w:tblStyle w:val="TableGridLight"/>
        <w:tblpPr w:leftFromText="180" w:rightFromText="180" w:vertAnchor="text" w:horzAnchor="margin" w:tblpY="-1"/>
        <w:tblW w:w="8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  <w:gridCol w:w="236"/>
        <w:gridCol w:w="46"/>
        <w:gridCol w:w="235"/>
        <w:gridCol w:w="374"/>
        <w:gridCol w:w="549"/>
        <w:gridCol w:w="54"/>
      </w:tblGrid>
      <w:tr w:rsidR="00F31279" w:rsidRPr="00136447" w14:paraId="29C8D142" w14:textId="77777777" w:rsidTr="009E046E">
        <w:tc>
          <w:tcPr>
            <w:tcW w:w="7200" w:type="dxa"/>
          </w:tcPr>
          <w:p w14:paraId="5D73C7B0" w14:textId="09C84754" w:rsidR="00F31279" w:rsidRPr="00A71BA4" w:rsidRDefault="00297AB0" w:rsidP="009E067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236" w:type="dxa"/>
          </w:tcPr>
          <w:p w14:paraId="3DC0A479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5" w:type="dxa"/>
            <w:gridSpan w:val="3"/>
          </w:tcPr>
          <w:p w14:paraId="22728143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3" w:type="dxa"/>
            <w:gridSpan w:val="2"/>
          </w:tcPr>
          <w:p w14:paraId="1DD5AFDF" w14:textId="77777777" w:rsidR="00F31279" w:rsidRPr="00136447" w:rsidRDefault="00F31279" w:rsidP="009E0677">
            <w:pPr>
              <w:jc w:val="right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3644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F31279" w14:paraId="37D4E20F" w14:textId="77777777" w:rsidTr="004D7AED">
        <w:trPr>
          <w:gridAfter w:val="1"/>
          <w:wAfter w:w="54" w:type="dxa"/>
        </w:trPr>
        <w:tc>
          <w:tcPr>
            <w:tcW w:w="7200" w:type="dxa"/>
          </w:tcPr>
          <w:p w14:paraId="1810A340" w14:textId="77777777" w:rsidR="00F31279" w:rsidRDefault="00F31279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2" w:type="dxa"/>
            <w:gridSpan w:val="2"/>
          </w:tcPr>
          <w:p w14:paraId="515392A9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</w:tcPr>
          <w:p w14:paraId="0E2E3105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3" w:type="dxa"/>
            <w:gridSpan w:val="2"/>
          </w:tcPr>
          <w:p w14:paraId="1D1B3535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31279" w14:paraId="69739FF0" w14:textId="77777777" w:rsidTr="004D7AED">
        <w:trPr>
          <w:gridAfter w:val="1"/>
          <w:wAfter w:w="54" w:type="dxa"/>
        </w:trPr>
        <w:tc>
          <w:tcPr>
            <w:tcW w:w="7200" w:type="dxa"/>
          </w:tcPr>
          <w:p w14:paraId="7CF12EF0" w14:textId="77777777" w:rsidR="00F31279" w:rsidRDefault="00F31279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</w:t>
            </w:r>
          </w:p>
          <w:p w14:paraId="4BA2B70E" w14:textId="5A897546" w:rsidR="00F31279" w:rsidRDefault="00C4753F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สารบัญรูป</w:t>
            </w:r>
          </w:p>
        </w:tc>
        <w:tc>
          <w:tcPr>
            <w:tcW w:w="282" w:type="dxa"/>
            <w:gridSpan w:val="2"/>
          </w:tcPr>
          <w:p w14:paraId="3C557651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</w:tcPr>
          <w:p w14:paraId="35A8E049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3" w:type="dxa"/>
            <w:gridSpan w:val="2"/>
          </w:tcPr>
          <w:p w14:paraId="45920163" w14:textId="3936501E" w:rsidR="00F31279" w:rsidRDefault="00426527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F31279"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</w:p>
          <w:p w14:paraId="2AB128B6" w14:textId="50A84236" w:rsidR="00826AEC" w:rsidRDefault="00826AE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</w:p>
        </w:tc>
      </w:tr>
      <w:tr w:rsidR="00F31279" w14:paraId="07E2EA41" w14:textId="77777777" w:rsidTr="004D7AED">
        <w:trPr>
          <w:gridAfter w:val="1"/>
          <w:wAfter w:w="54" w:type="dxa"/>
        </w:trPr>
        <w:tc>
          <w:tcPr>
            <w:tcW w:w="7200" w:type="dxa"/>
          </w:tcPr>
          <w:p w14:paraId="13CBA184" w14:textId="77777777" w:rsidR="00F31279" w:rsidRDefault="00F31279" w:rsidP="009E067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1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บทนำ</w:t>
            </w:r>
          </w:p>
          <w:p w14:paraId="06000AF1" w14:textId="77777777" w:rsidR="00F31279" w:rsidRPr="00E5371E" w:rsidRDefault="00F31279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E5371E">
              <w:rPr>
                <w:rFonts w:ascii="TH SarabunPSK" w:hAnsi="TH SarabunPSK" w:cs="TH SarabunPSK"/>
                <w:sz w:val="32"/>
                <w:szCs w:val="32"/>
              </w:rPr>
              <w:t xml:space="preserve">1.1 </w:t>
            </w:r>
            <w:r w:rsidRPr="00E5371E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ที่มาและความสำคัญ</w:t>
            </w:r>
          </w:p>
          <w:p w14:paraId="4AB065B0" w14:textId="77777777" w:rsidR="00F31279" w:rsidRPr="00E5371E" w:rsidRDefault="00F31279" w:rsidP="009E067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E5371E">
              <w:rPr>
                <w:rFonts w:ascii="TH SarabunPSK" w:hAnsi="TH SarabunPSK" w:cs="TH SarabunPSK"/>
                <w:sz w:val="32"/>
                <w:szCs w:val="32"/>
              </w:rPr>
              <w:t xml:space="preserve">1.2 </w:t>
            </w:r>
            <w:r w:rsidRPr="00E5371E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วัตถุประสงค์</w:t>
            </w:r>
          </w:p>
          <w:p w14:paraId="089F871C" w14:textId="6B0EF5BE" w:rsidR="00CC62BE" w:rsidRPr="00CC62BE" w:rsidRDefault="00F31279" w:rsidP="009E0677">
            <w:pPr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E5371E">
              <w:rPr>
                <w:rFonts w:ascii="TH SarabunPSK" w:hAnsi="TH SarabunPSK" w:cs="TH SarabunPSK"/>
                <w:sz w:val="32"/>
                <w:szCs w:val="32"/>
              </w:rPr>
              <w:t>1.3</w:t>
            </w:r>
            <w:r w:rsidRPr="00E5371E">
              <w:rPr>
                <w:rFonts w:ascii="Cordia New" w:hAnsi="Cordia New" w:cs="Cordia New"/>
                <w:sz w:val="32"/>
                <w:szCs w:val="32"/>
              </w:rPr>
              <w:t xml:space="preserve"> </w:t>
            </w: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ขอบเขต</w:t>
            </w:r>
            <w:r w:rsidR="00CC62BE">
              <w:rPr>
                <w:rFonts w:ascii="Cordia New" w:hAnsi="Cordia New" w:cs="Cordia New" w:hint="cs"/>
                <w:sz w:val="32"/>
                <w:szCs w:val="32"/>
                <w:cs/>
              </w:rPr>
              <w:t>การศึกษา</w:t>
            </w:r>
          </w:p>
          <w:p w14:paraId="078E67D6" w14:textId="22482D47" w:rsidR="00F31279" w:rsidRDefault="00F31279" w:rsidP="009E0677">
            <w:pPr>
              <w:jc w:val="thaiDistribute"/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 w:rsidRPr="00E5371E"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>1.</w:t>
            </w: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>4</w:t>
            </w:r>
            <w:r w:rsidRPr="00E5371E"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C62BE"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>สมม</w:t>
            </w:r>
            <w:r w:rsidR="0029325B"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>ติฐาน</w:t>
            </w:r>
          </w:p>
          <w:p w14:paraId="4692D7AF" w14:textId="196A3649" w:rsidR="00C4753F" w:rsidRPr="000318AE" w:rsidRDefault="00C4753F" w:rsidP="009E0677">
            <w:pPr>
              <w:jc w:val="thaiDistribute"/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</w:pPr>
            <w:r w:rsidRPr="000318AE">
              <w:rPr>
                <w:rStyle w:val="1"/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         1.5 ตัวแปรที่ศึกษา</w:t>
            </w:r>
          </w:p>
          <w:p w14:paraId="32B5FDD7" w14:textId="1D37E592" w:rsidR="0029325B" w:rsidRDefault="0029325B" w:rsidP="009E0677">
            <w:pPr>
              <w:jc w:val="thaiDistribute"/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        1.</w:t>
            </w:r>
            <w:r w:rsidR="000318AE"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>6</w:t>
            </w: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นิยามศัพท์เฉพาะ</w:t>
            </w:r>
          </w:p>
          <w:p w14:paraId="0A40D3F7" w14:textId="29C71D2D" w:rsidR="0029325B" w:rsidRDefault="0029325B" w:rsidP="009E0677">
            <w:pPr>
              <w:jc w:val="thaiDistribute"/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        1.</w:t>
            </w:r>
            <w:r w:rsidR="000318AE"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>7</w:t>
            </w: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นิยามเชิงปฏิบัติการ</w:t>
            </w:r>
          </w:p>
          <w:p w14:paraId="7D322EB7" w14:textId="4972CC44" w:rsidR="00F31279" w:rsidRPr="00E5371E" w:rsidRDefault="00F31279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Style w:val="1"/>
                <w:rFonts w:eastAsia="TH SarabunPSK"/>
              </w:rPr>
              <w:t xml:space="preserve">      </w:t>
            </w:r>
            <w:r>
              <w:rPr>
                <w:rStyle w:val="1"/>
                <w:rFonts w:eastAsia="TH SarabunPSK" w:hint="cs"/>
                <w:cs/>
              </w:rPr>
              <w:t xml:space="preserve"> </w:t>
            </w:r>
            <w:r>
              <w:rPr>
                <w:rStyle w:val="1"/>
                <w:rFonts w:eastAsia="TH SarabunPSK"/>
              </w:rPr>
              <w:t xml:space="preserve">    </w:t>
            </w:r>
            <w:r w:rsidRPr="00E5371E"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>1.</w:t>
            </w:r>
            <w:r w:rsidR="000318AE"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>8</w:t>
            </w:r>
            <w:r w:rsidRPr="00E5371E"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  <w:r w:rsidRPr="00E5371E"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>ประโยชน์ที่คาดว่าจะได้รับ</w:t>
            </w:r>
          </w:p>
        </w:tc>
        <w:tc>
          <w:tcPr>
            <w:tcW w:w="282" w:type="dxa"/>
            <w:gridSpan w:val="2"/>
          </w:tcPr>
          <w:p w14:paraId="0937289B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</w:p>
        </w:tc>
        <w:tc>
          <w:tcPr>
            <w:tcW w:w="235" w:type="dxa"/>
          </w:tcPr>
          <w:p w14:paraId="241D7B2E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3" w:type="dxa"/>
            <w:gridSpan w:val="2"/>
          </w:tcPr>
          <w:p w14:paraId="1A0B6862" w14:textId="77777777" w:rsidR="00F31279" w:rsidRDefault="00F31279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42B034D1" w14:textId="77777777" w:rsidR="00F31279" w:rsidRDefault="00F31279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7CE71F1F" w14:textId="77777777" w:rsidR="00F31279" w:rsidRDefault="00F31279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49A1E95D" w14:textId="4F69B7A9" w:rsidR="00F31279" w:rsidRDefault="00CC62B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  <w:p w14:paraId="63826D6C" w14:textId="234C716B" w:rsidR="00F31279" w:rsidRDefault="00C4753F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  <w:p w14:paraId="71ECB147" w14:textId="77777777" w:rsidR="00F31279" w:rsidRDefault="00C763EA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  <w:p w14:paraId="43F783FA" w14:textId="77777777" w:rsidR="00C763EA" w:rsidRDefault="00C763EA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  <w:p w14:paraId="6E5A84B0" w14:textId="77777777" w:rsidR="00C763EA" w:rsidRDefault="00C763EA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  <w:p w14:paraId="1DACC3DE" w14:textId="21A14B86" w:rsidR="00C763EA" w:rsidRDefault="00C763EA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F31279" w:rsidRPr="00E5371E" w14:paraId="3E6FB610" w14:textId="77777777" w:rsidTr="004D7AED">
        <w:trPr>
          <w:gridAfter w:val="1"/>
          <w:wAfter w:w="54" w:type="dxa"/>
        </w:trPr>
        <w:tc>
          <w:tcPr>
            <w:tcW w:w="7200" w:type="dxa"/>
          </w:tcPr>
          <w:p w14:paraId="69833B42" w14:textId="77777777" w:rsidR="00531163" w:rsidRDefault="00F31279" w:rsidP="0053116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71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บทที่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E5371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  เอกสารและงานวิจัยที่เกี่ยวข้อง</w:t>
            </w:r>
          </w:p>
          <w:p w14:paraId="252A2B9A" w14:textId="3EB2485B" w:rsidR="00531163" w:rsidRDefault="00531163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แนวคิดและทฤษฎีเกี่ยวกับ</w:t>
            </w: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แรง</w:t>
            </w:r>
            <w:r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จูงใจ</w:t>
            </w:r>
          </w:p>
          <w:p w14:paraId="67A6C2A3" w14:textId="0D7563E7" w:rsidR="00531163" w:rsidRDefault="00531163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แนวคิดและทฤษฎีเกี่ยวกับแรงจูงใจใฝ่สัมฤทธิ์ทางการเรียน</w:t>
            </w:r>
          </w:p>
          <w:p w14:paraId="2625A788" w14:textId="5286F146" w:rsidR="00531163" w:rsidRDefault="00531163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2.3 </w:t>
            </w:r>
            <w:r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แนวคิดและทฤษฎีเกี่ยวกับ</w:t>
            </w: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พฤติกรรมที่เกิดจากแรงจูงใจใฝ่สัมฤทธิ์ทางการเรียน</w:t>
            </w:r>
          </w:p>
          <w:p w14:paraId="7B14E1DF" w14:textId="03C98FBD" w:rsidR="00531163" w:rsidRDefault="00531163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2.4 </w:t>
            </w: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แนวคิดและทฤษฎีเกี่ยวกับการพัฒนาการของวัยรุ่น</w:t>
            </w:r>
          </w:p>
          <w:p w14:paraId="479FEEBD" w14:textId="31765253" w:rsidR="00531163" w:rsidRDefault="00826AEC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2.5 </w:t>
            </w:r>
            <w:r w:rsidR="00531163"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แนวคิดและทฤษฎีเกี่ยวส่ง</w:t>
            </w:r>
            <w:r w:rsidR="00531163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เส</w:t>
            </w:r>
            <w:r w:rsidR="00531163"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ริมพัฒนาแรงจูงใจ</w:t>
            </w:r>
            <w:r w:rsidR="00531163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ใฝ่สัมฤทธิ์ทางการเรียน</w:t>
            </w:r>
          </w:p>
          <w:p w14:paraId="0EA06D02" w14:textId="47511941" w:rsidR="00531163" w:rsidRDefault="00826AEC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2.6 </w:t>
            </w:r>
            <w:r w:rsidR="00531163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แนวคิดและทฤษฎีเกี่ยวกับการพัฒนาเว็บแอปพลิเคชัน</w:t>
            </w:r>
          </w:p>
          <w:p w14:paraId="7FDD5593" w14:textId="2461A71E" w:rsidR="00531163" w:rsidRDefault="00826AEC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2.7 </w:t>
            </w:r>
            <w:r w:rsidR="00531163"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งานวิจัยหรือโครงงานที่เกี่ยวข้อง</w:t>
            </w:r>
          </w:p>
          <w:p w14:paraId="6BBA40AD" w14:textId="5E7BFF6D" w:rsidR="00531163" w:rsidRPr="00531163" w:rsidRDefault="00826AEC" w:rsidP="0053116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2.8 </w:t>
            </w:r>
            <w:r w:rsidR="00531163"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กรอบแนวคิดของโครงงาน</w:t>
            </w:r>
          </w:p>
          <w:p w14:paraId="603AFA48" w14:textId="38B20769" w:rsidR="00F31279" w:rsidRPr="00E5371E" w:rsidRDefault="00F31279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5371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       </w:t>
            </w:r>
          </w:p>
        </w:tc>
        <w:tc>
          <w:tcPr>
            <w:tcW w:w="282" w:type="dxa"/>
            <w:gridSpan w:val="2"/>
          </w:tcPr>
          <w:p w14:paraId="51A09132" w14:textId="77777777" w:rsidR="00F31279" w:rsidRPr="00E5371E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</w:tcPr>
          <w:p w14:paraId="17EF115E" w14:textId="77777777" w:rsidR="00F31279" w:rsidRPr="00E5371E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3" w:type="dxa"/>
            <w:gridSpan w:val="2"/>
          </w:tcPr>
          <w:p w14:paraId="497A13B2" w14:textId="6117EF3D" w:rsidR="00F31279" w:rsidRDefault="005A3BE2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  <w:p w14:paraId="6B52779E" w14:textId="498B23D8" w:rsidR="00F31279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  <w:p w14:paraId="55C3CE13" w14:textId="42B814B8" w:rsidR="00F31279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  <w:p w14:paraId="53C59B79" w14:textId="0F9E276E" w:rsidR="00F31279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</w:t>
            </w:r>
          </w:p>
          <w:p w14:paraId="5EEA525D" w14:textId="77777777" w:rsidR="00F31279" w:rsidRDefault="00F31279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6698B8" w14:textId="3067E2EB" w:rsidR="00F31279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  <w:p w14:paraId="3C73E562" w14:textId="77777777" w:rsidR="00F31279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</w:p>
          <w:p w14:paraId="025E3E99" w14:textId="77777777" w:rsidR="009E046E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19</w:t>
            </w:r>
          </w:p>
          <w:p w14:paraId="30264ECE" w14:textId="77777777" w:rsidR="009E046E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28</w:t>
            </w:r>
          </w:p>
          <w:p w14:paraId="20FDAA01" w14:textId="3DB74364" w:rsidR="009E046E" w:rsidRPr="00E5371E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0D4AC4" w:rsidRPr="000D4AC4" w14:paraId="55821B7B" w14:textId="77777777" w:rsidTr="004D7AED">
        <w:trPr>
          <w:gridAfter w:val="1"/>
          <w:wAfter w:w="54" w:type="dxa"/>
        </w:trPr>
        <w:tc>
          <w:tcPr>
            <w:tcW w:w="7482" w:type="dxa"/>
            <w:gridSpan w:val="3"/>
            <w:shd w:val="clear" w:color="auto" w:fill="FFFFFF" w:themeFill="background1"/>
          </w:tcPr>
          <w:p w14:paraId="6AB65A88" w14:textId="59198055" w:rsidR="00F31279" w:rsidRPr="000D4AC4" w:rsidRDefault="00F31279" w:rsidP="002445AB">
            <w:pPr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</w:tc>
        <w:tc>
          <w:tcPr>
            <w:tcW w:w="235" w:type="dxa"/>
            <w:shd w:val="clear" w:color="auto" w:fill="FFFFFF" w:themeFill="background1"/>
          </w:tcPr>
          <w:p w14:paraId="70BC0A9D" w14:textId="77777777" w:rsidR="00F31279" w:rsidRPr="000D4AC4" w:rsidRDefault="00F31279" w:rsidP="009E0677">
            <w:pPr>
              <w:jc w:val="center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</w:tc>
        <w:tc>
          <w:tcPr>
            <w:tcW w:w="923" w:type="dxa"/>
            <w:gridSpan w:val="2"/>
            <w:shd w:val="clear" w:color="auto" w:fill="FFFFFF" w:themeFill="background1"/>
          </w:tcPr>
          <w:p w14:paraId="78F028DC" w14:textId="77777777" w:rsidR="00F31279" w:rsidRPr="000D4AC4" w:rsidRDefault="00F31279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0D4AC4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9</w:t>
            </w:r>
          </w:p>
          <w:p w14:paraId="4ED859F3" w14:textId="77777777" w:rsidR="00F31279" w:rsidRPr="000D4AC4" w:rsidRDefault="00F31279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0D4AC4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10</w:t>
            </w:r>
          </w:p>
          <w:p w14:paraId="5CFF9EF6" w14:textId="77777777" w:rsidR="00F31279" w:rsidRPr="000D4AC4" w:rsidRDefault="00F31279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</w:tc>
      </w:tr>
      <w:tr w:rsidR="000D4AC4" w:rsidRPr="000D4AC4" w14:paraId="3EA99BF3" w14:textId="77777777" w:rsidTr="004D7AED">
        <w:trPr>
          <w:gridAfter w:val="1"/>
          <w:wAfter w:w="54" w:type="dxa"/>
        </w:trPr>
        <w:tc>
          <w:tcPr>
            <w:tcW w:w="7200" w:type="dxa"/>
            <w:shd w:val="clear" w:color="auto" w:fill="FFFFFF" w:themeFill="background1"/>
          </w:tcPr>
          <w:p w14:paraId="7B652EE6" w14:textId="77777777" w:rsidR="00F31279" w:rsidRPr="000D4AC4" w:rsidRDefault="00F31279" w:rsidP="009E0677">
            <w:pPr>
              <w:rPr>
                <w:rFonts w:ascii="TH SarabunPSK" w:hAnsi="TH SarabunPSK" w:cs="TH SarabunPSK"/>
                <w:color w:val="FFFFFF" w:themeColor="background1"/>
                <w:sz w:val="32"/>
                <w:szCs w:val="32"/>
                <w:cs/>
              </w:rPr>
            </w:pPr>
            <w:r w:rsidRPr="000D4AC4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282" w:type="dxa"/>
            <w:gridSpan w:val="2"/>
            <w:shd w:val="clear" w:color="auto" w:fill="FFFFFF" w:themeFill="background1"/>
          </w:tcPr>
          <w:p w14:paraId="73C51900" w14:textId="77777777" w:rsidR="00F31279" w:rsidRPr="000D4AC4" w:rsidRDefault="00F31279" w:rsidP="009E0677">
            <w:pPr>
              <w:jc w:val="center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</w:tc>
        <w:tc>
          <w:tcPr>
            <w:tcW w:w="235" w:type="dxa"/>
            <w:shd w:val="clear" w:color="auto" w:fill="FFFFFF" w:themeFill="background1"/>
          </w:tcPr>
          <w:p w14:paraId="6B5D011F" w14:textId="77777777" w:rsidR="00F31279" w:rsidRPr="000D4AC4" w:rsidRDefault="00F31279" w:rsidP="009E0677">
            <w:pPr>
              <w:jc w:val="center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</w:tc>
        <w:tc>
          <w:tcPr>
            <w:tcW w:w="923" w:type="dxa"/>
            <w:gridSpan w:val="2"/>
            <w:shd w:val="clear" w:color="auto" w:fill="FFFFFF" w:themeFill="background1"/>
          </w:tcPr>
          <w:p w14:paraId="6A00E04B" w14:textId="77777777" w:rsidR="00F31279" w:rsidRPr="000D4AC4" w:rsidRDefault="00F31279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0D4AC4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11</w:t>
            </w:r>
            <w:r w:rsidRPr="000D4AC4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 xml:space="preserve">  </w:t>
            </w:r>
          </w:p>
        </w:tc>
      </w:tr>
    </w:tbl>
    <w:p w14:paraId="6BC69B34" w14:textId="77777777" w:rsidR="005A3BE2" w:rsidRDefault="005A3BE2" w:rsidP="003034B8">
      <w:pPr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609115B8" w14:textId="25532E13" w:rsidR="005A3BE2" w:rsidRPr="003034B8" w:rsidRDefault="005A3BE2" w:rsidP="005A3BE2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ส</w:t>
      </w:r>
      <w:r w:rsidRPr="005A3ABB">
        <w:rPr>
          <w:rFonts w:ascii="TH SarabunPSK" w:hAnsi="TH SarabunPSK" w:cs="TH SarabunPSK" w:hint="cs"/>
          <w:b/>
          <w:bCs/>
          <w:sz w:val="44"/>
          <w:szCs w:val="44"/>
          <w:cs/>
        </w:rPr>
        <w:t>ารบัญ</w:t>
      </w:r>
    </w:p>
    <w:tbl>
      <w:tblPr>
        <w:tblStyle w:val="TableGridLight"/>
        <w:tblpPr w:leftFromText="180" w:rightFromText="180" w:vertAnchor="text" w:horzAnchor="margin" w:tblpY="-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589"/>
        <w:gridCol w:w="5780"/>
        <w:gridCol w:w="444"/>
        <w:gridCol w:w="434"/>
        <w:gridCol w:w="221"/>
        <w:gridCol w:w="14"/>
        <w:gridCol w:w="589"/>
      </w:tblGrid>
      <w:tr w:rsidR="005A3BE2" w:rsidRPr="00136447" w14:paraId="100E29DB" w14:textId="77777777" w:rsidTr="00CB1470">
        <w:tc>
          <w:tcPr>
            <w:tcW w:w="6604" w:type="dxa"/>
            <w:gridSpan w:val="3"/>
          </w:tcPr>
          <w:p w14:paraId="38FB24B0" w14:textId="77777777" w:rsidR="005A3BE2" w:rsidRPr="00A71BA4" w:rsidRDefault="005A3BE2" w:rsidP="009E067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444" w:type="dxa"/>
          </w:tcPr>
          <w:p w14:paraId="15BB3C8C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5" w:type="dxa"/>
            <w:gridSpan w:val="2"/>
          </w:tcPr>
          <w:p w14:paraId="4B0E7AB6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3" w:type="dxa"/>
            <w:gridSpan w:val="2"/>
          </w:tcPr>
          <w:p w14:paraId="05866645" w14:textId="77777777" w:rsidR="005A3BE2" w:rsidRPr="00136447" w:rsidRDefault="005A3BE2" w:rsidP="009E0677">
            <w:pPr>
              <w:jc w:val="right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3644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5A3BE2" w14:paraId="622F2113" w14:textId="77777777" w:rsidTr="00CB1470">
        <w:tc>
          <w:tcPr>
            <w:tcW w:w="6604" w:type="dxa"/>
            <w:gridSpan w:val="3"/>
          </w:tcPr>
          <w:p w14:paraId="0A68604C" w14:textId="77777777" w:rsidR="005A3BE2" w:rsidRDefault="005A3BE2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78" w:type="dxa"/>
            <w:gridSpan w:val="2"/>
          </w:tcPr>
          <w:p w14:paraId="6142FDC1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  <w:gridSpan w:val="2"/>
          </w:tcPr>
          <w:p w14:paraId="620DAD27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41B89B6B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3BE2" w14:paraId="3A6220BB" w14:textId="77777777" w:rsidTr="00CB1470">
        <w:tc>
          <w:tcPr>
            <w:tcW w:w="6604" w:type="dxa"/>
            <w:gridSpan w:val="3"/>
          </w:tcPr>
          <w:p w14:paraId="48501F0B" w14:textId="425D1F8F" w:rsidR="005A3BE2" w:rsidRDefault="00CB1470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 วิธีกา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</w:t>
            </w: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ดำเนินการ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878" w:type="dxa"/>
            <w:gridSpan w:val="2"/>
          </w:tcPr>
          <w:p w14:paraId="44C3D724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  <w:gridSpan w:val="2"/>
          </w:tcPr>
          <w:p w14:paraId="28215A5E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22949D45" w14:textId="2069C9AB" w:rsidR="00AF1D66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31</w:t>
            </w:r>
          </w:p>
        </w:tc>
      </w:tr>
      <w:tr w:rsidR="005A3BE2" w14:paraId="0663D7CB" w14:textId="77777777" w:rsidTr="00CB1470">
        <w:tc>
          <w:tcPr>
            <w:tcW w:w="6604" w:type="dxa"/>
            <w:gridSpan w:val="3"/>
          </w:tcPr>
          <w:p w14:paraId="42111CDD" w14:textId="05978C98" w:rsidR="00AF1D66" w:rsidRPr="00AF1D66" w:rsidRDefault="00AF1D66" w:rsidP="00AF1D66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3.</w:t>
            </w:r>
            <w:r w:rsidRPr="00AF1D66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1 รูปแบบการดำเนินโครงงาน </w:t>
            </w:r>
          </w:p>
          <w:p w14:paraId="258D31FD" w14:textId="73B5D255" w:rsidR="00AF1D66" w:rsidRPr="00AF1D66" w:rsidRDefault="00AF1D66" w:rsidP="00AF1D66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3.</w:t>
            </w:r>
            <w:r w:rsidRPr="00AF1D66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 การกำหนดประชากรและการเลือกกลุ่มตัวอย่าง </w:t>
            </w:r>
          </w:p>
          <w:p w14:paraId="34C3795F" w14:textId="309B9155" w:rsidR="00AF1D66" w:rsidRPr="00AF1D66" w:rsidRDefault="00AF1D66" w:rsidP="00AF1D66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3.</w:t>
            </w:r>
            <w:r w:rsidRPr="00AF1D66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3 เครื่องมือที่ใช้ในการศึกษาค้นคว้า  </w:t>
            </w:r>
          </w:p>
          <w:p w14:paraId="4A140FC5" w14:textId="4EF1D9AE" w:rsidR="00AF1D66" w:rsidRPr="00AF1D66" w:rsidRDefault="00AF1D66" w:rsidP="00AF1D66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3.</w:t>
            </w:r>
            <w:r w:rsidRPr="00AF1D66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4 การเก็บรวบรวมข้อมูล </w:t>
            </w:r>
          </w:p>
          <w:p w14:paraId="18C5DBE1" w14:textId="1420AB9B" w:rsidR="005A3BE2" w:rsidRPr="00E5371E" w:rsidRDefault="00AF1D66" w:rsidP="00AF1D66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3.</w:t>
            </w:r>
            <w:r w:rsidRPr="00AF1D66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5 การวิเคราะห์ข้อมูลและสถิติที่ใช้ในการวิเคราะห์ข้อมูล </w:t>
            </w:r>
          </w:p>
        </w:tc>
        <w:tc>
          <w:tcPr>
            <w:tcW w:w="878" w:type="dxa"/>
            <w:gridSpan w:val="2"/>
          </w:tcPr>
          <w:p w14:paraId="7990F929" w14:textId="3BF4C59D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  <w:gridSpan w:val="2"/>
          </w:tcPr>
          <w:p w14:paraId="49B3A376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5E286B32" w14:textId="77777777" w:rsidR="005A3BE2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31</w:t>
            </w:r>
          </w:p>
          <w:p w14:paraId="3BF9440A" w14:textId="77777777" w:rsidR="00AF1D66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  <w:p w14:paraId="35AE4E57" w14:textId="77777777" w:rsidR="00AF1D66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  <w:p w14:paraId="5F35A7CD" w14:textId="77777777" w:rsidR="00AF1D66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34</w:t>
            </w:r>
          </w:p>
          <w:p w14:paraId="5FB03811" w14:textId="6B45923A" w:rsidR="00AF1D66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34</w:t>
            </w:r>
          </w:p>
        </w:tc>
      </w:tr>
      <w:tr w:rsidR="005A3BE2" w:rsidRPr="00E5371E" w14:paraId="0D5CBE8C" w14:textId="77777777" w:rsidTr="00CB1470">
        <w:tc>
          <w:tcPr>
            <w:tcW w:w="6604" w:type="dxa"/>
            <w:gridSpan w:val="3"/>
          </w:tcPr>
          <w:p w14:paraId="21EA0BC6" w14:textId="3887FD01" w:rsidR="005A3BE2" w:rsidRPr="00E5371E" w:rsidRDefault="005A3BE2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78" w:type="dxa"/>
            <w:gridSpan w:val="2"/>
          </w:tcPr>
          <w:p w14:paraId="2AD25D5C" w14:textId="77777777" w:rsidR="005A3BE2" w:rsidRPr="00E5371E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  <w:gridSpan w:val="2"/>
          </w:tcPr>
          <w:p w14:paraId="63544F43" w14:textId="77777777" w:rsidR="005A3BE2" w:rsidRPr="00E5371E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711352CF" w14:textId="5327CA48" w:rsidR="005A3BE2" w:rsidRPr="00E5371E" w:rsidRDefault="005A3BE2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B1470" w14:paraId="4FE8B1E6" w14:textId="77777777" w:rsidTr="00CB1470">
        <w:trPr>
          <w:gridAfter w:val="6"/>
          <w:wAfter w:w="7482" w:type="dxa"/>
        </w:trPr>
        <w:tc>
          <w:tcPr>
            <w:tcW w:w="235" w:type="dxa"/>
          </w:tcPr>
          <w:p w14:paraId="64B63D47" w14:textId="77777777" w:rsidR="00CB1470" w:rsidRDefault="00CB1470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74CF4DCD" w14:textId="77777777" w:rsidR="00CB1470" w:rsidRDefault="00CB1470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3BE2" w:rsidRPr="00C66CD6" w14:paraId="514DF59F" w14:textId="77777777" w:rsidTr="00CB1470">
        <w:tc>
          <w:tcPr>
            <w:tcW w:w="6604" w:type="dxa"/>
            <w:gridSpan w:val="3"/>
          </w:tcPr>
          <w:p w14:paraId="2CFDAB48" w14:textId="77777777" w:rsidR="005A3BE2" w:rsidRPr="009E046E" w:rsidRDefault="005A3BE2" w:rsidP="009E0677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9E046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878" w:type="dxa"/>
            <w:gridSpan w:val="2"/>
          </w:tcPr>
          <w:p w14:paraId="1AA0C41F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  <w:gridSpan w:val="2"/>
          </w:tcPr>
          <w:p w14:paraId="2490A05F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5B651E73" w14:textId="18A2DF66" w:rsidR="005A3BE2" w:rsidRPr="00C66CD6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  <w:r w:rsidR="005A3BE2" w:rsidRPr="00C66CD6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</w:tc>
      </w:tr>
    </w:tbl>
    <w:p w14:paraId="32066E0B" w14:textId="77777777" w:rsidR="005A3BE2" w:rsidRDefault="005A3BE2" w:rsidP="003034B8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DEC6BA8" w14:textId="77777777" w:rsidR="005A3BE2" w:rsidRDefault="005A3BE2" w:rsidP="003034B8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62954B4" w14:textId="77777777" w:rsidR="009E046E" w:rsidRDefault="009E046E" w:rsidP="003034B8">
      <w:pPr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3CC21279" w14:textId="39B85348" w:rsidR="009E046E" w:rsidRDefault="009E046E">
      <w:pPr>
        <w:rPr>
          <w:rFonts w:ascii="TH SarabunPSK" w:hAnsi="TH SarabunPSK" w:cs="TH SarabunPSK"/>
          <w:b/>
          <w:bCs/>
          <w:sz w:val="44"/>
          <w:szCs w:val="44"/>
          <w:cs/>
        </w:rPr>
      </w:pPr>
      <w:r>
        <w:rPr>
          <w:rFonts w:ascii="TH SarabunPSK" w:hAnsi="TH SarabunPSK" w:cs="TH SarabunPSK"/>
          <w:b/>
          <w:bCs/>
          <w:sz w:val="44"/>
          <w:szCs w:val="44"/>
          <w:cs/>
        </w:rPr>
        <w:br w:type="page"/>
      </w:r>
    </w:p>
    <w:p w14:paraId="47455A5D" w14:textId="04EA1315" w:rsidR="003034B8" w:rsidRPr="003034B8" w:rsidRDefault="003034B8" w:rsidP="003034B8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A3ABB"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สารบัญ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ภาพ</w:t>
      </w:r>
    </w:p>
    <w:tbl>
      <w:tblPr>
        <w:tblStyle w:val="TableGridLight"/>
        <w:tblpPr w:leftFromText="180" w:rightFromText="180" w:vertAnchor="text" w:horzAnchor="margin" w:tblpY="-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05"/>
        <w:gridCol w:w="443"/>
        <w:gridCol w:w="434"/>
        <w:gridCol w:w="221"/>
        <w:gridCol w:w="15"/>
        <w:gridCol w:w="588"/>
      </w:tblGrid>
      <w:tr w:rsidR="000D7A6C" w:rsidRPr="00136447" w14:paraId="33E1E9D8" w14:textId="77777777" w:rsidTr="000D7A6C">
        <w:tc>
          <w:tcPr>
            <w:tcW w:w="6605" w:type="dxa"/>
          </w:tcPr>
          <w:p w14:paraId="4AA8819E" w14:textId="77777777" w:rsidR="003034B8" w:rsidRPr="00084507" w:rsidRDefault="003034B8" w:rsidP="009E067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8450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ภาพที่</w:t>
            </w:r>
          </w:p>
        </w:tc>
        <w:tc>
          <w:tcPr>
            <w:tcW w:w="443" w:type="dxa"/>
          </w:tcPr>
          <w:p w14:paraId="3D817074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5" w:type="dxa"/>
            <w:gridSpan w:val="2"/>
          </w:tcPr>
          <w:p w14:paraId="29C3D4C1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3" w:type="dxa"/>
            <w:gridSpan w:val="2"/>
          </w:tcPr>
          <w:p w14:paraId="58C5B5F2" w14:textId="77777777" w:rsidR="003034B8" w:rsidRPr="00136447" w:rsidRDefault="003034B8" w:rsidP="009E0677">
            <w:pPr>
              <w:jc w:val="right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3644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0D7A6C" w14:paraId="76A001B9" w14:textId="77777777" w:rsidTr="000D7A6C">
        <w:tc>
          <w:tcPr>
            <w:tcW w:w="6605" w:type="dxa"/>
          </w:tcPr>
          <w:p w14:paraId="7CD4D0A4" w14:textId="77777777" w:rsidR="003034B8" w:rsidRDefault="003034B8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77" w:type="dxa"/>
            <w:gridSpan w:val="2"/>
          </w:tcPr>
          <w:p w14:paraId="0B55273B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6" w:type="dxa"/>
            <w:gridSpan w:val="2"/>
          </w:tcPr>
          <w:p w14:paraId="5CCEBB74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8" w:type="dxa"/>
          </w:tcPr>
          <w:p w14:paraId="01FA33C0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D7A6C" w14:paraId="1F26E52C" w14:textId="77777777" w:rsidTr="000D7A6C">
        <w:tc>
          <w:tcPr>
            <w:tcW w:w="6605" w:type="dxa"/>
          </w:tcPr>
          <w:p w14:paraId="736F0028" w14:textId="11131112" w:rsidR="003034B8" w:rsidRDefault="003034B8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3CB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2.1 ลำดับขั้นตามต้องต้องการของมนุษย์ตามแนวคิดของ </w:t>
            </w:r>
            <w:r w:rsidRPr="00AF3CB1">
              <w:rPr>
                <w:rFonts w:ascii="TH SarabunPSK" w:hAnsi="TH SarabunPSK" w:cs="TH SarabunPSK"/>
                <w:sz w:val="32"/>
                <w:szCs w:val="32"/>
              </w:rPr>
              <w:t>Maslow</w:t>
            </w:r>
          </w:p>
        </w:tc>
        <w:tc>
          <w:tcPr>
            <w:tcW w:w="877" w:type="dxa"/>
            <w:gridSpan w:val="2"/>
          </w:tcPr>
          <w:p w14:paraId="0465E94F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6" w:type="dxa"/>
            <w:gridSpan w:val="2"/>
          </w:tcPr>
          <w:p w14:paraId="54B42908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8" w:type="dxa"/>
          </w:tcPr>
          <w:p w14:paraId="1E96EDA0" w14:textId="03C21FB1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0D7A6C" w14:paraId="653D4538" w14:textId="77777777" w:rsidTr="000D7A6C">
        <w:tc>
          <w:tcPr>
            <w:tcW w:w="6605" w:type="dxa"/>
          </w:tcPr>
          <w:p w14:paraId="32329EDA" w14:textId="23828993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2.2 การทำงานของ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>Web Application</w:t>
            </w:r>
          </w:p>
          <w:p w14:paraId="5B04F12D" w14:textId="61E4A26B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2.3 สถาปัตยกรรมของ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>Web Application</w:t>
            </w:r>
          </w:p>
          <w:p w14:paraId="67A53F56" w14:textId="1B37D0CB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2.4 ตัวอย่างการทำงานของ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Network </w:t>
            </w:r>
          </w:p>
          <w:p w14:paraId="497BA6F9" w14:textId="4751C121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>2.5 ตัวอย่างเซ</w:t>
            </w:r>
            <w:proofErr w:type="spellStart"/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>ิฟเวอร์</w:t>
            </w:r>
            <w:proofErr w:type="spellEnd"/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ของ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Amazon Web Services </w:t>
            </w:r>
          </w:p>
          <w:p w14:paraId="27C18B68" w14:textId="266AF079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2.6 การรองรับอุปกรณ์ของ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>Flutter</w:t>
            </w:r>
          </w:p>
          <w:p w14:paraId="470DCC4E" w14:textId="6F98117E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2.7 ภาพเปรียบเทียบ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UX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>UI</w:t>
            </w:r>
          </w:p>
          <w:p w14:paraId="776396A9" w14:textId="37E4102D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>2.8 กรอบแนวคิดของโครงงาน</w:t>
            </w:r>
          </w:p>
          <w:p w14:paraId="4297D8CA" w14:textId="434D5C7F" w:rsidR="003034B8" w:rsidRPr="00E5371E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>3.1 วิธีการดำเนินการ</w:t>
            </w:r>
          </w:p>
        </w:tc>
        <w:tc>
          <w:tcPr>
            <w:tcW w:w="877" w:type="dxa"/>
            <w:gridSpan w:val="2"/>
          </w:tcPr>
          <w:p w14:paraId="56649FEA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</w:p>
        </w:tc>
        <w:tc>
          <w:tcPr>
            <w:tcW w:w="236" w:type="dxa"/>
            <w:gridSpan w:val="2"/>
          </w:tcPr>
          <w:p w14:paraId="6D57A860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8" w:type="dxa"/>
          </w:tcPr>
          <w:p w14:paraId="56E358F2" w14:textId="67B1555A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  <w:p w14:paraId="6AD80F4F" w14:textId="484D7194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  <w:p w14:paraId="7DD029E7" w14:textId="21606E2A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  <w:p w14:paraId="35E48BD0" w14:textId="5D1AFE1D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  <w:p w14:paraId="1BD47F02" w14:textId="05B27F6A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  <w:p w14:paraId="42193E67" w14:textId="16F06CE6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  <w:p w14:paraId="5D7BC49E" w14:textId="4523D6CC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  <w:p w14:paraId="7032BB03" w14:textId="729683FA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</w:tr>
      <w:tr w:rsidR="003034B8" w:rsidRPr="003034B8" w14:paraId="2BC3CEB2" w14:textId="77777777" w:rsidTr="000D7A6C">
        <w:tc>
          <w:tcPr>
            <w:tcW w:w="6605" w:type="dxa"/>
          </w:tcPr>
          <w:p w14:paraId="7A955B2B" w14:textId="77777777" w:rsidR="003034B8" w:rsidRPr="00E5371E" w:rsidRDefault="003034B8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77" w:type="dxa"/>
            <w:gridSpan w:val="2"/>
          </w:tcPr>
          <w:p w14:paraId="4ED77B0E" w14:textId="77777777" w:rsidR="003034B8" w:rsidRPr="00E5371E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6" w:type="dxa"/>
            <w:gridSpan w:val="2"/>
          </w:tcPr>
          <w:p w14:paraId="3B989A6F" w14:textId="77777777" w:rsidR="003034B8" w:rsidRPr="00E5371E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8" w:type="dxa"/>
          </w:tcPr>
          <w:p w14:paraId="68695FB3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3</w:t>
            </w:r>
          </w:p>
          <w:p w14:paraId="2D894BE4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3</w:t>
            </w:r>
          </w:p>
          <w:p w14:paraId="073138F5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4</w:t>
            </w:r>
          </w:p>
          <w:p w14:paraId="0662BB4A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6</w:t>
            </w:r>
          </w:p>
          <w:p w14:paraId="14B7C6C6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  <w:p w14:paraId="695158F1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7</w:t>
            </w:r>
          </w:p>
          <w:p w14:paraId="70CE0C89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8</w:t>
            </w:r>
          </w:p>
        </w:tc>
      </w:tr>
    </w:tbl>
    <w:p w14:paraId="76C38EAC" w14:textId="11DD3DEF" w:rsidR="003034B8" w:rsidRDefault="003034B8">
      <w:pPr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40DA1144" w14:textId="77777777" w:rsidR="00F31279" w:rsidRDefault="00F31279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1897FE0D" w14:textId="77777777" w:rsidR="00297AB0" w:rsidRDefault="00297AB0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25937EEE" w14:textId="77777777" w:rsidR="00297AB0" w:rsidRDefault="00297AB0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160A5ED0" w14:textId="77777777" w:rsidR="00297AB0" w:rsidRDefault="00297AB0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14B4CB24" w14:textId="77777777" w:rsidR="001F4436" w:rsidRDefault="001F4436" w:rsidP="008834C0">
      <w:pPr>
        <w:jc w:val="center"/>
        <w:rPr>
          <w:rFonts w:ascii="TH SarabunPSK" w:hAnsi="TH SarabunPSK" w:cs="TH SarabunPSK"/>
          <w:b/>
          <w:bCs/>
          <w:sz w:val="44"/>
          <w:szCs w:val="44"/>
          <w:cs/>
        </w:rPr>
        <w:sectPr w:rsidR="001F4436" w:rsidSect="001F4436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titlePg/>
          <w:docGrid w:linePitch="360"/>
        </w:sectPr>
      </w:pPr>
    </w:p>
    <w:p w14:paraId="60D50F09" w14:textId="72F901BD" w:rsidR="008834C0" w:rsidRPr="000560D5" w:rsidRDefault="001F4436" w:rsidP="008834C0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C4B03C" wp14:editId="4E9B4906">
                <wp:simplePos x="0" y="0"/>
                <wp:positionH relativeFrom="column">
                  <wp:posOffset>5140036</wp:posOffset>
                </wp:positionH>
                <wp:positionV relativeFrom="paragraph">
                  <wp:posOffset>-893272</wp:posOffset>
                </wp:positionV>
                <wp:extent cx="283614" cy="200833"/>
                <wp:effectExtent l="0" t="0" r="21590" b="27940"/>
                <wp:wrapNone/>
                <wp:docPr id="1947773293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14" cy="2008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1EB82" id="Rectangle 17" o:spid="_x0000_s1026" style="position:absolute;margin-left:404.75pt;margin-top:-70.35pt;width:22.35pt;height:15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" fillcolor="white [3212]" strokecolor="white [3212]" strokeweight="1pt"/>
            </w:pict>
          </mc:Fallback>
        </mc:AlternateContent>
      </w:r>
      <w:r w:rsidR="008834C0" w:rsidRPr="000560D5">
        <w:rPr>
          <w:rFonts w:ascii="TH SarabunPSK" w:hAnsi="TH SarabunPSK" w:cs="TH SarabunPSK" w:hint="cs"/>
          <w:b/>
          <w:bCs/>
          <w:sz w:val="44"/>
          <w:szCs w:val="44"/>
          <w:cs/>
        </w:rPr>
        <w:t>บทที่ 1</w:t>
      </w:r>
    </w:p>
    <w:p w14:paraId="68AEBD2F" w14:textId="77777777" w:rsidR="008834C0" w:rsidRDefault="008834C0" w:rsidP="008834C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560D5">
        <w:rPr>
          <w:rFonts w:ascii="TH SarabunPSK" w:hAnsi="TH SarabunPSK" w:cs="TH SarabunPSK" w:hint="cs"/>
          <w:b/>
          <w:bCs/>
          <w:sz w:val="44"/>
          <w:szCs w:val="44"/>
          <w:cs/>
        </w:rPr>
        <w:t>บทนำ</w:t>
      </w:r>
    </w:p>
    <w:p w14:paraId="129CAA04" w14:textId="77777777" w:rsidR="008834C0" w:rsidRDefault="008834C0" w:rsidP="008834C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F330B2F" w14:textId="4EF4E714" w:rsidR="008834C0" w:rsidRPr="007A6EF2" w:rsidRDefault="008834C0" w:rsidP="007A6EF2">
      <w:pPr>
        <w:pStyle w:val="ListParagraph"/>
        <w:numPr>
          <w:ilvl w:val="1"/>
          <w:numId w:val="5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A6EF2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</w:t>
      </w:r>
    </w:p>
    <w:p w14:paraId="0A35D9E5" w14:textId="77777777" w:rsidR="007A6EF2" w:rsidRPr="007A6EF2" w:rsidRDefault="007A6EF2" w:rsidP="007A6EF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46C24D35" w14:textId="7E92CCDA" w:rsidR="008834C0" w:rsidRDefault="008834C0" w:rsidP="008834C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71F6C">
        <w:rPr>
          <w:rFonts w:ascii="TH SarabunPSK" w:hAnsi="TH SarabunPSK" w:cs="TH SarabunPSK"/>
          <w:sz w:val="32"/>
          <w:szCs w:val="32"/>
          <w:cs/>
        </w:rPr>
        <w:t>นักเรียนเป็นเยาวชนที่มีความสำคัญอย่างยิ่ง เปรียบเสมือนเมล็ดพันธุ์ที่กำลังเติบโตและพร้อมที่จะเป็นไปตามรากฐานที่วางไว้ การเลี้ยงดู อบรมสั่งสอนนั้นย่อมมีความสำคัญอย่างมาก ในยุคปัจจุบันที่สังคมมีการก้าวเปลี่ยนผ่านอย่างรวดเร็วนั้น ส่งผลต่อพฤติกรรม การใช้ชีวิตความเป็นอยู่ ทั้งนี้ครอบครัวและสังคมเป็นผู้บ่มเพาะ สร้างวินัยและพฤติกรรมที่ดี (ปาริชาติ จึงวิวัฒนาภรณ์</w:t>
      </w:r>
      <w:r w:rsidRPr="00471F6C">
        <w:rPr>
          <w:rFonts w:ascii="TH SarabunPSK" w:hAnsi="TH SarabunPSK" w:cs="TH SarabunPSK"/>
          <w:sz w:val="32"/>
          <w:szCs w:val="32"/>
        </w:rPr>
        <w:t xml:space="preserve">, </w:t>
      </w:r>
      <w:r w:rsidRPr="00471F6C">
        <w:rPr>
          <w:rFonts w:ascii="TH SarabunPSK" w:hAnsi="TH SarabunPSK" w:cs="TH SarabunPSK"/>
          <w:sz w:val="32"/>
          <w:szCs w:val="32"/>
          <w:cs/>
        </w:rPr>
        <w:t>2545) การสร้างวินัยเชิงบวก การให้มีช่องทางเลือกแก่นักเรียน แสดงการรับรู้หรือให้รางวัลแสดงการชื่นชมต่อพฤติกรรมที่พึงประสงค์ พูดคุยตกลงกันถึงกฎระเบียบเพื่อให้นักเรียนปฏิบัติตามแนวทางที่หนักแน่นมั่นคงและเสมอต้นเสมอปลายเคารพศักดิ์ศรีและมองเด็กในด้านบวกปราศจากความรุนแรงทั้งวาจาและการกระทำ มีการให้ผลกระทบที่เป็นเหตุผลเกี่ยวข้องกับพฤติกรรมที่ไม่พึงประสงค์ของนักเรียน (ดลพ</w:t>
      </w:r>
      <w:proofErr w:type="spellStart"/>
      <w:r w:rsidRPr="00471F6C">
        <w:rPr>
          <w:rFonts w:ascii="TH SarabunPSK" w:hAnsi="TH SarabunPSK" w:cs="TH SarabunPSK"/>
          <w:sz w:val="32"/>
          <w:szCs w:val="32"/>
          <w:cs/>
        </w:rPr>
        <w:t>ัฒน์</w:t>
      </w:r>
      <w:proofErr w:type="spellEnd"/>
      <w:r w:rsidRPr="00471F6C">
        <w:rPr>
          <w:rFonts w:ascii="TH SarabunPSK" w:hAnsi="TH SarabunPSK" w:cs="TH SarabunPSK"/>
          <w:sz w:val="32"/>
          <w:szCs w:val="32"/>
          <w:cs/>
        </w:rPr>
        <w:t xml:space="preserve"> ยศธร</w:t>
      </w:r>
      <w:r w:rsidRPr="00471F6C">
        <w:rPr>
          <w:rFonts w:ascii="TH SarabunPSK" w:hAnsi="TH SarabunPSK" w:cs="TH SarabunPSK"/>
          <w:sz w:val="32"/>
          <w:szCs w:val="32"/>
        </w:rPr>
        <w:t xml:space="preserve">, </w:t>
      </w:r>
      <w:r w:rsidRPr="00471F6C">
        <w:rPr>
          <w:rFonts w:ascii="TH SarabunPSK" w:hAnsi="TH SarabunPSK" w:cs="TH SarabunPSK"/>
          <w:sz w:val="32"/>
          <w:szCs w:val="32"/>
          <w:cs/>
        </w:rPr>
        <w:t>2551) แรงจูงใจภายในเป็นสิ่งผลักดันจากภายในตัวบุคคลซึ่งอาจจะเป็น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471F6C">
        <w:rPr>
          <w:rFonts w:ascii="TH SarabunPSK" w:hAnsi="TH SarabunPSK" w:cs="TH SarabunPSK"/>
          <w:sz w:val="32"/>
          <w:szCs w:val="32"/>
          <w:cs/>
        </w:rPr>
        <w:t>เจตคติ ความคิด ความสนใจ ความตั้งใจ การมองเห็นคุณค่า ความพอใจ ความต้องการฯลฯ สิ่งต่างๆ ดังกล่าวนี้มีอิทธิพลต่อพฤติกรรมค่อนข้างถาวร โรงเรียนของผู้ศึกษาในปัจจุบันพบว่านักเรียนยังไม่มีการสร้างวินัยเชิงบวก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71F6C">
        <w:rPr>
          <w:rFonts w:ascii="TH SarabunPSK" w:hAnsi="TH SarabunPSK" w:cs="TH SarabunPSK"/>
          <w:sz w:val="32"/>
          <w:szCs w:val="32"/>
          <w:cs/>
        </w:rPr>
        <w:t>ขาดแรงจูงใจจากภายในตัวเองในการศึกษาในชั้นเรียน หรือ ในการวางแผนการเรียน และขาดการสร้างแรงจูงใจที่จะนำไปสู่การสัมฤทธิ์ผลในทางเป้าหมายในอนาคต ไม่ว่าจะเป็นการตั้งเป้าหมายในคะแนนรายวิชาต่างๆ รวมไปถึงการตั้งเป้าหมายในการสอบเข้ามหาวิทยาลัยเพื่อนำไปสู่เส้นทางสายอาชีพนั้น</w:t>
      </w:r>
      <w:r w:rsidR="00A657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71F6C">
        <w:rPr>
          <w:rFonts w:ascii="TH SarabunPSK" w:hAnsi="TH SarabunPSK" w:cs="TH SarabunPSK"/>
          <w:sz w:val="32"/>
          <w:szCs w:val="32"/>
          <w:cs/>
        </w:rPr>
        <w:t>ดังนั้นผู้ศึกษาสนใจเรื่อง การศึกษาแรงจูงใจของการรับรู้พฤติกรรมเชิงบวกของนักเรียนชั้นมัธยมศึ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กษาปีที่ 5 </w:t>
      </w:r>
      <w:r w:rsidRPr="00471F6C">
        <w:rPr>
          <w:rFonts w:ascii="TH SarabunPSK" w:hAnsi="TH SarabunPSK" w:cs="TH SarabunPSK"/>
          <w:sz w:val="32"/>
          <w:szCs w:val="32"/>
          <w:cs/>
        </w:rPr>
        <w:t>ของโรงเรียนแห่งหนึ่งในจังหวัดสิงห์บุรี โดยมีการใช้แอปพลิเคชันส่งเสริมให้เกิดการสร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71F6C">
        <w:rPr>
          <w:rFonts w:ascii="TH SarabunPSK" w:hAnsi="TH SarabunPSK" w:cs="TH SarabunPSK"/>
          <w:sz w:val="32"/>
          <w:szCs w:val="32"/>
          <w:cs/>
        </w:rPr>
        <w:t>างวินัยเชิงบวกและเกิดแรงจูงใจจากภายใน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รวมไปถึงการสร้างแรงจูงใจใฝ่สัมฤทธิ์ทางการเรียน</w:t>
      </w:r>
    </w:p>
    <w:p w14:paraId="1B9B337D" w14:textId="77777777" w:rsidR="007A6EF2" w:rsidRDefault="007A6EF2" w:rsidP="008834C0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718CC1D" w14:textId="77777777" w:rsidR="008834C0" w:rsidRPr="0013038F" w:rsidRDefault="008834C0" w:rsidP="008834C0">
      <w:pPr>
        <w:rPr>
          <w:rFonts w:ascii="TH SarabunPSK" w:hAnsi="TH SarabunPSK" w:cs="TH SarabunPSK"/>
          <w:b/>
          <w:bCs/>
          <w:sz w:val="36"/>
          <w:szCs w:val="36"/>
        </w:rPr>
      </w:pPr>
      <w:r w:rsidRPr="0013038F">
        <w:rPr>
          <w:rFonts w:ascii="TH SarabunPSK" w:hAnsi="TH SarabunPSK" w:cs="TH SarabunPSK" w:hint="cs"/>
          <w:b/>
          <w:bCs/>
          <w:sz w:val="36"/>
          <w:szCs w:val="36"/>
          <w:cs/>
        </w:rPr>
        <w:t>1.2</w:t>
      </w:r>
      <w:r w:rsidRPr="0013038F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13038F">
        <w:rPr>
          <w:rFonts w:ascii="TH SarabunPSK" w:hAnsi="TH SarabunPSK" w:cs="TH SarabunPSK" w:hint="cs"/>
          <w:b/>
          <w:bCs/>
          <w:sz w:val="36"/>
          <w:szCs w:val="36"/>
          <w:cs/>
        </w:rPr>
        <w:t>วัตถุประสงค์</w:t>
      </w:r>
    </w:p>
    <w:p w14:paraId="0F7AF24C" w14:textId="77777777" w:rsidR="0013038F" w:rsidRDefault="0013038F" w:rsidP="008834C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7D5B308D" w14:textId="3979C4AD" w:rsidR="008834C0" w:rsidRDefault="008834C0" w:rsidP="008834C0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1.2.1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เพื่อศึกษาแรงจูงใจใฝ่สัมฤทธิ์ทางการเรียน</w:t>
      </w:r>
    </w:p>
    <w:p w14:paraId="16AC12C7" w14:textId="5AC19503" w:rsidR="008834C0" w:rsidRDefault="008834C0" w:rsidP="00E34B31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1.2.2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A65720">
        <w:rPr>
          <w:rFonts w:ascii="TH SarabunPSK" w:hAnsi="TH SarabunPSK" w:cs="TH SarabunPSK" w:hint="cs"/>
          <w:sz w:val="32"/>
          <w:szCs w:val="32"/>
          <w:cs/>
        </w:rPr>
        <w:t>สร้างเว็บแอปพลิเคชัน</w:t>
      </w:r>
      <w:r w:rsidR="00A65720" w:rsidRPr="00F66CC1">
        <w:rPr>
          <w:rFonts w:ascii="TH SarabunPSK" w:hAnsi="TH SarabunPSK" w:cs="TH SarabunPSK"/>
          <w:sz w:val="32"/>
          <w:szCs w:val="32"/>
          <w:cs/>
        </w:rPr>
        <w:t>เพื่อ</w:t>
      </w:r>
      <w:r w:rsidR="00A65720">
        <w:rPr>
          <w:rFonts w:ascii="TH SarabunPSK" w:hAnsi="TH SarabunPSK" w:cs="TH SarabunPSK" w:hint="cs"/>
          <w:sz w:val="32"/>
          <w:szCs w:val="32"/>
          <w:cs/>
        </w:rPr>
        <w:t>ส่งเสริมแรงจูงใจใฝ่สัมฤทธิ์ทางการเรียน</w:t>
      </w:r>
    </w:p>
    <w:p w14:paraId="02F8FD50" w14:textId="77777777" w:rsidR="0013038F" w:rsidRPr="00E34B31" w:rsidRDefault="0013038F" w:rsidP="00E34B31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063C6EEF" w14:textId="138CD98B" w:rsidR="0013038F" w:rsidRPr="0013038F" w:rsidRDefault="008834C0" w:rsidP="0013038F">
      <w:pPr>
        <w:pStyle w:val="ListParagraph"/>
        <w:numPr>
          <w:ilvl w:val="1"/>
          <w:numId w:val="5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13038F">
        <w:rPr>
          <w:rFonts w:ascii="TH SarabunPSK" w:hAnsi="TH SarabunPSK" w:cs="TH SarabunPSK" w:hint="cs"/>
          <w:b/>
          <w:bCs/>
          <w:sz w:val="36"/>
          <w:szCs w:val="36"/>
          <w:cs/>
        </w:rPr>
        <w:t>ขอบเขตการศึกษา</w:t>
      </w:r>
    </w:p>
    <w:p w14:paraId="2EBF5C6A" w14:textId="77777777" w:rsidR="0013038F" w:rsidRPr="0013038F" w:rsidRDefault="0013038F" w:rsidP="0013038F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EB5FF1F" w14:textId="77777777" w:rsidR="008834C0" w:rsidRPr="00F058BD" w:rsidRDefault="008834C0" w:rsidP="008834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058BD">
        <w:rPr>
          <w:rFonts w:ascii="TH SarabunPSK" w:hAnsi="TH SarabunPSK" w:cs="TH SarabunPSK"/>
          <w:sz w:val="32"/>
          <w:szCs w:val="32"/>
          <w:cs/>
        </w:rPr>
        <w:t>นักเรียนระดับชั้นมัธยมศึกษา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ปีที่ 5</w:t>
      </w:r>
      <w:r w:rsidRPr="00F058B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F058BD">
        <w:rPr>
          <w:rFonts w:ascii="TH SarabunPSK" w:hAnsi="TH SarabunPSK" w:cs="TH SarabunPSK"/>
          <w:sz w:val="32"/>
          <w:szCs w:val="32"/>
          <w:cs/>
        </w:rPr>
        <w:t>โรง</w:t>
      </w:r>
      <w:r>
        <w:rPr>
          <w:rFonts w:ascii="TH SarabunPSK" w:hAnsi="TH SarabunPSK" w:cs="TH SarabunPSK" w:hint="cs"/>
          <w:sz w:val="32"/>
          <w:szCs w:val="32"/>
          <w:cs/>
        </w:rPr>
        <w:t>เรีย</w:t>
      </w:r>
      <w:r w:rsidRPr="00F058BD">
        <w:rPr>
          <w:rFonts w:ascii="TH SarabunPSK" w:hAnsi="TH SarabunPSK" w:cs="TH SarabunPSK"/>
          <w:sz w:val="32"/>
          <w:szCs w:val="32"/>
          <w:cs/>
        </w:rPr>
        <w:t>นแห่งหนึ่งใน</w:t>
      </w:r>
      <w:r>
        <w:rPr>
          <w:rFonts w:ascii="TH SarabunPSK" w:hAnsi="TH SarabunPSK" w:cs="TH SarabunPSK" w:hint="cs"/>
          <w:sz w:val="32"/>
          <w:szCs w:val="32"/>
          <w:cs/>
        </w:rPr>
        <w:t>จังหวัดสิงห์บุรี</w:t>
      </w:r>
      <w:r w:rsidRPr="00F058BD">
        <w:rPr>
          <w:rFonts w:ascii="TH SarabunPSK" w:hAnsi="TH SarabunPSK" w:cs="TH SarabunPSK"/>
          <w:sz w:val="32"/>
          <w:szCs w:val="32"/>
          <w:cs/>
        </w:rPr>
        <w:t xml:space="preserve"> ที่กำลังศึกษา</w:t>
      </w:r>
    </w:p>
    <w:p w14:paraId="7708F225" w14:textId="59C34C57" w:rsidR="008834C0" w:rsidRDefault="008834C0" w:rsidP="008834C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058BD">
        <w:rPr>
          <w:rFonts w:ascii="TH SarabunPSK" w:hAnsi="TH SarabunPSK" w:cs="TH SarabunPSK"/>
          <w:sz w:val="32"/>
          <w:szCs w:val="32"/>
          <w:cs/>
        </w:rPr>
        <w:t xml:space="preserve">ในปีการศึกษา </w:t>
      </w:r>
      <w:r w:rsidRPr="00F058BD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/>
          <w:sz w:val="32"/>
          <w:szCs w:val="32"/>
        </w:rPr>
        <w:t>8</w:t>
      </w:r>
      <w:r w:rsidRPr="00F058BD">
        <w:rPr>
          <w:rFonts w:ascii="TH SarabunPSK" w:hAnsi="TH SarabunPSK" w:cs="TH SarabunPSK"/>
          <w:sz w:val="32"/>
          <w:szCs w:val="32"/>
        </w:rPr>
        <w:t xml:space="preserve"> </w:t>
      </w:r>
      <w:r w:rsidRPr="00F058BD">
        <w:rPr>
          <w:rFonts w:ascii="TH SarabunPSK" w:hAnsi="TH SarabunPSK" w:cs="TH SarabunPSK"/>
          <w:sz w:val="32"/>
          <w:szCs w:val="32"/>
          <w:cs/>
        </w:rPr>
        <w:t>จำนวน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64812">
        <w:rPr>
          <w:rFonts w:ascii="TH SarabunPSK" w:hAnsi="TH SarabunPSK" w:cs="TH SarabunPSK" w:hint="cs"/>
          <w:sz w:val="32"/>
          <w:szCs w:val="32"/>
          <w:cs/>
        </w:rPr>
        <w:t>69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058BD">
        <w:rPr>
          <w:rFonts w:ascii="TH SarabunPSK" w:hAnsi="TH SarabunPSK" w:cs="TH SarabunPSK"/>
          <w:sz w:val="32"/>
          <w:szCs w:val="32"/>
          <w:cs/>
        </w:rPr>
        <w:t>คน (ข้อมูลจากฝ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058BD">
        <w:rPr>
          <w:rFonts w:ascii="TH SarabunPSK" w:hAnsi="TH SarabunPSK" w:cs="TH SarabunPSK"/>
          <w:sz w:val="32"/>
          <w:szCs w:val="32"/>
          <w:cs/>
        </w:rPr>
        <w:t>ายวิชาการโรงเรียน ณ วันที่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30 กรกฎาคม </w:t>
      </w:r>
      <w:r w:rsidRPr="00F058BD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/>
          <w:sz w:val="32"/>
          <w:szCs w:val="32"/>
        </w:rPr>
        <w:t>8</w:t>
      </w:r>
      <w:r w:rsidRPr="00F058BD">
        <w:rPr>
          <w:rFonts w:ascii="TH SarabunPSK" w:hAnsi="TH SarabunPSK" w:cs="TH SarabunPSK"/>
          <w:sz w:val="32"/>
          <w:szCs w:val="32"/>
        </w:rPr>
        <w:t>)</w:t>
      </w:r>
    </w:p>
    <w:p w14:paraId="74CA9E75" w14:textId="77777777" w:rsidR="00C40196" w:rsidRPr="00471F6C" w:rsidRDefault="00C40196" w:rsidP="008834C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3E63E3" w14:textId="03539824" w:rsidR="008834C0" w:rsidRDefault="008834C0" w:rsidP="00C40196">
      <w:pPr>
        <w:pStyle w:val="ListParagraph"/>
        <w:numPr>
          <w:ilvl w:val="1"/>
          <w:numId w:val="5"/>
        </w:numPr>
        <w:rPr>
          <w:rFonts w:ascii="TH SarabunPSK" w:hAnsi="TH SarabunPSK" w:cs="TH SarabunPSK"/>
          <w:b/>
          <w:bCs/>
          <w:sz w:val="36"/>
          <w:szCs w:val="36"/>
        </w:rPr>
      </w:pPr>
      <w:bookmarkStart w:id="1" w:name="_Hlk204156204"/>
      <w:r w:rsidRPr="00C40196">
        <w:rPr>
          <w:rFonts w:ascii="TH SarabunPSK" w:hAnsi="TH SarabunPSK" w:cs="TH SarabunPSK" w:hint="cs"/>
          <w:b/>
          <w:bCs/>
          <w:sz w:val="36"/>
          <w:szCs w:val="36"/>
          <w:cs/>
        </w:rPr>
        <w:t>สมมติฐาน</w:t>
      </w:r>
    </w:p>
    <w:p w14:paraId="281D33A9" w14:textId="77777777" w:rsidR="00C40196" w:rsidRPr="00C40196" w:rsidRDefault="00C40196" w:rsidP="00C40196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1478FB5D" w14:textId="777546F9" w:rsidR="008834C0" w:rsidRDefault="008834C0" w:rsidP="00EE5657">
      <w:pPr>
        <w:pStyle w:val="ListParagraph"/>
        <w:ind w:left="1440" w:hanging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1.4.1</w:t>
      </w:r>
      <w:r>
        <w:rPr>
          <w:rFonts w:ascii="TH SarabunPSK" w:hAnsi="TH SarabunPSK" w:cs="TH SarabunPSK"/>
          <w:sz w:val="32"/>
          <w:szCs w:val="32"/>
          <w:cs/>
        </w:rPr>
        <w:tab/>
      </w:r>
      <w:bookmarkStart w:id="2" w:name="_Hlk204156284"/>
      <w:bookmarkEnd w:id="1"/>
      <w:r w:rsidR="00EE5657">
        <w:rPr>
          <w:rFonts w:ascii="TH SarabunPSK" w:hAnsi="TH SarabunPSK" w:cs="TH SarabunPSK" w:hint="cs"/>
          <w:sz w:val="32"/>
          <w:szCs w:val="32"/>
          <w:cs/>
        </w:rPr>
        <w:t>เว็บแอปพลิเคชันที่สร้างจะเสริมสร้างแรงจูงใจใฝ่สัมฤทธิ์ทางการเรียนได้</w:t>
      </w:r>
    </w:p>
    <w:p w14:paraId="5A3C3EFC" w14:textId="77777777" w:rsidR="00C40196" w:rsidRDefault="00C40196" w:rsidP="00EE5657">
      <w:pPr>
        <w:pStyle w:val="ListParagraph"/>
        <w:ind w:left="1440"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0FD23692" w14:textId="57A2DB12" w:rsidR="008834C0" w:rsidRPr="00C40196" w:rsidRDefault="008834C0" w:rsidP="00C40196">
      <w:pPr>
        <w:pStyle w:val="ListParagraph"/>
        <w:numPr>
          <w:ilvl w:val="1"/>
          <w:numId w:val="5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C40196">
        <w:rPr>
          <w:rFonts w:ascii="TH SarabunPSK" w:hAnsi="TH SarabunPSK" w:cs="TH SarabunPSK" w:hint="cs"/>
          <w:b/>
          <w:bCs/>
          <w:sz w:val="36"/>
          <w:szCs w:val="36"/>
          <w:cs/>
        </w:rPr>
        <w:t>ตัวแปรที่ศึกษา</w:t>
      </w:r>
    </w:p>
    <w:p w14:paraId="1885949C" w14:textId="77777777" w:rsidR="00C40196" w:rsidRPr="00E34B31" w:rsidRDefault="00C40196" w:rsidP="00C40196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1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270"/>
        <w:gridCol w:w="5064"/>
      </w:tblGrid>
      <w:tr w:rsidR="008834C0" w14:paraId="18512DA3" w14:textId="77777777" w:rsidTr="009E0677">
        <w:tc>
          <w:tcPr>
            <w:tcW w:w="1530" w:type="dxa"/>
          </w:tcPr>
          <w:p w14:paraId="0E84287B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ตัวแปรต้น</w:t>
            </w:r>
          </w:p>
        </w:tc>
        <w:tc>
          <w:tcPr>
            <w:tcW w:w="270" w:type="dxa"/>
          </w:tcPr>
          <w:p w14:paraId="7F11A352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5064" w:type="dxa"/>
          </w:tcPr>
          <w:p w14:paraId="62B36C5E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แอพพลิเคชั่นส่งเสริมแรงจูงใจใฝ่สัมฤทธิ์ทางการเรียน</w:t>
            </w:r>
          </w:p>
        </w:tc>
      </w:tr>
      <w:tr w:rsidR="008834C0" w14:paraId="6B41653C" w14:textId="77777777" w:rsidTr="009E0677">
        <w:tc>
          <w:tcPr>
            <w:tcW w:w="1530" w:type="dxa"/>
          </w:tcPr>
          <w:p w14:paraId="7D5097BC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ตัวแปรตาม</w:t>
            </w:r>
          </w:p>
        </w:tc>
        <w:tc>
          <w:tcPr>
            <w:tcW w:w="270" w:type="dxa"/>
          </w:tcPr>
          <w:p w14:paraId="17D9F91E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5064" w:type="dxa"/>
          </w:tcPr>
          <w:p w14:paraId="4E79622B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แรงจูงใจใฝ่สัมฤทธิ์ทางการเรียน</w:t>
            </w:r>
          </w:p>
          <w:p w14:paraId="2036A414" w14:textId="77777777" w:rsidR="00C40196" w:rsidRDefault="00C40196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bookmarkEnd w:id="2"/>
    <w:p w14:paraId="0D03B7A2" w14:textId="2BF8F9B8" w:rsidR="008834C0" w:rsidRPr="00C40196" w:rsidRDefault="008834C0" w:rsidP="00C40196">
      <w:pPr>
        <w:pStyle w:val="ListParagraph"/>
        <w:numPr>
          <w:ilvl w:val="1"/>
          <w:numId w:val="5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C40196">
        <w:rPr>
          <w:rFonts w:ascii="TH SarabunPSK" w:hAnsi="TH SarabunPSK" w:cs="TH SarabunPSK" w:hint="cs"/>
          <w:b/>
          <w:bCs/>
          <w:sz w:val="36"/>
          <w:szCs w:val="36"/>
          <w:cs/>
        </w:rPr>
        <w:t>นิยามศัพท์เฉพาะ</w:t>
      </w:r>
    </w:p>
    <w:p w14:paraId="28D91B4C" w14:textId="77777777" w:rsidR="00C40196" w:rsidRDefault="00C40196" w:rsidP="00C40196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668"/>
        <w:gridCol w:w="6908"/>
      </w:tblGrid>
      <w:tr w:rsidR="00F82D1A" w14:paraId="6B7727A8" w14:textId="77777777" w:rsidTr="0086616C">
        <w:tc>
          <w:tcPr>
            <w:tcW w:w="668" w:type="dxa"/>
          </w:tcPr>
          <w:p w14:paraId="4076EFB4" w14:textId="77777777" w:rsidR="00F82D1A" w:rsidRDefault="00F82D1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1.6.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287356B9" w14:textId="77777777" w:rsidR="00F82D1A" w:rsidRDefault="00F82D1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1.6.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4C63D63C" w14:textId="77777777" w:rsidR="00727D6A" w:rsidRDefault="00727D6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FA7324" w14:textId="1D6525B2" w:rsidR="00F82D1A" w:rsidRDefault="00F82D1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1.6.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1BDF99FA" w14:textId="77777777" w:rsidR="00727D6A" w:rsidRDefault="00727D6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0B55EAF" w14:textId="3D5909F4" w:rsidR="00E128A9" w:rsidRDefault="00E128A9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1.6.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416F4EE2" w14:textId="77777777" w:rsidR="00727D6A" w:rsidRDefault="00727D6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56CA5E" w14:textId="77777777" w:rsidR="00727D6A" w:rsidRDefault="00727D6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150538" w14:textId="77777777" w:rsidR="00C40196" w:rsidRDefault="00C40196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21EAB0" w14:textId="456530FC" w:rsidR="00E128A9" w:rsidRDefault="00E128A9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1.6.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6908" w:type="dxa"/>
          </w:tcPr>
          <w:p w14:paraId="55C68E97" w14:textId="77777777" w:rsidR="00727D6A" w:rsidRDefault="00F82D1A" w:rsidP="00727D6A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282E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ผลการเรียน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หมายถึง </w:t>
            </w:r>
            <w:r w:rsidRPr="004F282E">
              <w:rPr>
                <w:rFonts w:ascii="TH SarabunPSK" w:hAnsi="TH SarabunPSK" w:cs="TH SarabunPSK"/>
                <w:sz w:val="32"/>
                <w:szCs w:val="32"/>
                <w:cs/>
              </w:rPr>
              <w:t>ผลคะแนนรายวิชาของนักเรียนโดยรายห้องและบุคคล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นักเรียน หมายถึง นักเรียนที่กำลังศึกษาในปีการศึกษา 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256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ของโรงเรียนมัธยมศึกษาแห่งหนึ่งในจังหวัดสิงห์บุรี</w:t>
            </w:r>
          </w:p>
          <w:p w14:paraId="66D04F9A" w14:textId="77777777" w:rsidR="00727D6A" w:rsidRDefault="00F82D1A" w:rsidP="00727D6A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เพศ หมายถึง ลักษณะที่ติดตัวมาแต่กำเนิดของนักเรียน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และเป็นเพศที่มีความเท่าเทียมกันในปัจจุบัน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แบ่งเป็น เพศชาย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, 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เพศหญิง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PSK" w:hAnsi="TH SarabunPSK" w:cs="TH SarabunPSK"/>
                <w:sz w:val="32"/>
                <w:szCs w:val="32"/>
              </w:rPr>
              <w:t>LGBTQ</w:t>
            </w:r>
          </w:p>
          <w:p w14:paraId="6B8AFC0F" w14:textId="77777777" w:rsidR="00727D6A" w:rsidRDefault="00F82D1A" w:rsidP="00727D6A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แรงจูงใจภายใน หมายถึง 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เป็นสิ่งผลักดันจากภายในตัวบุคคลซึ่งอาจจะเป็นเจตคติ ความคิด ความสนใจ ความตั้งใจ การมองเห็นคุณค่า ความพอใจ ความต้องการฯลฯสิ่งต่างๆดังกล่าวนี้มีอิทธิพลต่อพฤติกรรมค่อนข้างถาวร</w:t>
            </w:r>
          </w:p>
          <w:p w14:paraId="38352FCA" w14:textId="171239EB" w:rsidR="00F82D1A" w:rsidRDefault="00F82D1A" w:rsidP="002E0C28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การรับรู้พฤติกรรมเชิงบวก หมายถึง 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การมองโลกในแง่ดีและมุ่งเน้นไปที่สิ่งดีๆ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 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ในชีวิตและสถานการณ์ต่างๆ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 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ซึ่งรวมถึงการเชื่อมั่นในตัวเอง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 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การมองเห็นโอกาสในความท้าทาย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 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การมีความหวัง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 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และการมีความสุขกับสิ่งเล็กๆ น้อยๆ ในชีวิตประจำวัน</w:t>
            </w:r>
          </w:p>
        </w:tc>
      </w:tr>
    </w:tbl>
    <w:p w14:paraId="42B69F06" w14:textId="77777777" w:rsidR="00C40196" w:rsidRPr="00C40196" w:rsidRDefault="00C40196" w:rsidP="008834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E6952F7" w14:textId="24DA5A48" w:rsidR="00C40196" w:rsidRDefault="008834C0" w:rsidP="00C40196">
      <w:pPr>
        <w:pStyle w:val="ListParagraph"/>
        <w:numPr>
          <w:ilvl w:val="1"/>
          <w:numId w:val="5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C40196">
        <w:rPr>
          <w:rFonts w:ascii="TH SarabunPSK" w:hAnsi="TH SarabunPSK" w:cs="TH SarabunPSK" w:hint="cs"/>
          <w:b/>
          <w:bCs/>
          <w:sz w:val="36"/>
          <w:szCs w:val="36"/>
          <w:cs/>
        </w:rPr>
        <w:t>นิยามเชิงปฏิบัติการ</w:t>
      </w:r>
    </w:p>
    <w:p w14:paraId="3CE40012" w14:textId="77777777" w:rsidR="00C40196" w:rsidRPr="00C40196" w:rsidRDefault="00C40196" w:rsidP="00C40196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668"/>
        <w:gridCol w:w="6908"/>
      </w:tblGrid>
      <w:tr w:rsidR="002E0C28" w14:paraId="7B567A5D" w14:textId="77777777" w:rsidTr="0086616C">
        <w:tc>
          <w:tcPr>
            <w:tcW w:w="668" w:type="dxa"/>
          </w:tcPr>
          <w:p w14:paraId="2B7F9349" w14:textId="1E1FA820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9770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0C0CC56D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4D34E4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232FDB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076A30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42304F" w14:textId="0966D051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9770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7E4429E7" w14:textId="77777777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FF6D6D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EB9B3F" w14:textId="77777777" w:rsidR="00A34A6F" w:rsidRDefault="00A34A6F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086FA4" w14:textId="34818132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9770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16AFAFA3" w14:textId="77777777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3C56F6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F1B782" w14:textId="5D964236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9770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1019F861" w14:textId="77777777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5A6858" w14:textId="77777777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16905E" w14:textId="5EA06199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9770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593F9368" w14:textId="77777777" w:rsidR="00977010" w:rsidRDefault="00977010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7DEB40" w14:textId="77777777" w:rsidR="00977010" w:rsidRDefault="00977010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CA1A7E" w14:textId="77777777" w:rsidR="00977010" w:rsidRDefault="00977010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61E045" w14:textId="33A582C5" w:rsidR="00977010" w:rsidRDefault="00977010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1.7.6</w:t>
            </w:r>
          </w:p>
        </w:tc>
        <w:tc>
          <w:tcPr>
            <w:tcW w:w="6908" w:type="dxa"/>
          </w:tcPr>
          <w:p w14:paraId="7C6F1661" w14:textId="77777777" w:rsidR="00CB32F4" w:rsidRDefault="002E0C28" w:rsidP="00CB32F4">
            <w:pPr>
              <w:pStyle w:val="ListParagraph"/>
              <w:ind w:left="90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</w:rPr>
              <w:t>Coaster Center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หมายถึง เว็บไซต์ที่จัดทำขึ้นเพื่อเผยแพร่เนื้อหาการเรียนรู้เสริมทักษะ และสนับสนุนการเรียนรู้ของนักเรียน โดยนักเรียนสามารถเข้าถึงข้อมูลผ่านอุปกรณ์อิเล็กทรอนิกส์ เช่น คอมพิวเตอร์หรือโทรศัพท์มือถือ และสามารถบันทึกการเข้าใช้งาน เช่น จำนวนครั้งในการเข้าสู่ระบบ และเนื้อหาที่นักเรียนเลือกเรียนรู้</w:t>
            </w:r>
          </w:p>
          <w:p w14:paraId="185890B5" w14:textId="77777777" w:rsidR="00A34A6F" w:rsidRDefault="00CB32F4" w:rsidP="00CB32F4">
            <w:pPr>
              <w:pStyle w:val="ListParagraph"/>
              <w:ind w:left="90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นักเรียน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หมายถึง ผู้เรียนที่มีชื่ออยู่ในทะเบียนนักเรียนของโรงเรียนมัธยมศึกษาแห่งหนึ่งในจังหวัดสิงห์บุรี ในภาคเรียนที่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ปีการศึกษา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2568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ซึ่งจะถูกคัดเลือกมาเป็นกลุ่มตัวอย่างในการศึกษา</w:t>
            </w:r>
          </w:p>
          <w:p w14:paraId="20153851" w14:textId="441C9A4F" w:rsidR="00CB32F4" w:rsidRPr="00A34A6F" w:rsidRDefault="00CB32F4" w:rsidP="00CB32F4">
            <w:pPr>
              <w:pStyle w:val="ListParagraph"/>
              <w:ind w:left="90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หมายถึง ลักษณะทางเพศของนักเรียนที่รายงานด้วยตนเองในแบบสอบถาม แบ่งออกเป็น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กลุ่ม ได้แก่ เพศชาย เพศหญิง และ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LGBTQ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โดยข้อมูลจะถูกนำมาใช้ในการวิเคราะห์เปรียบเทียบข้อมูลเชิงสถิติ</w:t>
            </w:r>
          </w:p>
          <w:p w14:paraId="23A11F1A" w14:textId="77777777" w:rsidR="002E0C28" w:rsidRDefault="00977010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ระดับชั้น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หมายถึง ระดับชั้นการศึกษาของนักเรียนในปีการศึกษา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2568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ซึ่งนักเรียนจะระบุในแบบสอบถามว่าตนเองศึกษาอยู่ในระดับชั้นมัธยมศึกษาปีที่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4, 5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6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และข้อมูลจะใช้ในการแบ่งกลุ่มเพื่อวิเคราะห์ผลการศึกษาและพฤติกรรม</w:t>
            </w:r>
          </w:p>
          <w:p w14:paraId="07C492DF" w14:textId="77777777" w:rsidR="00977010" w:rsidRDefault="00977010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แรงจูงใจภายใน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หมายถึง คะแนนที่นักเรียนตอบแบบสอบถามเกี่ยวกับแรงจูงใจภายใน ซึ่งวัดจากระดับความเห็นด้วยในแต่ละข้อคำถามในแบบวัดแรงจูงใจภายใน (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Likert Scale 5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ระดับ) เช่น ความตั้งใจในการเรียน ความสนใจในเนื้อหา ความรู้สึกภาคภูมิใจเมื่อทำสำเร็จ ฯลฯ</w:t>
            </w:r>
          </w:p>
          <w:p w14:paraId="4E42FFA7" w14:textId="3CC7F6E9" w:rsidR="00977010" w:rsidRDefault="00977010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การรับรู้พฤติกรรมเชิงบวก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หมายถึง คะแนนที่นักเรียนได้จากการตอบแบบสอบถามเกี่ยวกับการรับรู้พฤติกรรมเชิงบวก เช่น ความเชื่อมั่นในตนเอง การมองโลกในแง่ดี ความสามารถในการเผชิญกับปัญหาและอุปสรรค โดยใช้เครื่องมือวัดที่ผ่านการตรวจสอบความเชื่อมั่นและความเที่ยงตรงแล้ว</w:t>
            </w:r>
          </w:p>
        </w:tc>
      </w:tr>
    </w:tbl>
    <w:p w14:paraId="74352AE9" w14:textId="77777777" w:rsidR="003675E9" w:rsidRDefault="003675E9" w:rsidP="003675E9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A75BD8F" w14:textId="3EA60BF0" w:rsidR="008834C0" w:rsidRPr="00C40196" w:rsidRDefault="008834C0" w:rsidP="00C40196">
      <w:pPr>
        <w:pStyle w:val="ListParagraph"/>
        <w:numPr>
          <w:ilvl w:val="1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40196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ประโยชน์ที่คาดว่าจะได้รับ</w:t>
      </w:r>
      <w:r w:rsidRPr="00C40196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0F1FDE4" w14:textId="77777777" w:rsidR="00C40196" w:rsidRPr="00C40196" w:rsidRDefault="00C40196" w:rsidP="00C40196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668"/>
        <w:gridCol w:w="6908"/>
      </w:tblGrid>
      <w:tr w:rsidR="0086616C" w14:paraId="45A573B4" w14:textId="77777777" w:rsidTr="00C83483">
        <w:tc>
          <w:tcPr>
            <w:tcW w:w="668" w:type="dxa"/>
          </w:tcPr>
          <w:p w14:paraId="00FC48BA" w14:textId="0F971CAA" w:rsidR="0086616C" w:rsidRDefault="0086616C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3675E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1E72E791" w14:textId="77777777" w:rsidR="003675E9" w:rsidRDefault="003675E9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7EBDD1" w14:textId="528614E4" w:rsidR="0086616C" w:rsidRDefault="0086616C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3675E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3E44E83F" w14:textId="77777777" w:rsidR="0086616C" w:rsidRDefault="0086616C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8E9EB6" w14:textId="2D7D1006" w:rsidR="0086616C" w:rsidRDefault="0086616C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3675E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3408D4A3" w14:textId="2DD0BAF0" w:rsidR="0086616C" w:rsidRDefault="0086616C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08" w:type="dxa"/>
          </w:tcPr>
          <w:p w14:paraId="74E722D7" w14:textId="77777777" w:rsidR="0086616C" w:rsidRDefault="0086616C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นักเรียนชั้นมัธยมศึกษาตอนปลายโรงเรียนแห่งหนึ่งในจังวัดสิงห์บุรี มีพัฒนาการสเริมสร้างแรงจูงใจ ในการศึกษาที่ดีขึ้นอย่างมีประสิทธิภาพ</w:t>
            </w:r>
          </w:p>
          <w:p w14:paraId="6ABE8828" w14:textId="77777777" w:rsidR="0086616C" w:rsidRDefault="0086616C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่วยส่งเสริมการรับรู้พฤติกรรมเชิงบวกของนักเรียนชั้นมัธยมศึกษาตอนปลายโรงเรียนแห่งหนึ่งในจังหวัดสิงห์บุรี </w:t>
            </w:r>
          </w:p>
          <w:p w14:paraId="01D78F6A" w14:textId="5CEB0F53" w:rsidR="0086616C" w:rsidRDefault="003675E9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</w:t>
            </w:r>
            <w:bookmarkStart w:id="3" w:name="_Hlk203999964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พัฒนาเว็บแอปพลิเคชันเพื่อช่วยส่งเสริมพัฒนาแรงจูงใจและการรับรู้พฤติกรรมเชิงบวก</w:t>
            </w:r>
            <w:bookmarkEnd w:id="3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ให้เกิดกับประสิทธิภาพต่อตัวนักเรียน</w:t>
            </w:r>
          </w:p>
        </w:tc>
      </w:tr>
    </w:tbl>
    <w:p w14:paraId="4748BEDB" w14:textId="63650A33" w:rsidR="008834C0" w:rsidRDefault="008834C0">
      <w:pPr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7E93C677" w14:textId="77777777" w:rsidR="001F4436" w:rsidRDefault="001F4436" w:rsidP="00E15E31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188EEE24" w14:textId="7259D70D" w:rsidR="00900463" w:rsidRPr="00FE63FB" w:rsidRDefault="001F4436" w:rsidP="001F443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sz w:val="44"/>
          <w:szCs w:val="44"/>
          <w:cs/>
        </w:rPr>
        <w:br w:type="page"/>
      </w:r>
      <w:r>
        <w:rPr>
          <w:rFonts w:ascii="TH SarabunPSK" w:hAnsi="TH SarabunPSK" w:cs="TH SarabunPSK" w:hint="cs"/>
          <w:b/>
          <w:bCs/>
          <w:noProof/>
          <w:sz w:val="44"/>
          <w:szCs w:val="44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9A0A7F" wp14:editId="49637FDE">
                <wp:simplePos x="0" y="0"/>
                <wp:positionH relativeFrom="column">
                  <wp:posOffset>5181600</wp:posOffset>
                </wp:positionH>
                <wp:positionV relativeFrom="paragraph">
                  <wp:posOffset>-952500</wp:posOffset>
                </wp:positionV>
                <wp:extent cx="283614" cy="200833"/>
                <wp:effectExtent l="0" t="0" r="21590" b="27940"/>
                <wp:wrapNone/>
                <wp:docPr id="63199762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14" cy="2008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5F393" id="Rectangle 17" o:spid="_x0000_s1026" style="position:absolute;margin-left:408pt;margin-top:-75pt;width:22.35pt;height:15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" fillcolor="white [3212]" strokecolor="white [3212]" strokeweight="1pt"/>
            </w:pict>
          </mc:Fallback>
        </mc:AlternateContent>
      </w:r>
      <w:r w:rsidR="00E15E31" w:rsidRPr="00FE63FB">
        <w:rPr>
          <w:rFonts w:ascii="TH SarabunPSK" w:hAnsi="TH SarabunPSK" w:cs="TH SarabunPSK"/>
          <w:b/>
          <w:bCs/>
          <w:sz w:val="44"/>
          <w:szCs w:val="44"/>
          <w:cs/>
        </w:rPr>
        <w:t xml:space="preserve">บทที่ </w:t>
      </w:r>
      <w:r w:rsidR="00A722A0" w:rsidRPr="00FE63FB">
        <w:rPr>
          <w:rFonts w:ascii="TH SarabunPSK" w:hAnsi="TH SarabunPSK" w:cs="TH SarabunPSK"/>
          <w:b/>
          <w:bCs/>
          <w:sz w:val="44"/>
          <w:szCs w:val="44"/>
          <w:cs/>
        </w:rPr>
        <w:t>2</w:t>
      </w:r>
    </w:p>
    <w:p w14:paraId="7C92003D" w14:textId="77777777" w:rsidR="00A722A0" w:rsidRPr="00FE63FB" w:rsidRDefault="00A722A0" w:rsidP="00E15E3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D03500" w14:textId="10A09C1F" w:rsidR="00E15E31" w:rsidRPr="00FE63FB" w:rsidRDefault="00A722A0" w:rsidP="00A722A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FE63FB">
        <w:rPr>
          <w:rFonts w:ascii="TH SarabunPSK" w:hAnsi="TH SarabunPSK" w:cs="TH SarabunPSK"/>
          <w:b/>
          <w:bCs/>
          <w:sz w:val="44"/>
          <w:szCs w:val="44"/>
          <w:cs/>
        </w:rPr>
        <w:t>ทฤษฎีและงานวิจัยที่เกี่ยวข้อง</w:t>
      </w:r>
    </w:p>
    <w:p w14:paraId="5E92E37A" w14:textId="77777777" w:rsidR="00A722A0" w:rsidRPr="00FE63FB" w:rsidRDefault="00A722A0" w:rsidP="00A722A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3022E40" w14:textId="321D77B5" w:rsidR="00481FBF" w:rsidRDefault="00A722A0" w:rsidP="00DF2BA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ในบทนี้อธิบายถึงทฤษฎีและงานวิจัยที่เกี่ยวข้องกับการศึกษาแรงจูงใจของการรับรู้พฤติกรรมเชิงบวกของนักเรียนชั้นมัธยมศึกษา</w:t>
      </w:r>
      <w:r w:rsidR="00656D10" w:rsidRPr="00FE63FB">
        <w:rPr>
          <w:rFonts w:ascii="TH SarabunPSK" w:hAnsi="TH SarabunPSK" w:cs="TH SarabunPSK" w:hint="cs"/>
          <w:sz w:val="32"/>
          <w:szCs w:val="32"/>
          <w:cs/>
        </w:rPr>
        <w:t xml:space="preserve">ปีที่ 5 </w:t>
      </w:r>
      <w:r w:rsidRPr="00FE63FB">
        <w:rPr>
          <w:rFonts w:ascii="TH SarabunPSK" w:hAnsi="TH SarabunPSK" w:cs="TH SarabunPSK"/>
          <w:sz w:val="32"/>
          <w:szCs w:val="32"/>
          <w:cs/>
        </w:rPr>
        <w:t>ของโรงเรียนสิงห์บุรี เพื่อใช้เป็นแนวทางสำหรับการดำเนินงานวิจัย ประกอบไปด้วยหัวข้อ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หลักๆ ดังนี้</w:t>
      </w:r>
    </w:p>
    <w:p w14:paraId="7257247C" w14:textId="77777777" w:rsidR="000205C5" w:rsidRPr="00FE63FB" w:rsidRDefault="000205C5" w:rsidP="00DF2BA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9F967E2" w14:textId="48D2EB76" w:rsidR="00A722A0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แนวคิดและทฤษฎีเกี่ยวกับ</w:t>
      </w:r>
      <w:r w:rsidR="00790E6F" w:rsidRPr="00FE63FB">
        <w:rPr>
          <w:rFonts w:ascii="TH SarabunPSK" w:hAnsi="TH SarabunPSK" w:cs="TH SarabunPSK" w:hint="cs"/>
          <w:sz w:val="32"/>
          <w:szCs w:val="32"/>
          <w:cs/>
        </w:rPr>
        <w:t>แรง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จูงใจ</w:t>
      </w:r>
    </w:p>
    <w:p w14:paraId="4160708A" w14:textId="5A7F6886" w:rsidR="00037788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037788" w:rsidRPr="00FE63FB">
        <w:rPr>
          <w:rFonts w:ascii="TH SarabunPSK" w:hAnsi="TH SarabunPSK" w:cs="TH SarabunPSK" w:hint="cs"/>
          <w:sz w:val="32"/>
          <w:szCs w:val="32"/>
          <w:cs/>
        </w:rPr>
        <w:t>แนวคิดและทฤษฎีเกี่ยวกับแรงจูงใจใฝ่สัมฤทธิ์</w:t>
      </w:r>
      <w:r w:rsidR="00AF616C" w:rsidRPr="00FE63FB">
        <w:rPr>
          <w:rFonts w:ascii="TH SarabunPSK" w:hAnsi="TH SarabunPSK" w:cs="TH SarabunPSK" w:hint="cs"/>
          <w:sz w:val="32"/>
          <w:szCs w:val="32"/>
          <w:cs/>
        </w:rPr>
        <w:t>ทางการเรียน</w:t>
      </w:r>
    </w:p>
    <w:p w14:paraId="12EE087F" w14:textId="01A11F36" w:rsidR="00A722A0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แนวคิดและทฤษฎีเกี่ยวกับ</w:t>
      </w:r>
      <w:r w:rsidR="00656D10" w:rsidRPr="00FE63FB">
        <w:rPr>
          <w:rFonts w:ascii="TH SarabunPSK" w:hAnsi="TH SarabunPSK" w:cs="TH SarabunPSK" w:hint="cs"/>
          <w:sz w:val="32"/>
          <w:szCs w:val="32"/>
          <w:cs/>
        </w:rPr>
        <w:t>พฤติกรรมที่เกิดจากแรงจูงใจใฝ่สัมฤทธิ์</w:t>
      </w:r>
      <w:r w:rsidR="00AF616C" w:rsidRPr="00FE63FB">
        <w:rPr>
          <w:rFonts w:ascii="TH SarabunPSK" w:hAnsi="TH SarabunPSK" w:cs="TH SarabunPSK" w:hint="cs"/>
          <w:sz w:val="32"/>
          <w:szCs w:val="32"/>
          <w:cs/>
        </w:rPr>
        <w:t>ทางการเรียน</w:t>
      </w:r>
    </w:p>
    <w:p w14:paraId="34A00F0A" w14:textId="549A0355" w:rsidR="0079766F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79766F" w:rsidRPr="00FE63FB">
        <w:rPr>
          <w:rFonts w:ascii="TH SarabunPSK" w:hAnsi="TH SarabunPSK" w:cs="TH SarabunPSK" w:hint="cs"/>
          <w:sz w:val="32"/>
          <w:szCs w:val="32"/>
          <w:cs/>
        </w:rPr>
        <w:t>แนวคิดและทฤษฎีเกี่ยวกับการพัฒนาการของวัยรุ่น</w:t>
      </w:r>
    </w:p>
    <w:p w14:paraId="08C535A6" w14:textId="6879B30F" w:rsidR="00A722A0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แนวคิดและทฤษฎีเกี่ยวส่ง</w:t>
      </w:r>
      <w:r w:rsidR="0079766F" w:rsidRPr="00FE63FB">
        <w:rPr>
          <w:rFonts w:ascii="TH SarabunPSK" w:hAnsi="TH SarabunPSK" w:cs="TH SarabunPSK" w:hint="cs"/>
          <w:sz w:val="32"/>
          <w:szCs w:val="32"/>
          <w:cs/>
        </w:rPr>
        <w:t>เส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ริมพัฒนาแรงจูงใจ</w:t>
      </w:r>
      <w:r w:rsidR="007D4215" w:rsidRPr="00FE63FB">
        <w:rPr>
          <w:rFonts w:ascii="TH SarabunPSK" w:hAnsi="TH SarabunPSK" w:cs="TH SarabunPSK" w:hint="cs"/>
          <w:sz w:val="32"/>
          <w:szCs w:val="32"/>
          <w:cs/>
        </w:rPr>
        <w:t>ใฝ่สัมฤทธิ์</w:t>
      </w:r>
      <w:r w:rsidR="00AF616C" w:rsidRPr="00FE63FB">
        <w:rPr>
          <w:rFonts w:ascii="TH SarabunPSK" w:hAnsi="TH SarabunPSK" w:cs="TH SarabunPSK" w:hint="cs"/>
          <w:sz w:val="32"/>
          <w:szCs w:val="32"/>
          <w:cs/>
        </w:rPr>
        <w:t>ทางการเรียน</w:t>
      </w:r>
    </w:p>
    <w:p w14:paraId="7A7C75A0" w14:textId="22088D69" w:rsidR="00D016EC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D016EC" w:rsidRPr="00FE63FB">
        <w:rPr>
          <w:rFonts w:ascii="TH SarabunPSK" w:hAnsi="TH SarabunPSK" w:cs="TH SarabunPSK" w:hint="cs"/>
          <w:sz w:val="32"/>
          <w:szCs w:val="32"/>
          <w:cs/>
        </w:rPr>
        <w:t>แนวคิดและทฤษฎีเกี่ยวกับการพัฒนาเว็บแอปพลิเคชัน</w:t>
      </w:r>
    </w:p>
    <w:p w14:paraId="03357E79" w14:textId="3D25A9AB" w:rsidR="00A722A0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งานวิจัยหรือโครงงานที่เกี่ยวข้อง</w:t>
      </w:r>
    </w:p>
    <w:p w14:paraId="48EB839E" w14:textId="68EAEB9F" w:rsidR="00A722A0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กรอบแนวคิดของโครงงาน</w:t>
      </w:r>
    </w:p>
    <w:p w14:paraId="2DA5AB47" w14:textId="77777777" w:rsidR="00D87D2B" w:rsidRPr="00FE63FB" w:rsidRDefault="00566BFE" w:rsidP="00DF2BA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โดยมีรายละเอียดดังนี้</w:t>
      </w:r>
    </w:p>
    <w:p w14:paraId="253BC33A" w14:textId="77777777" w:rsidR="00D87D2B" w:rsidRPr="00FE63FB" w:rsidRDefault="00D87D2B" w:rsidP="00DF2BA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3BF21C4" w14:textId="1C167964" w:rsidR="00A722A0" w:rsidRPr="000205C5" w:rsidRDefault="00566BFE" w:rsidP="00AB574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0205C5">
        <w:rPr>
          <w:rFonts w:ascii="TH SarabunPSK" w:hAnsi="TH SarabunPSK" w:cs="TH SarabunPSK"/>
          <w:b/>
          <w:bCs/>
          <w:sz w:val="36"/>
          <w:szCs w:val="36"/>
          <w:cs/>
        </w:rPr>
        <w:t>2.1 แนวคิดและทฤษฎีเกี่ยวกับ</w:t>
      </w:r>
      <w:r w:rsidR="00FC06F4" w:rsidRPr="000205C5">
        <w:rPr>
          <w:rFonts w:ascii="TH SarabunPSK" w:hAnsi="TH SarabunPSK" w:cs="TH SarabunPSK" w:hint="cs"/>
          <w:b/>
          <w:bCs/>
          <w:sz w:val="36"/>
          <w:szCs w:val="36"/>
          <w:cs/>
        </w:rPr>
        <w:t>แรง</w:t>
      </w:r>
      <w:r w:rsidRPr="000205C5">
        <w:rPr>
          <w:rFonts w:ascii="TH SarabunPSK" w:hAnsi="TH SarabunPSK" w:cs="TH SarabunPSK"/>
          <w:b/>
          <w:bCs/>
          <w:sz w:val="36"/>
          <w:szCs w:val="36"/>
          <w:cs/>
        </w:rPr>
        <w:t>จูงใจ</w:t>
      </w:r>
    </w:p>
    <w:p w14:paraId="1C9BBA36" w14:textId="77777777" w:rsidR="000205C5" w:rsidRDefault="000205C5" w:rsidP="00DF2BA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7509BFA" w14:textId="141FA222" w:rsidR="00D87E6C" w:rsidRPr="00FE63FB" w:rsidRDefault="00D87E6C" w:rsidP="00DF2BA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 </w:t>
      </w:r>
      <w:r w:rsidR="00270AD4"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ความหมายของ</w:t>
      </w: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แรงจูงใจ</w:t>
      </w:r>
    </w:p>
    <w:p w14:paraId="16C440E5" w14:textId="0C5FCFED" w:rsidR="00FE63FB" w:rsidRPr="00FE63FB" w:rsidRDefault="00D65A6B" w:rsidP="00D839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 xml:space="preserve">ดร.อารยา </w:t>
      </w:r>
      <w:proofErr w:type="spellStart"/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>ปิ</w:t>
      </w:r>
      <w:proofErr w:type="spellEnd"/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 xml:space="preserve">ยะกุล กล่าวว่า คำว่า </w:t>
      </w:r>
      <w:r w:rsidR="0095360A" w:rsidRPr="00FE63FB">
        <w:rPr>
          <w:rFonts w:ascii="TH SarabunPSK" w:hAnsi="TH SarabunPSK" w:cs="TH SarabunPSK"/>
          <w:sz w:val="32"/>
          <w:szCs w:val="32"/>
        </w:rPr>
        <w:t>“</w:t>
      </w:r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>การจูงใจ</w:t>
      </w:r>
      <w:r w:rsidR="0095360A" w:rsidRPr="00FE63FB">
        <w:rPr>
          <w:rFonts w:ascii="TH SarabunPSK" w:hAnsi="TH SarabunPSK" w:cs="TH SarabunPSK"/>
          <w:sz w:val="32"/>
          <w:szCs w:val="32"/>
        </w:rPr>
        <w:t>”</w:t>
      </w:r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95360A" w:rsidRPr="00FE63FB">
        <w:rPr>
          <w:rFonts w:ascii="TH SarabunPSK" w:hAnsi="TH SarabunPSK" w:cs="TH SarabunPSK"/>
          <w:sz w:val="32"/>
          <w:szCs w:val="32"/>
        </w:rPr>
        <w:t>“</w:t>
      </w:r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>แรงจูงใจ</w:t>
      </w:r>
      <w:r w:rsidR="0095360A" w:rsidRPr="00FE63FB">
        <w:rPr>
          <w:rFonts w:ascii="TH SarabunPSK" w:hAnsi="TH SarabunPSK" w:cs="TH SarabunPSK"/>
          <w:sz w:val="32"/>
          <w:szCs w:val="32"/>
        </w:rPr>
        <w:t>”</w:t>
      </w:r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>ในภาษาอังกฤษใช้</w:t>
      </w:r>
      <w:r>
        <w:rPr>
          <w:rFonts w:ascii="TH SarabunPSK" w:hAnsi="TH SarabunPSK" w:cs="TH SarabunPSK"/>
          <w:sz w:val="32"/>
          <w:szCs w:val="32"/>
        </w:rPr>
        <w:br/>
      </w:r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 xml:space="preserve">คำว่า </w:t>
      </w:r>
      <w:r w:rsidR="000433A9" w:rsidRPr="00FE63FB">
        <w:rPr>
          <w:rFonts w:ascii="TH SarabunPSK" w:hAnsi="TH SarabunPSK" w:cs="TH SarabunPSK"/>
          <w:sz w:val="32"/>
          <w:szCs w:val="32"/>
        </w:rPr>
        <w:t xml:space="preserve">Motivation </w:t>
      </w:r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>ซึ่งมีราก</w:t>
      </w:r>
      <w:proofErr w:type="spellStart"/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>ศัทพ์</w:t>
      </w:r>
      <w:proofErr w:type="spellEnd"/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 xml:space="preserve">มาจากภาษาละตินว่า </w:t>
      </w:r>
      <w:r w:rsidR="000433A9" w:rsidRPr="00FE63FB">
        <w:rPr>
          <w:rFonts w:ascii="TH SarabunPSK" w:hAnsi="TH SarabunPSK" w:cs="TH SarabunPSK"/>
          <w:sz w:val="32"/>
          <w:szCs w:val="32"/>
        </w:rPr>
        <w:t xml:space="preserve">movere </w:t>
      </w:r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>แปลว่า เคลื่อนที่ เคลื่อนไหว หรือ สิ่งที่เคลื่อนย้ายบ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>ุคคล (</w:t>
      </w:r>
      <w:r w:rsidR="00E441FB" w:rsidRPr="00FE63FB">
        <w:rPr>
          <w:rFonts w:ascii="TH SarabunPSK" w:hAnsi="TH SarabunPSK" w:cs="TH SarabunPSK"/>
          <w:sz w:val="32"/>
          <w:szCs w:val="32"/>
        </w:rPr>
        <w:t>Something that ‘moves’ a person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>)</w:t>
      </w:r>
      <w:r w:rsidR="00E441FB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 xml:space="preserve">ด้วยเหตุนี้ คำว่า </w:t>
      </w:r>
      <w:r w:rsidR="00E441FB" w:rsidRPr="00FE63FB">
        <w:rPr>
          <w:rFonts w:ascii="TH SarabunPSK" w:hAnsi="TH SarabunPSK" w:cs="TH SarabunPSK"/>
          <w:sz w:val="32"/>
          <w:szCs w:val="32"/>
        </w:rPr>
        <w:t>“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>การจูงใจ (</w:t>
      </w:r>
      <w:r w:rsidR="00E441FB" w:rsidRPr="00FE63FB">
        <w:rPr>
          <w:rFonts w:ascii="TH SarabunPSK" w:hAnsi="TH SarabunPSK" w:cs="TH SarabunPSK"/>
          <w:sz w:val="32"/>
          <w:szCs w:val="32"/>
        </w:rPr>
        <w:t>Motivation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>)</w:t>
      </w:r>
      <w:r w:rsidR="00E441FB" w:rsidRPr="00FE63FB">
        <w:rPr>
          <w:rFonts w:ascii="TH SarabunPSK" w:hAnsi="TH SarabunPSK" w:cs="TH SarabunPSK"/>
          <w:sz w:val="32"/>
          <w:szCs w:val="32"/>
        </w:rPr>
        <w:t>”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 xml:space="preserve"> จึงเกี่ยวข้องกับ</w:t>
      </w:r>
      <w:r w:rsidR="00F80088" w:rsidRPr="00FE63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0088" w:rsidRPr="00FE63FB">
        <w:rPr>
          <w:rFonts w:ascii="TH SarabunPSK" w:hAnsi="TH SarabunPSK" w:cs="TH SarabunPSK"/>
          <w:sz w:val="32"/>
          <w:szCs w:val="32"/>
        </w:rPr>
        <w:t>“</w:t>
      </w:r>
      <w:r w:rsidR="00F80088" w:rsidRPr="00FE63FB">
        <w:rPr>
          <w:rFonts w:ascii="TH SarabunPSK" w:hAnsi="TH SarabunPSK" w:cs="TH SarabunPSK" w:hint="cs"/>
          <w:sz w:val="32"/>
          <w:szCs w:val="32"/>
          <w:cs/>
        </w:rPr>
        <w:t>พลังงาน</w:t>
      </w:r>
      <w:r w:rsidR="00F80088" w:rsidRPr="00FE63FB">
        <w:rPr>
          <w:rFonts w:ascii="TH SarabunPSK" w:hAnsi="TH SarabunPSK" w:cs="TH SarabunPSK"/>
          <w:sz w:val="32"/>
          <w:szCs w:val="32"/>
        </w:rPr>
        <w:t>”</w:t>
      </w:r>
      <w:r w:rsidR="00F80088" w:rsidRPr="00FE63FB">
        <w:rPr>
          <w:rFonts w:ascii="TH SarabunPSK" w:hAnsi="TH SarabunPSK" w:cs="TH SarabunPSK" w:hint="cs"/>
          <w:sz w:val="32"/>
          <w:szCs w:val="32"/>
          <w:cs/>
        </w:rPr>
        <w:t xml:space="preserve"> ที่ทำให้บุคคลเดินหน้าทำงาน และปฏิบัติงานที่ซับซ้อนจนสำเร็จ</w:t>
      </w:r>
    </w:p>
    <w:p w14:paraId="39C1EC28" w14:textId="52B8754A" w:rsidR="00FE63FB" w:rsidRPr="00FE63FB" w:rsidRDefault="00FE5905" w:rsidP="00FE590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Santrock (2005, 425)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อธิบายว่า แรงจูงใจ หมายถึง สิ่งกระตุ้นพฤติกรรม การคิด หรือความรูส บุคคล ให้กระทำในสิ่งต่างๆ </w:t>
      </w:r>
    </w:p>
    <w:p w14:paraId="5459BF81" w14:textId="09786896" w:rsidR="00FE63FB" w:rsidRPr="00FE63FB" w:rsidRDefault="00FE5905" w:rsidP="00FE590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Kalat (2008, 399) </w:t>
      </w:r>
      <w:r w:rsidRPr="00FE63FB">
        <w:rPr>
          <w:rFonts w:ascii="TH SarabunPSK" w:hAnsi="TH SarabunPSK" w:cs="TH SarabunPSK"/>
          <w:sz w:val="32"/>
          <w:szCs w:val="32"/>
          <w:cs/>
        </w:rPr>
        <w:t>ได้นำเสนอคำนิยามของคำว่า “การจูงใจ” ตามแนวคิดการเสริมแรง (</w:t>
      </w:r>
      <w:r w:rsidRPr="00FE63FB">
        <w:rPr>
          <w:rFonts w:ascii="TH SarabunPSK" w:hAnsi="TH SarabunPSK" w:cs="TH SarabunPSK"/>
          <w:sz w:val="32"/>
          <w:szCs w:val="32"/>
        </w:rPr>
        <w:t xml:space="preserve">Reinforcement) </w:t>
      </w:r>
      <w:r w:rsidRPr="00FE63FB">
        <w:rPr>
          <w:rFonts w:ascii="TH SarabunPSK" w:hAnsi="TH SarabunPSK" w:cs="TH SarabunPSK"/>
          <w:sz w:val="32"/>
          <w:szCs w:val="32"/>
          <w:cs/>
        </w:rPr>
        <w:t>ของกลุ่มพฤติกรรมนิยม (</w:t>
      </w:r>
      <w:r w:rsidRPr="00FE63FB">
        <w:rPr>
          <w:rFonts w:ascii="TH SarabunPSK" w:hAnsi="TH SarabunPSK" w:cs="TH SarabunPSK"/>
          <w:sz w:val="32"/>
          <w:szCs w:val="32"/>
        </w:rPr>
        <w:t xml:space="preserve">Behaviorism) </w:t>
      </w:r>
      <w:r w:rsidRPr="00FE63FB">
        <w:rPr>
          <w:rFonts w:ascii="TH SarabunPSK" w:hAnsi="TH SarabunPSK" w:cs="TH SarabunPSK"/>
          <w:sz w:val="32"/>
          <w:szCs w:val="32"/>
          <w:cs/>
        </w:rPr>
        <w:t>ไว้ว่า การจูงใจ คือ กระบวนการในการ</w:t>
      </w: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 xml:space="preserve">พิจารณาถึง คุณค่าของแรงเสริมที่ได้รับจากการกระทำ ซึ่งส่งผลให้บุคคลมีความต้องการบางสิ่งบางอย่างสูงในบางเวลา แต่ อาจจะมีความต้องการต่ำในบางเวลาเช่น การกินอาจจะถูกจูงใจสูงในช่วงเวลาหนึ่งแต่อาจจะไม่ใช่ในเวลาอื่นๆ เป็น ต้น ด้วยเหตุนี้ </w:t>
      </w:r>
      <w:r w:rsidRPr="00FE63FB">
        <w:rPr>
          <w:rFonts w:ascii="TH SarabunPSK" w:hAnsi="TH SarabunPSK" w:cs="TH SarabunPSK"/>
          <w:sz w:val="32"/>
          <w:szCs w:val="32"/>
        </w:rPr>
        <w:t xml:space="preserve">Kalat </w:t>
      </w:r>
      <w:r w:rsidRPr="00FE63FB">
        <w:rPr>
          <w:rFonts w:ascii="TH SarabunPSK" w:hAnsi="TH SarabunPSK" w:cs="TH SarabunPSK"/>
          <w:sz w:val="32"/>
          <w:szCs w:val="32"/>
          <w:cs/>
        </w:rPr>
        <w:t>จึงเน้นที่ “การเพิ่ม” หรือ “การลด” ของการจูงใจ</w:t>
      </w:r>
    </w:p>
    <w:p w14:paraId="1E1B84CF" w14:textId="20C2B31F" w:rsidR="00EF3BFE" w:rsidRPr="00FE63FB" w:rsidRDefault="00FE5905" w:rsidP="00FE590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="00A80854" w:rsidRPr="00FE63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80854" w:rsidRPr="00FE63FB">
        <w:rPr>
          <w:rFonts w:ascii="TH SarabunPSK" w:hAnsi="TH SarabunPSK" w:cs="TH SarabunPSK"/>
          <w:sz w:val="32"/>
          <w:szCs w:val="32"/>
        </w:rPr>
        <w:t>“</w:t>
      </w:r>
      <w:r w:rsidR="00A80854" w:rsidRPr="00FE63FB">
        <w:rPr>
          <w:rFonts w:ascii="TH SarabunPSK" w:hAnsi="TH SarabunPSK" w:cs="TH SarabunPSK" w:hint="cs"/>
          <w:sz w:val="32"/>
          <w:szCs w:val="32"/>
          <w:cs/>
        </w:rPr>
        <w:t>แรงจูง</w:t>
      </w:r>
      <w:r w:rsidR="00CE5518" w:rsidRPr="00FE63FB">
        <w:rPr>
          <w:rFonts w:ascii="TH SarabunPSK" w:hAnsi="TH SarabunPSK" w:cs="TH SarabunPSK" w:hint="cs"/>
          <w:sz w:val="32"/>
          <w:szCs w:val="32"/>
          <w:cs/>
        </w:rPr>
        <w:t>ใจ</w:t>
      </w:r>
      <w:r w:rsidR="00A80854" w:rsidRPr="00FE63FB">
        <w:rPr>
          <w:rFonts w:ascii="TH SarabunPSK" w:hAnsi="TH SarabunPSK" w:cs="TH SarabunPSK"/>
          <w:sz w:val="32"/>
          <w:szCs w:val="32"/>
        </w:rPr>
        <w:t>”</w:t>
      </w:r>
      <w:r w:rsidR="00A80854" w:rsidRPr="00FE63FB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="00392FE0" w:rsidRPr="00FE63FB">
        <w:rPr>
          <w:rFonts w:ascii="TH SarabunPSK" w:hAnsi="TH SarabunPSK" w:cs="TH SarabunPSK" w:hint="cs"/>
          <w:sz w:val="32"/>
          <w:szCs w:val="32"/>
          <w:cs/>
        </w:rPr>
        <w:t>แรงผลักดันจากภายใน ซึ่งเกี่ยวข้องกับพลังทำให้แสดงพฤติกรรม</w:t>
      </w:r>
      <w:r w:rsidR="00CE5518" w:rsidRPr="00FE63FB">
        <w:rPr>
          <w:rFonts w:ascii="TH SarabunPSK" w:hAnsi="TH SarabunPSK" w:cs="TH SarabunPSK" w:hint="cs"/>
          <w:sz w:val="32"/>
          <w:szCs w:val="32"/>
          <w:cs/>
        </w:rPr>
        <w:t xml:space="preserve">ของมาตามทิศทาง หรือ ความต้องการของแรงจูงใจนั้น ๆ </w:t>
      </w:r>
    </w:p>
    <w:p w14:paraId="742029C8" w14:textId="403C8FCA" w:rsidR="006E04E1" w:rsidRPr="00FE63FB" w:rsidRDefault="006E04E1" w:rsidP="00FE5905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2.1.2 ประเภทของแรงจูงใจ</w:t>
      </w:r>
    </w:p>
    <w:p w14:paraId="22D12998" w14:textId="29BC4E3C" w:rsidR="00FE63FB" w:rsidRPr="00FE63FB" w:rsidRDefault="00D65A6B" w:rsidP="00FE590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="004A1B1C" w:rsidRPr="00FE63FB">
        <w:rPr>
          <w:rFonts w:ascii="TH SarabunPSK" w:hAnsi="TH SarabunPSK" w:cs="TH SarabunPSK" w:hint="cs"/>
          <w:sz w:val="32"/>
          <w:szCs w:val="32"/>
          <w:cs/>
        </w:rPr>
        <w:t>ตามนิยามของสากลแรงจูงใจแบ่งได้ 2 ประเภท</w:t>
      </w:r>
      <w:r w:rsidR="0079652E" w:rsidRPr="00FE63FB">
        <w:rPr>
          <w:rFonts w:ascii="TH SarabunPSK" w:hAnsi="TH SarabunPSK" w:cs="TH SarabunPSK" w:hint="cs"/>
          <w:sz w:val="32"/>
          <w:szCs w:val="32"/>
          <w:cs/>
        </w:rPr>
        <w:t xml:space="preserve"> คือ แรงจูงใจภายใน และแรงจูงใจภายนอก ในที่นี้ผู้จัดทำจะ</w:t>
      </w:r>
      <w:r w:rsidR="00D1298F" w:rsidRPr="00FE63FB">
        <w:rPr>
          <w:rFonts w:ascii="TH SarabunPSK" w:hAnsi="TH SarabunPSK" w:cs="TH SarabunPSK" w:hint="cs"/>
          <w:sz w:val="32"/>
          <w:szCs w:val="32"/>
          <w:cs/>
        </w:rPr>
        <w:t>นำการกล่าวความหมายของ แรงจูงในภาย และแรงจูงใจภายนอกของ</w:t>
      </w:r>
      <w:r>
        <w:rPr>
          <w:rFonts w:ascii="TH SarabunPSK" w:hAnsi="TH SarabunPSK" w:cs="TH SarabunPSK"/>
          <w:sz w:val="32"/>
          <w:szCs w:val="32"/>
        </w:rPr>
        <w:br/>
      </w:r>
      <w:r w:rsidR="00D1298F" w:rsidRPr="00FE63FB">
        <w:rPr>
          <w:rFonts w:ascii="TH SarabunPSK" w:hAnsi="TH SarabunPSK" w:cs="TH SarabunPSK" w:hint="cs"/>
          <w:sz w:val="32"/>
          <w:szCs w:val="32"/>
          <w:cs/>
        </w:rPr>
        <w:t>ดร.อารยา</w:t>
      </w:r>
      <w:r w:rsidR="000965F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D1298F" w:rsidRPr="00FE63FB">
        <w:rPr>
          <w:rFonts w:ascii="TH SarabunPSK" w:hAnsi="TH SarabunPSK" w:cs="TH SarabunPSK" w:hint="cs"/>
          <w:sz w:val="32"/>
          <w:szCs w:val="32"/>
          <w:cs/>
        </w:rPr>
        <w:t>ปิ</w:t>
      </w:r>
      <w:proofErr w:type="spellEnd"/>
      <w:r w:rsidR="00D1298F" w:rsidRPr="00FE63FB">
        <w:rPr>
          <w:rFonts w:ascii="TH SarabunPSK" w:hAnsi="TH SarabunPSK" w:cs="TH SarabunPSK" w:hint="cs"/>
          <w:sz w:val="32"/>
          <w:szCs w:val="32"/>
          <w:cs/>
        </w:rPr>
        <w:t>ยะกุล ที่อธิบายไว้อย่างครบทวน และยกตัวอย่าง</w:t>
      </w:r>
      <w:r w:rsidR="00B21442" w:rsidRPr="00FE63FB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D1298F" w:rsidRPr="00FE63FB">
        <w:rPr>
          <w:rFonts w:ascii="TH SarabunPSK" w:hAnsi="TH SarabunPSK" w:cs="TH SarabunPSK" w:hint="cs"/>
          <w:sz w:val="32"/>
          <w:szCs w:val="32"/>
          <w:cs/>
        </w:rPr>
        <w:t>เห็นภาพได้ชัด ดังนี้</w:t>
      </w:r>
    </w:p>
    <w:p w14:paraId="1488171F" w14:textId="381221CC" w:rsidR="00FE63FB" w:rsidRPr="00FE63FB" w:rsidRDefault="00C8449B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1. 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แรงจูงใจภายใน (</w:t>
      </w:r>
      <w:r w:rsidRPr="00FE63FB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เป็นแรงกระตุ้นตามธรรมชาติของมนุษย์ที่ต้องการค้นพบหรือ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เอาชนะสิ่งท้าทายต่างๆ เพื่อตอบสนองความสนใจหรือเพื่อทดสอบศักยภาพของตนเอง ซึ่งแรงกระตุ้นนี้ไม่ได้เกิดขึ้น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เพราะรางวัล สิ่งล่อใจ หรือการถูกลงโทษ แต่ "กิจกรรมที่บุคคลกระทำเป็นสิ่งสร้างความพึงพอใจและเป็นรางวัลในตัวของมันอยู่แล้ว" เช่น เมื่อจบคาบเรียนในรายวิชาจิตวิทยาในลีลาชีวิต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ยค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 xml:space="preserve">ใหม่ นิสิตมีการอ่านทบทวน และศึกษาคันคว้าเพิ่มเติมเกี่ยวกับจิตวิทยาโดยการยืมหนังสือเกี่ยวกับจิตวิทยาจากห้องสมุด เพราะนิสิตสนใจศึกษาและอยากเรียนรู้เกี่ยวกับจิตวิทยา ไม่ใช่เพราะต้องการคำชมจากอาจารย์ หรือ เกรด </w:t>
      </w:r>
      <w:r w:rsidRPr="00FE63FB">
        <w:rPr>
          <w:rFonts w:ascii="TH SarabunPSK" w:hAnsi="TH SarabunPSK" w:cs="TH SarabunPSK"/>
          <w:sz w:val="32"/>
          <w:szCs w:val="32"/>
        </w:rPr>
        <w:t xml:space="preserve">A </w:t>
      </w:r>
      <w:r w:rsidRPr="00FE63FB">
        <w:rPr>
          <w:rFonts w:ascii="TH SarabunPSK" w:hAnsi="TH SarabunPSK" w:cs="TH SarabunPSK"/>
          <w:sz w:val="32"/>
          <w:szCs w:val="32"/>
          <w:cs/>
        </w:rPr>
        <w:t>หรือมีใครบังคับให้นิสิตอ่านทบทวนและยืมหนังสือจิตวิทยา เป็นต้น</w:t>
      </w:r>
    </w:p>
    <w:p w14:paraId="79CD8168" w14:textId="2AA76C52" w:rsidR="00FE63FB" w:rsidRPr="00FE63FB" w:rsidRDefault="00C8449B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2. 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แรงจูงใจภายนอก (</w:t>
      </w:r>
      <w:r w:rsidRPr="00FE63FB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เป็นแรงกระตุ้นที่เกิดจากปัจจัยสิ่งแวดล้อม เช่น </w:t>
      </w:r>
      <w:proofErr w:type="gramStart"/>
      <w:r w:rsidRPr="00FE63FB">
        <w:rPr>
          <w:rFonts w:ascii="TH SarabunPSK" w:hAnsi="TH SarabunPSK" w:cs="TH SarabunPSK"/>
          <w:sz w:val="32"/>
          <w:szCs w:val="32"/>
          <w:cs/>
        </w:rPr>
        <w:t>ตัวเสริมแรง</w:t>
      </w:r>
      <w:r w:rsidRPr="00FE63FB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FE63FB">
        <w:rPr>
          <w:rFonts w:ascii="TH SarabunPSK" w:hAnsi="TH SarabunPSK" w:cs="TH SarabunPSK"/>
          <w:sz w:val="32"/>
          <w:szCs w:val="32"/>
          <w:cs/>
        </w:rPr>
        <w:t xml:space="preserve">คะแนนสอบ เกรด รางวัล) หรือ การถูกลงโทษ ดังนั้น หากนิสิตกระทำใดๆเนื่องด้วยแรงจูงใจภายนอก นิสิตไม่ไม่ได้กระทำเพราะสนใจที่จะทำ แต่เลือกที่จะกระทำเพราะต้องการได้รับสิ่งตอบแทนหรือหลีกเลี่ยงการถูกลงโทษ เช่นนิสิตเข้าเรียนรายวิชานี้ทุกคาบ เพราะต้องการคะแนนเก็บอย่างน้อย </w:t>
      </w:r>
      <w:r w:rsidRPr="00FE63FB">
        <w:rPr>
          <w:rFonts w:ascii="TH SarabunPSK" w:hAnsi="TH SarabunPSK" w:cs="TH SarabunPSK"/>
          <w:sz w:val="32"/>
          <w:szCs w:val="32"/>
        </w:rPr>
        <w:t>10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 คะแนน เป็นต้น</w:t>
      </w:r>
    </w:p>
    <w:p w14:paraId="1B3597D1" w14:textId="73F35E20" w:rsidR="00D10FAA" w:rsidRPr="00FE63FB" w:rsidRDefault="00C8449B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แม้ว่าจะมีการจัดประเภทของแรงจูงใจออกเป็น </w:t>
      </w:r>
      <w:r w:rsidRPr="00FE63FB">
        <w:rPr>
          <w:rFonts w:ascii="TH SarabunPSK" w:hAnsi="TH SarabunPSK" w:cs="TH SarabunPSK"/>
          <w:sz w:val="32"/>
          <w:szCs w:val="32"/>
        </w:rPr>
        <w:t>2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 ประเภทข้างต้น การบ่งบอกว่า พฤติกรรมใดเกิดจากแรงจูงใจภายนอกหรือแรงจูงใจภายใน</w:t>
      </w:r>
      <w:r w:rsidRPr="00FE63FB">
        <w:rPr>
          <w:rFonts w:ascii="TH SarabunPSK" w:hAnsi="TH SarabunPSK" w:cs="TH SarabunPSK"/>
          <w:sz w:val="32"/>
          <w:szCs w:val="32"/>
        </w:rPr>
        <w:t xml:space="preserve">?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เป็นสิ่งที่เป็นไปไม่ได้ เพราะพฤติกรรมใดๆ มักจะเกิดขึ้นด้วยหลายสาเหตุซึ่งเป็นการผสมผสานของแรงจูงใจทั้งสอง เช่น ศิลปินวาดภาพด้วยความรักในศิลปะและความสุขที่ได้สร้างสรรค์ผลงานศิลปะ (แรงจูงใจภายใน) ในขณะเดียวกัน อาจจะเกี่ยวข้องกับผลประโยชน์ด้านเงินทอง หรือคำชื่นชมยิมยินดียกย่องว่าเป็นศิลปินชั้นนำของประเทศ (แรงจูงใจภายนอก) เป็นต้น นอกจากนี้ นักจิตวิทยายังพบข้อมูลที่สำคัญเกี่ยวกับความสัมพันธ์ของแรงจูงใจทั้งสองประเภท นั่นคือ หากบุคคลเริ่มต้นทำงานใดๆ ด้วยความสนใจใจในงานนั้น</w:t>
      </w:r>
      <w:r w:rsidRPr="00FE63FB">
        <w:rPr>
          <w:rFonts w:ascii="TH SarabunPSK" w:hAnsi="TH SarabunPSK" w:cs="TH SarabunPSK"/>
          <w:sz w:val="32"/>
          <w:szCs w:val="32"/>
        </w:rPr>
        <w:t>(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แรงจูงใจภายใน) แล้วมีบุคคลอื่นนำเงินตอบแทนมาให้ (ตัวจูงใจภายนอก) ในการทำงานนั้นครั้งต่อไป จะเปลี่ยนเป็นการ</w:t>
      </w: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>ทำงานเพื่อแรงกระตุ้น/แรงจูงใจภายนอก เช่น นักร้องและนักดนตรีที่สร้างสรรค์ผลงานเพลงในช่วงแรกๆ เพราะความรักในดนตรี เมื่อผลงานของพวกเขาได้รับการยอมรับและนำมาซึ่งผลประโยชน์ด้านชื่อเสียงและเงินทอง การทำงานดนตรีของพวกเขาในระยะหลังจึงมุ่งเน้นที่การตลาดและการได้รับการยอมรับจากแฟนเพลงเพลงมากขึ้น เป็นต้น</w:t>
      </w:r>
    </w:p>
    <w:p w14:paraId="4D69725C" w14:textId="5A6EF7BF" w:rsidR="00FE63FB" w:rsidRPr="00FE63FB" w:rsidRDefault="00B56A8C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 w:hint="cs"/>
          <w:sz w:val="32"/>
          <w:szCs w:val="32"/>
          <w:cs/>
        </w:rPr>
        <w:t>สรุปได้ว่าแรงจูงใจแบ่งได้ 2 ประเภท คือ แรงจูงใจภายใน</w:t>
      </w:r>
      <w:r w:rsidR="00EB6765" w:rsidRPr="00FE63FB">
        <w:rPr>
          <w:rFonts w:ascii="TH SarabunPSK" w:hAnsi="TH SarabunPSK" w:cs="TH SarabunPSK" w:hint="cs"/>
          <w:sz w:val="32"/>
          <w:szCs w:val="32"/>
          <w:cs/>
        </w:rPr>
        <w:t>เป็นแรงกระตุ้น</w:t>
      </w:r>
      <w:r w:rsidR="003A392A" w:rsidRPr="00FE63FB">
        <w:rPr>
          <w:rFonts w:ascii="TH SarabunPSK" w:hAnsi="TH SarabunPSK" w:cs="TH SarabunPSK" w:hint="cs"/>
          <w:sz w:val="32"/>
          <w:szCs w:val="32"/>
          <w:cs/>
        </w:rPr>
        <w:t>ให้แสดงพฤติกรรมเพื่อตอบสนองความสนใจ หรือ ศัก</w:t>
      </w:r>
      <w:r w:rsidR="007A5941" w:rsidRPr="00FE63FB">
        <w:rPr>
          <w:rFonts w:ascii="TH SarabunPSK" w:hAnsi="TH SarabunPSK" w:cs="TH SarabunPSK" w:hint="cs"/>
          <w:sz w:val="32"/>
          <w:szCs w:val="32"/>
          <w:cs/>
        </w:rPr>
        <w:t>ยภาพของตน ตรงกันข้าม แรงจูงใจภายนอกเป็นแรงกระตุ้นให้แสดงพฤติกรรมเพื่อตอบสนองผลตอบแทน</w:t>
      </w:r>
      <w:r w:rsidR="001C29F6" w:rsidRPr="00FE63FB">
        <w:rPr>
          <w:rFonts w:ascii="TH SarabunPSK" w:hAnsi="TH SarabunPSK" w:cs="TH SarabunPSK" w:hint="cs"/>
          <w:sz w:val="32"/>
          <w:szCs w:val="32"/>
          <w:cs/>
        </w:rPr>
        <w:t>ภายนอก เช่น รางวัล แต่เราไม่สามารถแบ่งได้ว่าพฤติกรรมไหนเกิดจากแรงจูงใจภายใน หรือ แรงจูงใจภายนอก เพราะพฤติกรรมนั้น</w:t>
      </w:r>
      <w:r w:rsidR="00D87D2B" w:rsidRPr="00FE63FB">
        <w:rPr>
          <w:rFonts w:ascii="TH SarabunPSK" w:hAnsi="TH SarabunPSK" w:cs="TH SarabunPSK" w:hint="cs"/>
          <w:sz w:val="32"/>
          <w:szCs w:val="32"/>
          <w:cs/>
        </w:rPr>
        <w:t>อาจจะเกิดจากทั้งแรงจูงในภายใน และแรงจูงใจภายนอก แต่ในการพัฒนาเราควรพัฒนาแรงจูงใจภายในมากกว่าเพราะเป็นสิ่งที่เกิดจากความสนใจ และต่อยอดได้เอง</w:t>
      </w:r>
    </w:p>
    <w:p w14:paraId="2CD1EB47" w14:textId="29E7DEEA" w:rsidR="00753AF6" w:rsidRDefault="00753AF6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แนวคิดเกี่ยวกับแรงจูงใจนี้จะถูกนำมาใช้เป็นกรอบอธิบายพฤติกรรมผู้เรียนในการวิจัยนี้ โดยเน้นวิเคราะห์ว่าผู้เรียนมีแรงขับเคลื่อนจากแรงจูงใจภายในหรือภายนอกมากน้อยเพียงใด และแรงจูงใจเหล่านี้ส่งผลต่อพฤติกรรมการเรียนรู้และความพยายามในการบรรลุเป้าหมายทางการศึกษาอย่างไร ซึ่งจะช่วยให้เข้าใจกลไกเบื้องหลังการมีหรือไม่มีแรงจูงใจใฝ่สัมฤทธิ์ทางการเรียนของผู้เรียนในบริบทของการศึกษาไทย</w:t>
      </w:r>
    </w:p>
    <w:p w14:paraId="196018B1" w14:textId="77777777" w:rsidR="00FE63FB" w:rsidRPr="00FE63FB" w:rsidRDefault="00FE63FB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65BFB58" w14:textId="4F2412C9" w:rsidR="00D87D2B" w:rsidRPr="00FE63FB" w:rsidRDefault="00D87D2B" w:rsidP="00AB574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2.2.</w:t>
      </w:r>
      <w:r w:rsidR="00AB5745" w:rsidRPr="00FE63F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แนวคิดและทฤษฎีเกี่ยวกับแรงจูงใจใฝ่สัมฤทธิ์</w:t>
      </w:r>
      <w:r w:rsidR="0001320A"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การเรียน</w:t>
      </w:r>
    </w:p>
    <w:p w14:paraId="6A1B28B0" w14:textId="77777777" w:rsidR="00F85622" w:rsidRDefault="00F85622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7C3948" w14:textId="58665D6E" w:rsidR="00FE63FB" w:rsidRPr="00F85622" w:rsidRDefault="002D6E38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2.2.1 ที่มาของแรงจูงใจใฝ่สัมฤทธิ์</w:t>
      </w:r>
    </w:p>
    <w:p w14:paraId="51D178BC" w14:textId="2EF4DF13" w:rsidR="00FE63FB" w:rsidRPr="00FE63FB" w:rsidRDefault="00312798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 w:hint="cs"/>
          <w:sz w:val="32"/>
          <w:szCs w:val="32"/>
          <w:cs/>
        </w:rPr>
        <w:t xml:space="preserve">ดร.อารยา </w:t>
      </w:r>
      <w:proofErr w:type="spellStart"/>
      <w:r w:rsidRPr="00FE63FB">
        <w:rPr>
          <w:rFonts w:ascii="TH SarabunPSK" w:hAnsi="TH SarabunPSK" w:cs="TH SarabunPSK" w:hint="cs"/>
          <w:sz w:val="32"/>
          <w:szCs w:val="32"/>
          <w:cs/>
        </w:rPr>
        <w:t>ปิ</w:t>
      </w:r>
      <w:proofErr w:type="spellEnd"/>
      <w:r w:rsidRPr="00FE63FB">
        <w:rPr>
          <w:rFonts w:ascii="TH SarabunPSK" w:hAnsi="TH SarabunPSK" w:cs="TH SarabunPSK" w:hint="cs"/>
          <w:sz w:val="32"/>
          <w:szCs w:val="32"/>
          <w:cs/>
        </w:rPr>
        <w:t>ยะกุล อธิบายถึงจุดเริ่มต้นของ</w:t>
      </w:r>
      <w:r w:rsidR="00AF616C" w:rsidRPr="00FE63FB">
        <w:rPr>
          <w:rFonts w:ascii="TH SarabunPSK" w:hAnsi="TH SarabunPSK" w:cs="TH SarabunPSK" w:hint="cs"/>
          <w:sz w:val="32"/>
          <w:szCs w:val="32"/>
          <w:cs/>
        </w:rPr>
        <w:t>การศึกษาแรงจูงใจใฝ่สัมฤทธิ์ไว้</w:t>
      </w:r>
      <w:r w:rsidR="001C0140" w:rsidRPr="00FE63FB">
        <w:rPr>
          <w:rFonts w:ascii="TH SarabunPSK" w:hAnsi="TH SarabunPSK" w:cs="TH SarabunPSK" w:hint="cs"/>
          <w:sz w:val="32"/>
          <w:szCs w:val="32"/>
          <w:cs/>
        </w:rPr>
        <w:t>ว่า ในยุคต้น ๆ ของการอธิบายแรงจูงใจนักจิตวิทยา</w:t>
      </w:r>
      <w:r w:rsidR="00A2221C" w:rsidRPr="00FE63FB">
        <w:rPr>
          <w:rFonts w:ascii="TH SarabunPSK" w:hAnsi="TH SarabunPSK" w:cs="TH SarabunPSK" w:hint="cs"/>
          <w:sz w:val="32"/>
          <w:szCs w:val="32"/>
          <w:cs/>
        </w:rPr>
        <w:t>ให้ความสำคัญกับแรงขับ และความต้องการ</w:t>
      </w:r>
      <w:r w:rsidR="009356D7" w:rsidRPr="00FE63FB">
        <w:rPr>
          <w:rFonts w:ascii="TH SarabunPSK" w:hAnsi="TH SarabunPSK" w:cs="TH SarabunPSK" w:hint="cs"/>
          <w:sz w:val="32"/>
          <w:szCs w:val="32"/>
          <w:cs/>
        </w:rPr>
        <w:t xml:space="preserve"> โดยแรงขับนั้น</w:t>
      </w:r>
      <w:r w:rsidR="007010FA" w:rsidRPr="00FE63FB">
        <w:rPr>
          <w:rFonts w:ascii="TH SarabunPSK" w:hAnsi="TH SarabunPSK" w:cs="TH SarabunPSK" w:hint="cs"/>
          <w:sz w:val="32"/>
          <w:szCs w:val="32"/>
          <w:cs/>
        </w:rPr>
        <w:t>จะกระตุ้นความต้องการ</w:t>
      </w:r>
      <w:r w:rsidR="009356D7" w:rsidRPr="00FE63FB">
        <w:rPr>
          <w:rFonts w:ascii="TH SarabunPSK" w:hAnsi="TH SarabunPSK" w:cs="TH SarabunPSK" w:hint="cs"/>
          <w:sz w:val="32"/>
          <w:szCs w:val="32"/>
          <w:cs/>
        </w:rPr>
        <w:t xml:space="preserve">ทางสรีระ เช่น </w:t>
      </w:r>
      <w:r w:rsidR="007010FA" w:rsidRPr="00FE63FB">
        <w:rPr>
          <w:rFonts w:ascii="TH SarabunPSK" w:hAnsi="TH SarabunPSK" w:cs="TH SarabunPSK" w:hint="cs"/>
          <w:sz w:val="32"/>
          <w:szCs w:val="32"/>
          <w:cs/>
        </w:rPr>
        <w:t xml:space="preserve">ความหิว ความกระหายเป็นต้น </w:t>
      </w:r>
      <w:r w:rsidR="004F420E" w:rsidRPr="00FE63FB">
        <w:rPr>
          <w:rFonts w:ascii="TH SarabunPSK" w:hAnsi="TH SarabunPSK" w:cs="TH SarabunPSK" w:hint="cs"/>
          <w:sz w:val="32"/>
          <w:szCs w:val="32"/>
          <w:cs/>
        </w:rPr>
        <w:t xml:space="preserve">แรงขับ มักจะถูกเชื่อมโยงกับ </w:t>
      </w:r>
      <w:r w:rsidR="004F420E" w:rsidRPr="00FE63FB">
        <w:rPr>
          <w:rFonts w:ascii="TH SarabunPSK" w:hAnsi="TH SarabunPSK" w:cs="TH SarabunPSK"/>
          <w:sz w:val="32"/>
          <w:szCs w:val="32"/>
        </w:rPr>
        <w:t>“</w:t>
      </w:r>
      <w:r w:rsidR="004F420E" w:rsidRPr="00FE63FB">
        <w:rPr>
          <w:rFonts w:ascii="TH SarabunPSK" w:hAnsi="TH SarabunPSK" w:cs="TH SarabunPSK" w:hint="cs"/>
          <w:sz w:val="32"/>
          <w:szCs w:val="32"/>
          <w:cs/>
        </w:rPr>
        <w:t>การรักษาสมดุลทางสรีระ</w:t>
      </w:r>
      <w:r w:rsidR="004F420E" w:rsidRPr="00FE63FB">
        <w:rPr>
          <w:rFonts w:ascii="TH SarabunPSK" w:hAnsi="TH SarabunPSK" w:cs="TH SarabunPSK"/>
          <w:sz w:val="32"/>
          <w:szCs w:val="32"/>
        </w:rPr>
        <w:t>”</w:t>
      </w:r>
      <w:r w:rsidR="004F420E" w:rsidRPr="00FE63FB">
        <w:rPr>
          <w:rFonts w:ascii="TH SarabunPSK" w:hAnsi="TH SarabunPSK" w:cs="TH SarabunPSK" w:hint="cs"/>
          <w:sz w:val="32"/>
          <w:szCs w:val="32"/>
          <w:cs/>
        </w:rPr>
        <w:t xml:space="preserve"> เช่น เมื่อร่างไม่ได้รับน้ำเป็นเวลานานก็จะเกิดแรงขับทำให้</w:t>
      </w:r>
      <w:r w:rsidR="00C55047" w:rsidRPr="00FE63FB">
        <w:rPr>
          <w:rFonts w:ascii="TH SarabunPSK" w:hAnsi="TH SarabunPSK" w:cs="TH SarabunPSK" w:hint="cs"/>
          <w:sz w:val="32"/>
          <w:szCs w:val="32"/>
          <w:cs/>
        </w:rPr>
        <w:t>แสดงพฤติกรรมมองหาน้ำเพื่อรักษาสมดุลทางสรีระ</w:t>
      </w:r>
    </w:p>
    <w:p w14:paraId="7EB52ACD" w14:textId="031EAE67" w:rsidR="00FE63FB" w:rsidRPr="00FE63FB" w:rsidRDefault="0038104B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 w:hint="cs"/>
          <w:sz w:val="32"/>
          <w:szCs w:val="32"/>
          <w:cs/>
        </w:rPr>
        <w:t>แต่โดยสรุปแล้วแรงขับสามารถอธิบายได้เพียงการตอบสนองความต้องการทางสรีระเท่านั้น</w:t>
      </w:r>
      <w:r w:rsidR="008C7BCC" w:rsidRPr="00FE63FB">
        <w:rPr>
          <w:rFonts w:ascii="TH SarabunPSK" w:hAnsi="TH SarabunPSK" w:cs="TH SarabunPSK" w:hint="cs"/>
          <w:sz w:val="32"/>
          <w:szCs w:val="32"/>
          <w:cs/>
        </w:rPr>
        <w:t xml:space="preserve"> แต่ต่อจากนั้นมีทฤษฎีที่เชื่อว่า มนุษย์มีแรงจูงใจ</w:t>
      </w:r>
      <w:r w:rsidR="00D37356" w:rsidRPr="00FE63FB">
        <w:rPr>
          <w:rFonts w:ascii="TH SarabunPSK" w:hAnsi="TH SarabunPSK" w:cs="TH SarabunPSK" w:hint="cs"/>
          <w:sz w:val="32"/>
          <w:szCs w:val="32"/>
          <w:cs/>
        </w:rPr>
        <w:t>ภายในที่จะพัฒนาศักยภาพของตัวเอง (ทิศนา แขมมณี</w:t>
      </w:r>
      <w:r w:rsidR="00D37356" w:rsidRPr="00FE63FB">
        <w:rPr>
          <w:rFonts w:ascii="TH SarabunPSK" w:hAnsi="TH SarabunPSK" w:cs="TH SarabunPSK"/>
          <w:sz w:val="32"/>
          <w:szCs w:val="32"/>
        </w:rPr>
        <w:t>, 2552, 68</w:t>
      </w:r>
      <w:r w:rsidR="00D37356" w:rsidRPr="00FE63FB">
        <w:rPr>
          <w:rFonts w:ascii="TH SarabunPSK" w:hAnsi="TH SarabunPSK" w:cs="TH SarabunPSK" w:hint="cs"/>
          <w:sz w:val="32"/>
          <w:szCs w:val="32"/>
          <w:cs/>
        </w:rPr>
        <w:t>)</w:t>
      </w:r>
      <w:r w:rsidR="00D37356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74363C" w:rsidRPr="00FE63FB">
        <w:rPr>
          <w:rFonts w:ascii="TH SarabunPSK" w:hAnsi="TH SarabunPSK" w:cs="TH SarabunPSK" w:hint="cs"/>
          <w:sz w:val="32"/>
          <w:szCs w:val="32"/>
          <w:cs/>
        </w:rPr>
        <w:t>จึงมีทฤษฎีที่เกี่ยวข้องกับความต้องการ</w:t>
      </w:r>
      <w:r w:rsidR="003C215B" w:rsidRPr="00FE63FB">
        <w:rPr>
          <w:rFonts w:ascii="TH SarabunPSK" w:hAnsi="TH SarabunPSK" w:cs="TH SarabunPSK" w:hint="cs"/>
          <w:sz w:val="32"/>
          <w:szCs w:val="32"/>
          <w:cs/>
        </w:rPr>
        <w:t>ที่นอกเหนือจากความต้องการทางสรีระ ดังนี้</w:t>
      </w:r>
    </w:p>
    <w:p w14:paraId="455080BB" w14:textId="5E7F18F8" w:rsidR="003C215B" w:rsidRDefault="00D87288" w:rsidP="00D872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Maslow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นำเสนอแนวคิดว่า มนุษย์มีความต้องการพื้นฐานอยู่ </w:t>
      </w:r>
      <w:r w:rsidRPr="00FE63FB">
        <w:rPr>
          <w:rFonts w:ascii="TH SarabunPSK" w:hAnsi="TH SarabunPSK" w:cs="TH SarabunPSK"/>
          <w:sz w:val="32"/>
          <w:szCs w:val="32"/>
        </w:rPr>
        <w:t>5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 ขั้น แต่ได้มีการขยายแนวคิดเป็น </w:t>
      </w:r>
      <w:r w:rsidRPr="00FE63FB">
        <w:rPr>
          <w:rFonts w:ascii="TH SarabunPSK" w:hAnsi="TH SarabunPSK" w:cs="TH SarabunPSK"/>
          <w:sz w:val="32"/>
          <w:szCs w:val="32"/>
        </w:rPr>
        <w:t>7</w:t>
      </w:r>
      <w:r w:rsidRPr="00FE63FB">
        <w:rPr>
          <w:rFonts w:ascii="TH SarabunPSK" w:hAnsi="TH SarabunPSK" w:cs="TH SarabunPSK"/>
          <w:sz w:val="32"/>
          <w:szCs w:val="32"/>
          <w:cs/>
        </w:rPr>
        <w:t>ชั้น" โดยมนุษย์จะมีความต้องการจาก ระดับล่าง (ของพีรามิด) ไปสู่ระดับสูงขึ้น (ของพีรามิด)นั่นคือ มนุษย์จะมีความต้องการในระดับที่สูงขึ้นก็ต่อความต้องการในระดับต่ำกว่า (ตามพีรามิด) ได้รับการตอบสนองอย่างเพียงพอ เช่น บุคคลจะมีความต้องการความมั่นคงปลอดภัย (ความต้องการ</w:t>
      </w: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2)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เมื่อความต้องการทางสรีระ (ความต้องการขั้นที่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1) </w:t>
      </w:r>
      <w:r w:rsidRPr="00FE63FB">
        <w:rPr>
          <w:rFonts w:ascii="TH SarabunPSK" w:hAnsi="TH SarabunPSK" w:cs="TH SarabunPSK"/>
          <w:sz w:val="32"/>
          <w:szCs w:val="32"/>
          <w:cs/>
        </w:rPr>
        <w:t>ของเขาได้รับการตอบสนองอย่างเพียงพอ เป็นต้น</w:t>
      </w:r>
    </w:p>
    <w:p w14:paraId="08621E91" w14:textId="4CEDC706" w:rsidR="00FE63FB" w:rsidRPr="00FE63FB" w:rsidRDefault="00FE63FB" w:rsidP="00D872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drawing>
          <wp:anchor distT="0" distB="0" distL="114300" distR="114300" simplePos="0" relativeHeight="251658240" behindDoc="0" locked="0" layoutInCell="1" allowOverlap="1" wp14:anchorId="55539EBF" wp14:editId="3D5535C2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3680460" cy="2565400"/>
            <wp:effectExtent l="0" t="0" r="0" b="6350"/>
            <wp:wrapTopAndBottom/>
            <wp:docPr id="885732856" name="Picture 14" descr="Leadership and Maslow's Hierarchy of Needs: A Journey from the Individual  to Society | Çiğdem Güven Management Consulting &amp; Coaching &amp; Mentoring 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dership and Maslow's Hierarchy of Needs: A Journey from the Individual  to Society | Çiğdem Güven Management Consulting &amp; Coaching &amp; Mentoring  Servic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577DB" w14:textId="77777777" w:rsidR="00FE63FB" w:rsidRDefault="00FE63FB" w:rsidP="00371361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64983B9" w14:textId="04703278" w:rsidR="00371361" w:rsidRPr="00FE63FB" w:rsidRDefault="005728AE" w:rsidP="00371361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1D71F7">
        <w:rPr>
          <w:rFonts w:ascii="TH SarabunPSK" w:hAnsi="TH SarabunPSK" w:cs="TH SarabunPSK"/>
          <w:sz w:val="32"/>
          <w:szCs w:val="32"/>
        </w:rPr>
        <w:t>(</w:t>
      </w:r>
      <w:r w:rsidR="00AF3CB1">
        <w:rPr>
          <w:rFonts w:ascii="TH SarabunPSK" w:hAnsi="TH SarabunPSK" w:cs="TH SarabunPSK" w:hint="cs"/>
          <w:sz w:val="32"/>
          <w:szCs w:val="32"/>
          <w:cs/>
        </w:rPr>
        <w:t>รูป</w:t>
      </w:r>
      <w:r w:rsidR="001D71F7">
        <w:rPr>
          <w:rFonts w:ascii="TH SarabunPSK" w:hAnsi="TH SarabunPSK" w:cs="TH SarabunPSK" w:hint="cs"/>
          <w:sz w:val="32"/>
          <w:szCs w:val="32"/>
          <w:cs/>
        </w:rPr>
        <w:t xml:space="preserve">ที่ 2.1 </w:t>
      </w:r>
      <w:r w:rsidRPr="00FE63FB">
        <w:rPr>
          <w:rFonts w:ascii="TH SarabunPSK" w:hAnsi="TH SarabunPSK" w:cs="TH SarabunPSK" w:hint="cs"/>
          <w:sz w:val="32"/>
          <w:szCs w:val="32"/>
          <w:cs/>
        </w:rPr>
        <w:t xml:space="preserve">ลำดับขั้นตามต้องต้องการของมนุษย์ตามแนวคิดของ </w:t>
      </w:r>
      <w:r w:rsidRPr="00FE63FB">
        <w:rPr>
          <w:rFonts w:ascii="TH SarabunPSK" w:hAnsi="TH SarabunPSK" w:cs="TH SarabunPSK"/>
          <w:sz w:val="32"/>
          <w:szCs w:val="32"/>
        </w:rPr>
        <w:t>Maslow</w:t>
      </w:r>
      <w:r w:rsidR="00E66C77">
        <w:rPr>
          <w:rFonts w:ascii="TH SarabunPSK" w:hAnsi="TH SarabunPSK" w:cs="TH SarabunPSK"/>
          <w:sz w:val="32"/>
          <w:szCs w:val="32"/>
        </w:rPr>
        <w:t xml:space="preserve">, </w:t>
      </w:r>
      <w:hyperlink r:id="rId14" w:history="1">
        <w:r w:rsidR="00E66C77" w:rsidRPr="00E66C77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https://www.cigdemguven.com/blog/</w:t>
        </w:r>
      </w:hyperlink>
      <w:r w:rsidR="00E66C77" w:rsidRPr="00E66C77">
        <w:rPr>
          <w:rFonts w:ascii="TH SarabunPSK" w:hAnsi="TH SarabunPSK" w:cs="TH SarabunPSK"/>
          <w:sz w:val="32"/>
          <w:szCs w:val="32"/>
        </w:rPr>
        <w:t xml:space="preserve"> </w:t>
      </w:r>
      <w:r w:rsidRPr="00E66C77">
        <w:rPr>
          <w:rFonts w:ascii="TH SarabunPSK" w:hAnsi="TH SarabunPSK" w:cs="TH SarabunPSK"/>
          <w:sz w:val="32"/>
          <w:szCs w:val="32"/>
        </w:rPr>
        <w:t>)</w:t>
      </w:r>
    </w:p>
    <w:p w14:paraId="55930555" w14:textId="77777777" w:rsidR="006462BC" w:rsidRPr="00FE63FB" w:rsidRDefault="006462BC" w:rsidP="00371361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388A16A" w14:textId="4E8C6F23" w:rsidR="00637F01" w:rsidRPr="00FE63FB" w:rsidRDefault="00637F01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1: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ความต้องการทางด้านสรีระ (</w:t>
      </w:r>
      <w:r w:rsidRPr="00FE63FB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FE63FB">
        <w:rPr>
          <w:rFonts w:ascii="TH SarabunPSK" w:hAnsi="TH SarabunPSK" w:cs="TH SarabunPSK"/>
          <w:sz w:val="32"/>
          <w:szCs w:val="32"/>
          <w:cs/>
        </w:rPr>
        <w:t>ได้แก่ ความต้องการอาหาร น้ำ อากาศ การพักผ่อน การนอนหลับ ความต้องการทางเพศ ฯลฯ</w:t>
      </w:r>
    </w:p>
    <w:p w14:paraId="2C621F55" w14:textId="7C9060D6" w:rsidR="00637F01" w:rsidRPr="00FE63FB" w:rsidRDefault="00637F01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2: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ความต้องการความมั่นคง ปลอดภัย (</w:t>
      </w:r>
      <w:r w:rsidRPr="00FE63FB">
        <w:rPr>
          <w:rFonts w:ascii="TH SarabunPSK" w:hAnsi="TH SarabunPSK" w:cs="TH SarabunPSK"/>
          <w:sz w:val="32"/>
          <w:szCs w:val="32"/>
        </w:rPr>
        <w:t xml:space="preserve">Safety Needs)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เป็นความต้องการความอบอุ่น มั่นคงปลอดภัยต่อชีวิต (ทั้งทางสรีระ และจิตใจ) เช่น ความมั่นคงในอาชีพ บรรยากาศการเรียนที่อบอุ่น เป็นต้น</w:t>
      </w:r>
    </w:p>
    <w:p w14:paraId="2A323EB1" w14:textId="11006FB4" w:rsidR="00637F01" w:rsidRPr="00FE63FB" w:rsidRDefault="00637F01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3: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ความต้องการเป็นเจ้าของ และความรัก (</w:t>
      </w:r>
      <w:r w:rsidRPr="00FE63FB">
        <w:rPr>
          <w:rFonts w:ascii="TH SarabunPSK" w:hAnsi="TH SarabunPSK" w:cs="TH SarabunPSK"/>
          <w:sz w:val="32"/>
          <w:szCs w:val="32"/>
        </w:rPr>
        <w:t xml:space="preserve">Belongingness and Love Needs)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</w:t>
      </w:r>
      <w:r w:rsidR="00B76718" w:rsidRPr="00FE63FB">
        <w:rPr>
          <w:rFonts w:ascii="TH SarabunPSK" w:hAnsi="TH SarabunPSK" w:cs="TH SarabunPSK" w:hint="cs"/>
          <w:sz w:val="32"/>
          <w:szCs w:val="32"/>
          <w:cs/>
        </w:rPr>
        <w:t>ม</w:t>
      </w:r>
      <w:r w:rsidRPr="00FE63FB">
        <w:rPr>
          <w:rFonts w:ascii="TH SarabunPSK" w:hAnsi="TH SarabunPSK" w:cs="TH SarabunPSK"/>
          <w:sz w:val="32"/>
          <w:szCs w:val="32"/>
          <w:cs/>
        </w:rPr>
        <w:t>ต้องการได้รับยอมรับเป็นสมาชิกของกลุ่ม ของสังคม และการได้รับความรัก</w:t>
      </w:r>
    </w:p>
    <w:p w14:paraId="47BCB415" w14:textId="7C206A64" w:rsidR="00637F01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4: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ความต้องการได้รับการยกย่อง (</w:t>
      </w:r>
      <w:r w:rsidRPr="00FE63FB">
        <w:rPr>
          <w:rFonts w:ascii="TH SarabunPSK" w:hAnsi="TH SarabunPSK" w:cs="TH SarabunPSK"/>
          <w:sz w:val="32"/>
          <w:szCs w:val="32"/>
        </w:rPr>
        <w:t xml:space="preserve">Esteem Needs)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เป็นความต้องการได้รับการยกย่อง เป็นที่ชื่นชมได้รับเกียรติยศ ชื่อเสียง และความเชื่อมันในความสามารถของตน</w:t>
      </w:r>
    </w:p>
    <w:p w14:paraId="41963017" w14:textId="029E7D09" w:rsidR="00637F01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5: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ความต้องการรู้และเข้าใจ (</w:t>
      </w:r>
      <w:r w:rsidRPr="00FE63FB">
        <w:rPr>
          <w:rFonts w:ascii="TH SarabunPSK" w:hAnsi="TH SarabunPSK" w:cs="TH SarabunPSK"/>
          <w:sz w:val="32"/>
          <w:szCs w:val="32"/>
        </w:rPr>
        <w:t xml:space="preserve">Need to Know and Understand)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เป็นความต้องการที่จะรู้และเข้าใจสิ่งต่างๆอย่างถ่องแท้ เป็นความปรารถนาที่จะรู้จัก และเข้าใจ เพื่อก่อให้เกิดผลสัมฤทธิ์ทางปัญญา</w:t>
      </w:r>
    </w:p>
    <w:p w14:paraId="39BFC509" w14:textId="77777777" w:rsidR="00637F01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6: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ความต้องการสุนทรียะ (</w:t>
      </w:r>
      <w:r w:rsidRPr="00FE63FB">
        <w:rPr>
          <w:rFonts w:ascii="TH SarabunPSK" w:hAnsi="TH SarabunPSK" w:cs="TH SarabunPSK"/>
          <w:sz w:val="32"/>
          <w:szCs w:val="32"/>
        </w:rPr>
        <w:t xml:space="preserve">Aesthetic Needs)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เป็นความต้องการเชิงชิงสัจจะธรรม และความงาม</w:t>
      </w:r>
    </w:p>
    <w:p w14:paraId="21E7D969" w14:textId="7DE51149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7: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ความต้องการเข้าใจตนเอง (</w:t>
      </w:r>
      <w:r w:rsidRPr="00FE63FB">
        <w:rPr>
          <w:rFonts w:ascii="TH SarabunPSK" w:hAnsi="TH SarabunPSK" w:cs="TH SarabunPSK"/>
          <w:sz w:val="32"/>
          <w:szCs w:val="32"/>
        </w:rPr>
        <w:t xml:space="preserve">Self-Actualization Need)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ที่จะตระหนักรู้ในความสามารถของตนเองปฏิบัติตามความสามารถและสุดความสามารถเพื่อประโยชน์ของตนเอง บุคคลอื่น และสังคม</w:t>
      </w:r>
    </w:p>
    <w:p w14:paraId="630E016F" w14:textId="57D52BCF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Clayton Alderfer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พัฒนาทฤษฎีที่ชื่อว่า </w:t>
      </w:r>
      <w:r w:rsidRPr="00FE63FB">
        <w:rPr>
          <w:rFonts w:ascii="TH SarabunPSK" w:hAnsi="TH SarabunPSK" w:cs="TH SarabunPSK"/>
          <w:sz w:val="32"/>
          <w:szCs w:val="32"/>
        </w:rPr>
        <w:t xml:space="preserve">ERG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โดยอธิบายว่า มนุษย์มีความต้องการ 3 </w:t>
      </w:r>
      <w:proofErr w:type="gramStart"/>
      <w:r w:rsidRPr="00FE63FB">
        <w:rPr>
          <w:rFonts w:ascii="TH SarabunPSK" w:hAnsi="TH SarabunPSK" w:cs="TH SarabunPSK"/>
          <w:sz w:val="32"/>
          <w:szCs w:val="32"/>
          <w:cs/>
        </w:rPr>
        <w:t>ประเภท(</w:t>
      </w:r>
      <w:proofErr w:type="gramEnd"/>
      <w:r w:rsidRPr="00FE63FB">
        <w:rPr>
          <w:rFonts w:ascii="TH SarabunPSK" w:hAnsi="TH SarabunPSK" w:cs="TH SarabunPSK"/>
          <w:sz w:val="32"/>
          <w:szCs w:val="32"/>
        </w:rPr>
        <w:t xml:space="preserve">Envision, </w:t>
      </w:r>
      <w:r w:rsidRPr="00FE63FB">
        <w:rPr>
          <w:rFonts w:ascii="TH SarabunPSK" w:hAnsi="TH SarabunPSK" w:cs="TH SarabunPSK"/>
          <w:sz w:val="32"/>
          <w:szCs w:val="32"/>
          <w:cs/>
        </w:rPr>
        <w:t>2012</w:t>
      </w:r>
      <w:r w:rsidRPr="00FE63FB">
        <w:rPr>
          <w:rFonts w:ascii="TH SarabunPSK" w:hAnsi="TH SarabunPSK" w:cs="TH SarabunPSK"/>
          <w:sz w:val="32"/>
          <w:szCs w:val="32"/>
        </w:rPr>
        <w:t xml:space="preserve">; </w:t>
      </w:r>
      <w:r w:rsidRPr="00FE63FB">
        <w:rPr>
          <w:rFonts w:ascii="TH SarabunPSK" w:hAnsi="TH SarabunPSK" w:cs="TH SarabunPSK"/>
          <w:sz w:val="32"/>
          <w:szCs w:val="32"/>
          <w:cs/>
        </w:rPr>
        <w:t>สิทธิโชค วรานุสันติกุล</w:t>
      </w:r>
      <w:r w:rsidRPr="00FE63FB">
        <w:rPr>
          <w:rFonts w:ascii="TH SarabunPSK" w:hAnsi="TH SarabunPSK" w:cs="TH SarabunPSK"/>
          <w:sz w:val="32"/>
          <w:szCs w:val="32"/>
        </w:rPr>
        <w:t xml:space="preserve">, </w:t>
      </w:r>
      <w:r w:rsidRPr="00FE63FB">
        <w:rPr>
          <w:rFonts w:ascii="TH SarabunPSK" w:hAnsi="TH SarabunPSK" w:cs="TH SarabunPSK"/>
          <w:sz w:val="32"/>
          <w:szCs w:val="32"/>
          <w:cs/>
        </w:rPr>
        <w:t>2546) ดังนี้</w:t>
      </w:r>
    </w:p>
    <w:p w14:paraId="674B94EF" w14:textId="27FE7BA4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1) ความต้องการดำรงอยู่ (</w:t>
      </w:r>
      <w:r w:rsidRPr="00FE63FB">
        <w:rPr>
          <w:rFonts w:ascii="TH SarabunPSK" w:hAnsi="TH SarabunPSK" w:cs="TH SarabunPSK"/>
          <w:sz w:val="32"/>
          <w:szCs w:val="32"/>
        </w:rPr>
        <w:t>Existence Needs)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เป็นความต้องการที่จะต้องตอบสนองเพื่อให้มีชีวิตอยู่ต่อไป ซึ่งเกี่ยวข้องกับความต้องการด้านร่างกายและความปลอดภัย ซึ่งได้แก่ อาหาร น้ำ (รวมถึง เงินเดือนค่าตอบแทนพิเศษเพื่อนำไปใช้ในการตอบสนองความต้องการทางสรีระได้) ความมันคงในงาน สภาพการทำงานที่ตอบสนองความต้องการทางร่างกายซึ่งสอดคล้องกับ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ขั้บ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ขั้นความต้องการทางสรีระ และความต้องการมันคงปลอดภัยของ </w:t>
      </w:r>
      <w:r w:rsidRPr="00FE63FB">
        <w:rPr>
          <w:rFonts w:ascii="TH SarabunPSK" w:hAnsi="TH SarabunPSK" w:cs="TH SarabunPSK"/>
          <w:sz w:val="32"/>
          <w:szCs w:val="32"/>
        </w:rPr>
        <w:t>Maslow</w:t>
      </w:r>
    </w:p>
    <w:p w14:paraId="08ED32F3" w14:textId="68DA1B71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2) ความต้องการความสัมพันธ์ (</w:t>
      </w:r>
      <w:r w:rsidRPr="00FE63FB">
        <w:rPr>
          <w:rFonts w:ascii="TH SarabunPSK" w:hAnsi="TH SarabunPSK" w:cs="TH SarabunPSK"/>
          <w:sz w:val="32"/>
          <w:szCs w:val="32"/>
        </w:rPr>
        <w:t xml:space="preserve">Relatedness Needs)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เป็นความต้องการที่จะมีความสัมพันธ์/สัมพันธภาพที่ดีกับคนอื่น เป็นความต้องการที่เกี่ยวข้องกับการตอบสนองด้วยการแสดงออกของความรู้สึก เช่นความโกรธ ความเกลียด รวมทั้งโดยการพัฒนาสัมพันธภาพที่ใกล้ชิดอบอุ่นกับผู้อื่นซึ่งสอดดคล้องกับขั้นความต้องการความรักและการเป็นเจ้าของ (ความต้องการทางสังคม) และชั้นความต้องการภาคภูมิใจในตนเอง (</w:t>
      </w:r>
      <w:proofErr w:type="spellStart"/>
      <w:r w:rsidRPr="00FE63FB">
        <w:rPr>
          <w:rFonts w:ascii="TH SarabunPSK" w:hAnsi="TH SarabunPSK" w:cs="TH SarabunPSK"/>
          <w:sz w:val="32"/>
          <w:szCs w:val="32"/>
        </w:rPr>
        <w:t>InternalEsteem</w:t>
      </w:r>
      <w:proofErr w:type="spellEnd"/>
      <w:r w:rsidRPr="00FE63FB">
        <w:rPr>
          <w:rFonts w:ascii="TH SarabunPSK" w:hAnsi="TH SarabunPSK" w:cs="TH SarabunPSK"/>
          <w:sz w:val="32"/>
          <w:szCs w:val="32"/>
        </w:rPr>
        <w:t xml:space="preserve"> Needs)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FE63FB">
        <w:rPr>
          <w:rFonts w:ascii="TH SarabunPSK" w:hAnsi="TH SarabunPSK" w:cs="TH SarabunPSK"/>
          <w:sz w:val="32"/>
          <w:szCs w:val="32"/>
        </w:rPr>
        <w:t>Maslow</w:t>
      </w:r>
    </w:p>
    <w:p w14:paraId="34364BA2" w14:textId="6EF2AA3C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3) ความต้องการที่จะเจริญงอกงาม (</w:t>
      </w:r>
      <w:r w:rsidRPr="00FE63FB">
        <w:rPr>
          <w:rFonts w:ascii="TH SarabunPSK" w:hAnsi="TH SarabunPSK" w:cs="TH SarabunPSK"/>
          <w:sz w:val="32"/>
          <w:szCs w:val="32"/>
        </w:rPr>
        <w:t xml:space="preserve">Growth Needs)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เป็นความต้องการภายในของบุคคลที่ต้องการความเจริญก้าวหน้า และพัฒนาศักยภาพของตนซึ่งสอดคล้องกับขันความต้องการเกียรติยศ </w:t>
      </w:r>
      <w:r w:rsidR="00C20347" w:rsidRPr="00FE63FB">
        <w:rPr>
          <w:rFonts w:ascii="TH SarabunPSK" w:hAnsi="TH SarabunPSK" w:cs="TH SarabunPSK" w:hint="cs"/>
          <w:sz w:val="32"/>
          <w:szCs w:val="32"/>
          <w:cs/>
        </w:rPr>
        <w:t>ชื่</w:t>
      </w:r>
      <w:r w:rsidRPr="00FE63FB">
        <w:rPr>
          <w:rFonts w:ascii="TH SarabunPSK" w:hAnsi="TH SarabunPSK" w:cs="TH SarabunPSK"/>
          <w:sz w:val="32"/>
          <w:szCs w:val="32"/>
          <w:cs/>
        </w:rPr>
        <w:t>อเสียง(</w:t>
      </w:r>
      <w:r w:rsidRPr="00FE63FB">
        <w:rPr>
          <w:rFonts w:ascii="TH SarabunPSK" w:hAnsi="TH SarabunPSK" w:cs="TH SarabunPSK"/>
          <w:sz w:val="32"/>
          <w:szCs w:val="32"/>
        </w:rPr>
        <w:t xml:space="preserve">External Esteem Needs) </w:t>
      </w:r>
      <w:r w:rsidRPr="00FE63FB">
        <w:rPr>
          <w:rFonts w:ascii="TH SarabunPSK" w:hAnsi="TH SarabunPSK" w:cs="TH SarabunPSK"/>
          <w:sz w:val="32"/>
          <w:szCs w:val="32"/>
          <w:cs/>
        </w:rPr>
        <w:t>และ ขั้นความต้องการรู้และเข้าใจตนเอง (</w:t>
      </w:r>
      <w:r w:rsidRPr="00FE63FB">
        <w:rPr>
          <w:rFonts w:ascii="TH SarabunPSK" w:hAnsi="TH SarabunPSK" w:cs="TH SarabunPSK"/>
          <w:sz w:val="32"/>
          <w:szCs w:val="32"/>
        </w:rPr>
        <w:t xml:space="preserve">Self-Actualization)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FE63FB">
        <w:rPr>
          <w:rFonts w:ascii="TH SarabunPSK" w:hAnsi="TH SarabunPSK" w:cs="TH SarabunPSK"/>
          <w:sz w:val="32"/>
          <w:szCs w:val="32"/>
        </w:rPr>
        <w:t>Maslow</w:t>
      </w:r>
    </w:p>
    <w:p w14:paraId="3E8D2B1E" w14:textId="77777777" w:rsidR="00637F01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ทฤษฎีของ </w:t>
      </w:r>
      <w:r w:rsidRPr="00FE63FB">
        <w:rPr>
          <w:rFonts w:ascii="TH SarabunPSK" w:hAnsi="TH SarabunPSK" w:cs="TH SarabunPSK"/>
          <w:sz w:val="32"/>
          <w:szCs w:val="32"/>
        </w:rPr>
        <w:t xml:space="preserve">Alderfer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63FB">
        <w:rPr>
          <w:rFonts w:ascii="TH SarabunPSK" w:hAnsi="TH SarabunPSK" w:cs="TH SarabunPSK"/>
          <w:sz w:val="32"/>
          <w:szCs w:val="32"/>
        </w:rPr>
        <w:t xml:space="preserve">Maslow </w:t>
      </w:r>
      <w:r w:rsidRPr="00FE63FB">
        <w:rPr>
          <w:rFonts w:ascii="TH SarabunPSK" w:hAnsi="TH SarabunPSK" w:cs="TH SarabunPSK"/>
          <w:sz w:val="32"/>
          <w:szCs w:val="32"/>
          <w:cs/>
        </w:rPr>
        <w:t>มีความแตกต่างในบางประเด็นเช่นกัน ดังนี้</w:t>
      </w:r>
    </w:p>
    <w:p w14:paraId="7FA985E8" w14:textId="6E79AAF1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FE63FB">
        <w:rPr>
          <w:rFonts w:ascii="TH SarabunPSK" w:hAnsi="TH SarabunPSK" w:cs="TH SarabunPSK"/>
          <w:sz w:val="32"/>
          <w:szCs w:val="32"/>
        </w:rPr>
        <w:t xml:space="preserve">Maslow </w:t>
      </w:r>
      <w:r w:rsidRPr="00FE63FB">
        <w:rPr>
          <w:rFonts w:ascii="TH SarabunPSK" w:hAnsi="TH SarabunPSK" w:cs="TH SarabunPSK"/>
          <w:sz w:val="32"/>
          <w:szCs w:val="32"/>
          <w:cs/>
        </w:rPr>
        <w:t>อธิบายว่า ความต้องการระดับต่ำต้องได้รับการตอบสนองก่อนที่ความต้องการระดับสูงจะเกิดขึ้น ในขณะที่</w:t>
      </w:r>
      <w:r w:rsidRPr="00FE63FB">
        <w:rPr>
          <w:rFonts w:ascii="TH SarabunPSK" w:hAnsi="TH SarabunPSK" w:cs="TH SarabunPSK"/>
          <w:sz w:val="32"/>
          <w:szCs w:val="32"/>
        </w:rPr>
        <w:t xml:space="preserve">Alderfer </w:t>
      </w:r>
      <w:r w:rsidRPr="00FE63FB">
        <w:rPr>
          <w:rFonts w:ascii="TH SarabunPSK" w:hAnsi="TH SarabunPSK" w:cs="TH SarabunPSK"/>
          <w:sz w:val="32"/>
          <w:szCs w:val="32"/>
          <w:cs/>
        </w:rPr>
        <w:t>อธิบายว่า บุคคลสามารถมีความต้องการหลาย ๆ ด้านได้พร้อม ๆ กัน</w:t>
      </w:r>
    </w:p>
    <w:p w14:paraId="5C0E2970" w14:textId="4C9FD629" w:rsidR="00FE63FB" w:rsidRPr="00FE63FB" w:rsidRDefault="00637F01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FE63FB">
        <w:rPr>
          <w:rFonts w:ascii="TH SarabunPSK" w:hAnsi="TH SarabunPSK" w:cs="TH SarabunPSK"/>
          <w:sz w:val="32"/>
          <w:szCs w:val="32"/>
        </w:rPr>
        <w:t xml:space="preserve">Maslow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อธิบายว่า ความต้องการที่ได้รับการตอบสนอง ไม่จำเป็นต้องมีปัจจัยจูงใจอีกต่อไปในขณะที่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Alderfer </w:t>
      </w:r>
      <w:r w:rsidRPr="00FE63FB">
        <w:rPr>
          <w:rFonts w:ascii="TH SarabunPSK" w:hAnsi="TH SarabunPSK" w:cs="TH SarabunPSK"/>
          <w:sz w:val="32"/>
          <w:szCs w:val="32"/>
          <w:cs/>
        </w:rPr>
        <w:t>อธิบายว่า หากความต้องการะดับสูงไม่ได้รับการตอบสนอง บุคคลจะลดความต้องการลงมาอยู่ในกลุ่มความต้องการระดับต่ำกว่า</w:t>
      </w:r>
    </w:p>
    <w:p w14:paraId="2EB5A7CF" w14:textId="2AE7D16A" w:rsidR="00FE63FB" w:rsidRPr="00FE63FB" w:rsidRDefault="00637F01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3) ทฤษฎีของ </w:t>
      </w:r>
      <w:r w:rsidRPr="00FE63FB">
        <w:rPr>
          <w:rFonts w:ascii="TH SarabunPSK" w:hAnsi="TH SarabunPSK" w:cs="TH SarabunPSK"/>
          <w:sz w:val="32"/>
          <w:szCs w:val="32"/>
        </w:rPr>
        <w:t>Alderfer</w:t>
      </w:r>
      <w:r w:rsidRPr="00FE63FB">
        <w:rPr>
          <w:rFonts w:ascii="TH SarabunPSK" w:hAnsi="TH SarabunPSK" w:cs="TH SarabunPSK"/>
          <w:sz w:val="32"/>
          <w:szCs w:val="32"/>
          <w:cs/>
        </w:rPr>
        <w:t>อธิบายถึงความแตกต่างของความต้องการในแต่ละวัฒนธรรม ในขณะที่</w:t>
      </w:r>
      <w:r w:rsidR="00C20347" w:rsidRPr="00FE63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</w:rPr>
        <w:t xml:space="preserve">Maslow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ไม่ได้กล่าวถึงเกี่ยวกับเรื่องนี้เลย ในแนวคิดของ </w:t>
      </w:r>
      <w:r w:rsidRPr="00FE63FB">
        <w:rPr>
          <w:rFonts w:ascii="TH SarabunPSK" w:hAnsi="TH SarabunPSK" w:cs="TH SarabunPSK"/>
          <w:sz w:val="32"/>
          <w:szCs w:val="32"/>
        </w:rPr>
        <w:t xml:space="preserve">Alderfer </w:t>
      </w:r>
      <w:r w:rsidRPr="00FE63FB">
        <w:rPr>
          <w:rFonts w:ascii="TH SarabunPSK" w:hAnsi="TH SarabunPSK" w:cs="TH SarabunPSK"/>
          <w:sz w:val="32"/>
          <w:szCs w:val="32"/>
          <w:cs/>
        </w:rPr>
        <w:t>ลำดับความต้องการของแต่ละบุคคลอาจจะ</w:t>
      </w:r>
      <w:r w:rsidR="00C20347" w:rsidRPr="00FE63FB">
        <w:rPr>
          <w:rFonts w:ascii="TH SarabunPSK" w:hAnsi="TH SarabunPSK" w:cs="TH SarabunPSK" w:hint="cs"/>
          <w:sz w:val="32"/>
          <w:szCs w:val="32"/>
          <w:cs/>
        </w:rPr>
        <w:t>แตกต่างกัน</w:t>
      </w:r>
      <w:r w:rsidR="007C7A3E" w:rsidRPr="00FE63FB">
        <w:rPr>
          <w:rFonts w:ascii="TH SarabunPSK" w:hAnsi="TH SarabunPSK" w:cs="TH SarabunPSK" w:hint="cs"/>
          <w:sz w:val="32"/>
          <w:szCs w:val="32"/>
          <w:cs/>
        </w:rPr>
        <w:t>ไป เช่น ศิลปินยอมหิวกระหาย (ความต้องการดำรงอยู่) เพื่อสร้างสรรค์ผลงานศิลปะที่ยิ่งใหญ่ (ความต้องการที่</w:t>
      </w:r>
      <w:r w:rsidR="008D2491" w:rsidRPr="00FE63FB">
        <w:rPr>
          <w:rFonts w:ascii="TH SarabunPSK" w:hAnsi="TH SarabunPSK" w:cs="TH SarabunPSK" w:hint="cs"/>
          <w:sz w:val="32"/>
          <w:szCs w:val="32"/>
          <w:cs/>
        </w:rPr>
        <w:t>จะเจริญงอกงาม</w:t>
      </w:r>
      <w:r w:rsidR="007C7A3E" w:rsidRPr="00FE63FB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0EBCB67B" w14:textId="1A59A647" w:rsidR="00FE63FB" w:rsidRPr="003D6DC5" w:rsidRDefault="008D2491" w:rsidP="003D6DC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 w:hint="cs"/>
          <w:sz w:val="32"/>
          <w:szCs w:val="32"/>
          <w:cs/>
        </w:rPr>
        <w:lastRenderedPageBreak/>
        <w:t>จึงสามารถสรุปได้ว่า</w:t>
      </w:r>
      <w:r w:rsidR="006C366D" w:rsidRPr="00FE63FB">
        <w:rPr>
          <w:rFonts w:ascii="TH SarabunPSK" w:hAnsi="TH SarabunPSK" w:cs="TH SarabunPSK" w:hint="cs"/>
          <w:sz w:val="32"/>
          <w:szCs w:val="32"/>
          <w:cs/>
        </w:rPr>
        <w:t>จากทฤษฎีที่เกี่ยวข้องกับแรงขับ ที่สามารถอธิบายได้แค่</w:t>
      </w:r>
      <w:r w:rsidR="00D14792" w:rsidRPr="00FE63FB">
        <w:rPr>
          <w:rFonts w:ascii="TH SarabunPSK" w:hAnsi="TH SarabunPSK" w:cs="TH SarabunPSK" w:hint="cs"/>
          <w:sz w:val="32"/>
          <w:szCs w:val="32"/>
          <w:cs/>
        </w:rPr>
        <w:t>ความต้องการทางสรีระ ซึ่งไม่สามารถอธิบายพฤติกรรมได้ทั้งหมด นักจิตวิทยาสมัยใหม่จึงสนใจ</w:t>
      </w:r>
      <w:r w:rsidR="0080759B" w:rsidRPr="00FE63FB">
        <w:rPr>
          <w:rFonts w:ascii="TH SarabunPSK" w:hAnsi="TH SarabunPSK" w:cs="TH SarabunPSK" w:hint="cs"/>
          <w:sz w:val="32"/>
          <w:szCs w:val="32"/>
          <w:cs/>
        </w:rPr>
        <w:t>ทฤษฎีเกี่ยวกับความเชื่อว่ามนุษย์สามารถมีแรงจูงใจภายในในการพัฒนาตัวเอง ต่อมาจึงมีการแบ่งเป็นความต้องการทางสรีระ และ</w:t>
      </w:r>
      <w:r w:rsidR="008D0D80" w:rsidRPr="00FE63FB">
        <w:rPr>
          <w:rFonts w:ascii="TH SarabunPSK" w:hAnsi="TH SarabunPSK" w:cs="TH SarabunPSK" w:hint="cs"/>
          <w:sz w:val="32"/>
          <w:szCs w:val="32"/>
          <w:cs/>
        </w:rPr>
        <w:t xml:space="preserve">ความต้องการทางการเจริญงอกงาม ตามทฤษฎีของ </w:t>
      </w:r>
      <w:r w:rsidR="008D0D80" w:rsidRPr="00FE63FB">
        <w:rPr>
          <w:rFonts w:ascii="TH SarabunPSK" w:hAnsi="TH SarabunPSK" w:cs="TH SarabunPSK"/>
          <w:sz w:val="32"/>
          <w:szCs w:val="32"/>
        </w:rPr>
        <w:t>Maslow</w:t>
      </w:r>
    </w:p>
    <w:p w14:paraId="61B66560" w14:textId="18C9BF4D" w:rsidR="00643F8F" w:rsidRPr="00FE63FB" w:rsidRDefault="00643F8F" w:rsidP="00637F0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FE63FB">
        <w:rPr>
          <w:rFonts w:ascii="TH SarabunPSK" w:hAnsi="TH SarabunPSK" w:cs="TH SarabunPSK"/>
          <w:b/>
          <w:bCs/>
          <w:sz w:val="32"/>
          <w:szCs w:val="32"/>
        </w:rPr>
        <w:t xml:space="preserve">2.2.2 </w:t>
      </w: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แรงจูงใจใฝ่สัม</w:t>
      </w:r>
      <w:r w:rsidR="0001320A"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ฤทธิ์ทางการเรียน</w:t>
      </w:r>
    </w:p>
    <w:p w14:paraId="440E0A06" w14:textId="7C4CB24E" w:rsidR="00FE63FB" w:rsidRPr="00FE63FB" w:rsidRDefault="00EF7254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McClelland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อธิบายแรงจูงใจของมนุษย์โดยมีพื้นฐานมาจากงานของ </w:t>
      </w:r>
      <w:r w:rsidRPr="00FE63FB">
        <w:rPr>
          <w:rFonts w:ascii="TH SarabunPSK" w:hAnsi="TH SarabunPSK" w:cs="TH SarabunPSK"/>
          <w:sz w:val="32"/>
          <w:szCs w:val="32"/>
        </w:rPr>
        <w:t xml:space="preserve">Henry Murray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ซึ่งแบ่งแรงจูงใจออกเป็น </w:t>
      </w:r>
      <w:r w:rsidRPr="00FE63FB">
        <w:rPr>
          <w:rFonts w:ascii="TH SarabunPSK" w:hAnsi="TH SarabunPSK" w:cs="TH SarabunPSK"/>
          <w:sz w:val="32"/>
          <w:szCs w:val="32"/>
        </w:rPr>
        <w:t>3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 รูปแบบด้วยกัน" (สิทธิโชค วรานุสันติกุล</w:t>
      </w:r>
      <w:r w:rsidRPr="00FE63FB">
        <w:rPr>
          <w:rFonts w:ascii="TH SarabunPSK" w:hAnsi="TH SarabunPSK" w:cs="TH SarabunPSK"/>
          <w:sz w:val="32"/>
          <w:szCs w:val="32"/>
        </w:rPr>
        <w:t xml:space="preserve">, 2546; Boyatzis, 2000; Santrock, 2003) </w:t>
      </w:r>
      <w:r w:rsidRPr="00FE63FB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397BC7F1" w14:textId="2561433D" w:rsidR="00FE63FB" w:rsidRPr="00FE63FB" w:rsidRDefault="00EF7254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1) 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แรงจูงใจใฝ</w:t>
      </w:r>
      <w:r w:rsidR="00DD04DA" w:rsidRPr="00FE63FB">
        <w:rPr>
          <w:rFonts w:ascii="TH SarabunPSK" w:hAnsi="TH SarabunPSK" w:cs="TH SarabunPSK" w:hint="cs"/>
          <w:sz w:val="32"/>
          <w:szCs w:val="32"/>
          <w:cs/>
        </w:rPr>
        <w:t>่</w:t>
      </w:r>
      <w:r w:rsidRPr="00FE63FB">
        <w:rPr>
          <w:rFonts w:ascii="TH SarabunPSK" w:hAnsi="TH SarabunPSK" w:cs="TH SarabunPSK"/>
          <w:sz w:val="32"/>
          <w:szCs w:val="32"/>
          <w:cs/>
        </w:rPr>
        <w:t>สัมฤทธิ์ (</w:t>
      </w:r>
      <w:r w:rsidRPr="00FE63FB">
        <w:rPr>
          <w:rFonts w:ascii="TH SarabunPSK" w:hAnsi="TH SarabunPSK" w:cs="TH SarabunPSK"/>
          <w:sz w:val="32"/>
          <w:szCs w:val="32"/>
        </w:rPr>
        <w:t xml:space="preserve">the Need for Achievement: N Ach)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เป็นแรงขันภาวะไร้สำนึก ซึ่งเกี่ยวข้องกับความต้องการทำบางสิ่งบางอย่างให้สำเร็จถึงมาตรฐานระดับสูงสุด ด้วยความพยายามระดับดีที่สุดบุคคลที่มี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N Ach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สูงจะมีลักษณะเป็นคนที่มีเป้าหมาย กล้าเสี่ยงพอควร (ต้องการใช้ความสามารถของตนเองมากกว่าให้โชคช่วย การทำสิ่งที่ยากได้สำเร็จนั้นเพื่อทำให้ตนเองพอใจ) ขยันขันแข็ง (เฉพาะสิ่งที่ท้าทายยั่วยุความสามารถของตนเอง) รับผิดชอบในตนเอง (ทำงานเพื่อสร้างความพึงพอใจในตนเองมากกว่าให้คนอื่นยกย่องชมเชย) ต้องการทราบแน่ชัดว่าการตัดสินใจ หรือการกระทำของตนเองมีผลอย่างไร ดังนั้น 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N Ach </w:t>
      </w:r>
      <w:r w:rsidRPr="00FE63FB">
        <w:rPr>
          <w:rFonts w:ascii="TH SarabunPSK" w:hAnsi="TH SarabunPSK" w:cs="TH SarabunPSK"/>
          <w:sz w:val="32"/>
          <w:szCs w:val="32"/>
          <w:cs/>
        </w:rPr>
        <w:t>สูงจะชอบทำกิจกรรมยามว่างที่เกี่ยวข้องกับคะแนน เช่น กอล์ฟ เป็นต้น และชอบทำงานที่ให้รายงานข้อมูลการทำงานที่ชัดเจน เช่น พนักงานขาย เป็นต้น มีการคาดการณ์ล่วงหน้า</w:t>
      </w:r>
    </w:p>
    <w:p w14:paraId="4119CCB3" w14:textId="1F5D3A07" w:rsidR="00FE63FB" w:rsidRPr="00FE63FB" w:rsidRDefault="00EF7254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2) 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แรงจูงใจใฝ</w:t>
      </w:r>
      <w:r w:rsidR="00100A8A" w:rsidRPr="00FE63FB">
        <w:rPr>
          <w:rFonts w:ascii="TH SarabunPSK" w:hAnsi="TH SarabunPSK" w:cs="TH SarabunPSK" w:hint="cs"/>
          <w:sz w:val="32"/>
          <w:szCs w:val="32"/>
          <w:cs/>
        </w:rPr>
        <w:t>่</w:t>
      </w:r>
      <w:r w:rsidRPr="00FE63FB">
        <w:rPr>
          <w:rFonts w:ascii="TH SarabunPSK" w:hAnsi="TH SarabunPSK" w:cs="TH SarabunPSK"/>
          <w:sz w:val="32"/>
          <w:szCs w:val="32"/>
          <w:cs/>
        </w:rPr>
        <w:t>สัมพันธ์ (</w:t>
      </w:r>
      <w:r w:rsidRPr="00FE63FB">
        <w:rPr>
          <w:rFonts w:ascii="TH SarabunPSK" w:hAnsi="TH SarabunPSK" w:cs="TH SarabunPSK"/>
          <w:sz w:val="32"/>
          <w:szCs w:val="32"/>
        </w:rPr>
        <w:t xml:space="preserve">the Need for Affiliation: N Aff)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เป็นแรงขับในภาวะไร้สำนึกที่เกี่ยวข้องกับความสัมพันธ์อันอบอุ่น ความสัมพันธ์ที่ชิดใกล้ เช่น ความเป็นเพื่อน เป็นต้น 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N AF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 มักเลือกที่จะใช้เวลากับเพื่อนสนิท หรือ กับคนที่สำคัญของตน เช่น เพื่อน หรือ ครอบครัว ชอบการสนทนา ชอบงานเลี้ยง เป็นคนชอบทำงานเป็นกลุ่ม มีความอ่อนไหวกับปฏิกิริยาของคนรอบข้าง ชอบทำกิจกรรมแบบร่วมร่วมมือ และชอบทำงานประเภทที่ได้ทำงานร่วมกับผู้อื่น เช่น ครู นักจิตวิทยาให้คำปรึกษา เป็นต้นเพราะบุคคลที่มี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N AF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สูงมักจะให้ความสนใจแก่การให้การสนับสนุนทางอารมณ์แก่ผู้อื่น เช่น การปลอบใจผู้อื่น เป็นต้น นอกจากนี้ งานวิจัยยังพบว่า คนที่มีลักษณะ </w:t>
      </w:r>
      <w:r w:rsidRPr="00FE63FB">
        <w:rPr>
          <w:rFonts w:ascii="TH SarabunPSK" w:hAnsi="TH SarabunPSK" w:cs="TH SarabunPSK"/>
          <w:sz w:val="32"/>
          <w:szCs w:val="32"/>
        </w:rPr>
        <w:t xml:space="preserve">N Aff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 ไม่เหมาะที่จะเป็นนักธุรกิจ และไม่ควรทำหน้าที่บริหารที่ต้องตัดสินใจ เพราะบุคคลประเภทนี้ จะคำนึงถึงความรู้สึกของผู้อื่นมากเกินไป จะทำให้การตัดสินใจไม่มีประสิทธิภาพ ไม่กล้าตัดสินใจขาดความอิสระในการตัดสินใจ ดังนั้น ผู้บริหารที่ดี ควรมี </w:t>
      </w:r>
      <w:r w:rsidRPr="00FE63FB">
        <w:rPr>
          <w:rFonts w:ascii="TH SarabunPSK" w:hAnsi="TH SarabunPSK" w:cs="TH SarabunPSK"/>
          <w:sz w:val="32"/>
          <w:szCs w:val="32"/>
        </w:rPr>
        <w:t>N AF</w:t>
      </w:r>
      <w:r w:rsidRPr="00FE63FB">
        <w:rPr>
          <w:rFonts w:ascii="TH SarabunPSK" w:hAnsi="TH SarabunPSK" w:cs="TH SarabunPSK"/>
          <w:sz w:val="32"/>
          <w:szCs w:val="32"/>
          <w:cs/>
        </w:rPr>
        <w:t>อยู่บ้าง พอเป็นทางนำไปสู่การสร้างสัมพันธ์ที่ดีกับคนอื่น (ไม่มาก หรือ ไม่น้อยจนเกินไป)</w:t>
      </w:r>
    </w:p>
    <w:p w14:paraId="675A0011" w14:textId="5687E13A" w:rsidR="00EF7254" w:rsidRPr="00FE63FB" w:rsidRDefault="00EF7254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3) 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แรงจูงใจใฝ</w:t>
      </w:r>
      <w:r w:rsidR="00A03280" w:rsidRPr="00FE63FB">
        <w:rPr>
          <w:rFonts w:ascii="TH SarabunPSK" w:hAnsi="TH SarabunPSK" w:cs="TH SarabunPSK" w:hint="cs"/>
          <w:sz w:val="32"/>
          <w:szCs w:val="32"/>
          <w:cs/>
        </w:rPr>
        <w:t>่</w:t>
      </w:r>
      <w:r w:rsidRPr="00FE63FB">
        <w:rPr>
          <w:rFonts w:ascii="TH SarabunPSK" w:hAnsi="TH SarabunPSK" w:cs="TH SarabunPSK"/>
          <w:sz w:val="32"/>
          <w:szCs w:val="32"/>
          <w:cs/>
        </w:rPr>
        <w:t>อำนาจ (</w:t>
      </w:r>
      <w:r w:rsidRPr="00FE63FB">
        <w:rPr>
          <w:rFonts w:ascii="TH SarabunPSK" w:hAnsi="TH SarabunPSK" w:cs="TH SarabunPSK"/>
          <w:sz w:val="32"/>
          <w:szCs w:val="32"/>
        </w:rPr>
        <w:t xml:space="preserve">the Need for Power: N Pow)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เป็นแรงขับในภาวะไร้สำนึกที่เกี่ยวข้องกับการมีอิทธิพลต่อบุคคลอื่น และต้องการควบ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คุบ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 xml:space="preserve">คุมผู้อื่นให้อยู่ในอำนอำนาจของตน 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N Pow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 มักจะแสดงตนกับผู้อื่นในลักษณะการเป็นผู้นำ คิดและหาวิธีที่จะได้มาซึ่งอำนาจ </w:t>
      </w: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 xml:space="preserve">หาทางใช้อำนาจอิทธิพลเอาชนะผู้อื่น และเปลี่ยนแปลงพฤติกรรมของผู้อื่น ขอบการพนัน ติดสุรา/เครื่องดื่มแอลกอฮอล์ มักแสดงพฤติกรรมก้าวร้าว มีความดันโลหิตสูง ชอบเล่นกีฬาที่มีการแข่งขัน เช่น ฟุตบอล เป็นต้น ชอบสะสมของล้ำค่า และชอบทำงานที่ทำให้ตนเองสามารถช่วยเหลือ หรือมีผลกระทบต่อผู้อื่นได้ เช่น ครู รัฐมนนตรี ผู้บริหาร เป็นต้นอย่างไรก็ตาม แรงจงใจใส่อำนาจนี้อาจจะไม่ใช่ปัจจัยเดียวที่มีอิทธิพลต่อพฤติกรรมของบุคคล แต่อาจจะเกี่ยวข้องกับปัจจัยอื่นๆด้วย เช่น ความต้องการอย่างอื่น และค่านิยม เช่น ค่านิยมเผด็จการ ซึ่งก็จะส่งผลต่อพฤติกรรมแบบเผด็จการ นั่นคือ การไม่ฟังใคร สำหรับผู้ที่มี </w:t>
      </w:r>
      <w:r w:rsidRPr="00FE63FB">
        <w:rPr>
          <w:rFonts w:ascii="TH SarabunPSK" w:hAnsi="TH SarabunPSK" w:cs="TH SarabunPSK"/>
          <w:sz w:val="32"/>
          <w:szCs w:val="32"/>
        </w:rPr>
        <w:t>N Pow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 และมีความสามารถในการรับรู้ความรู้สึกของผู้อื่นได้ดี ก็จะมีพฤติกรรมที่แตกต่าง นั่นคือ มักจะแนะนำ ชักชวน และโฆษณาชวนเชื่อเพื่อให้บุคคลอื่นเห็นด้วย จากการวิจัยของ </w:t>
      </w:r>
      <w:r w:rsidRPr="00FE63FB">
        <w:rPr>
          <w:rFonts w:ascii="TH SarabunPSK" w:hAnsi="TH SarabunPSK" w:cs="TH SarabunPSK"/>
          <w:sz w:val="32"/>
          <w:szCs w:val="32"/>
        </w:rPr>
        <w:t xml:space="preserve">Andrews </w:t>
      </w:r>
      <w:r w:rsidRPr="00FE63FB">
        <w:rPr>
          <w:rFonts w:ascii="TH SarabunPSK" w:hAnsi="TH SarabunPSK" w:cs="TH SarabunPSK"/>
          <w:sz w:val="32"/>
          <w:szCs w:val="32"/>
          <w:cs/>
        </w:rPr>
        <w:t>พบว่า คนที่จะเป็นผู้นำองค์การหรือหน่วยงานที่ดีจะต้องเป็นคนที่มีแรงจูงใจใฝ่อำนาจสูง และขณะเตียวกัน ก็ต้องมีแรงจงใจใจใฝ่สัมฤทธิ์ในระดับพอควร และต้องไม่เป็นคนที่มีค่านิยมเป็นเผด็จการ</w:t>
      </w:r>
    </w:p>
    <w:p w14:paraId="4857A795" w14:textId="571E2319" w:rsidR="00EF7254" w:rsidRPr="00FE63FB" w:rsidRDefault="003C4BF3" w:rsidP="00B7671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ab/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 xml:space="preserve">นอกจากแนวคิดของ </w:t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McClelland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จะเป็นประโยชน์ต่อการคัดเลือกบุคคลเข้าทำงาน แนวคิดของเขายังได้รับการยอมรับในกลุ่มนักบริหารอีกด้วย โดยเฉพาะในหัวข้อที่เกี่ยวข้องกับการเปลี่ยนแปลงแรงจูงใจ ซึ่งแมคคลีแลนด์เชื่อว่า การเข้าใจบุคคลที่มีแรงจูงใจแบบต่างๆ ว่าเขาคิด และแสดงพฤติกรรมอย่างไร จะสามารถเปลี่ยนแรงจูงใจเขาได้ โดยการเปลี่ยนแปลงวิธีคิดและการกระทำ จากการทดลองหลายปีในประเทศต่างๆทั่วโลก ข้อสังเกตทีพบ คือ บุคคลสามารถเปลี่ยนแปลงแรงจูงใจของตนได้ ถ้าเขาต้องการที่จะเปลี่ยน อย่างไรก็ตาม การเปลี่ยนแปลงนี้จะเกิดขึ้นไม่ได้หากปราศจากการเปลี่ยนแปลงสภาพแวดล้อมที่สนับสนุนเขา และความพยายายามในการเปลี่ยนแปลงแรงจูงใจจะเพิ่มขึ้นตามการรับรู้ความสามารถของตนเอง (หากคิดว่าตนทำได้ ก็จะรู้สึกท้าทาย แต่หาก</w:t>
      </w:r>
    </w:p>
    <w:p w14:paraId="7271C6B5" w14:textId="4E3B77A3" w:rsidR="00EF7254" w:rsidRPr="00FE63FB" w:rsidRDefault="00EF7254" w:rsidP="00B7671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คิดว่า งานนั้นยากเกินไป ก็จะท้อ หรือหากคิดว่างานนั้นง่ายเกินไป ก็จะขาดความกระ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ตื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ือ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รั้น) จากความเชื่อนี้แมคคลีแลนด์ ได้นำไปพัฒนารปแบบการฝึกอบรบรมนักธรกิจ และผู้บริหาร โดยการให้ผลย้อนกลับกับผู้เข้าอบรมเกี่ยวกับรูปแบบการคิดและพฤติกรรมของเขา เพื่อให้เขาเข้าใจถึงความ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สัมธ์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ระหว่างแรงจูงใจกับการทำงานอย่างสำเร็จ แล้วกระตุ้นให้เขาตั้งเป้าหมายและวางแผนที่จะทดสอบรูปแบบการคิดและพฤติกรรมที่กำหนดขึ้นมาใหม่ ซึ่งการอบรมนี้ อาศัยกระบวนการที่เรียกว่า กลุ่มช่วยเหลือ (</w:t>
      </w:r>
      <w:r w:rsidRPr="00FE63FB">
        <w:rPr>
          <w:rFonts w:ascii="TH SarabunPSK" w:hAnsi="TH SarabunPSK" w:cs="TH SarabunPSK"/>
          <w:sz w:val="32"/>
          <w:szCs w:val="32"/>
        </w:rPr>
        <w:t xml:space="preserve">Support Groups) </w:t>
      </w:r>
      <w:r w:rsidRPr="00FE63FB">
        <w:rPr>
          <w:rFonts w:ascii="TH SarabunPSK" w:hAnsi="TH SarabunPSK" w:cs="TH SarabunPSK"/>
          <w:sz w:val="32"/>
          <w:szCs w:val="32"/>
          <w:cs/>
        </w:rPr>
        <w:t>การเรียนรู้เป็นทีม (</w:t>
      </w:r>
      <w:r w:rsidRPr="00FE63FB">
        <w:rPr>
          <w:rFonts w:ascii="TH SarabunPSK" w:hAnsi="TH SarabunPSK" w:cs="TH SarabunPSK"/>
          <w:sz w:val="32"/>
          <w:szCs w:val="32"/>
        </w:rPr>
        <w:t>Learning Teams)</w:t>
      </w:r>
      <w:r w:rsidRPr="00FE63FB">
        <w:rPr>
          <w:rFonts w:ascii="TH SarabunPSK" w:hAnsi="TH SarabunPSK" w:cs="TH SarabunPSK"/>
          <w:sz w:val="32"/>
          <w:szCs w:val="32"/>
          <w:cs/>
        </w:rPr>
        <w:t>และจากนั้นก็จะมีการตั้งคำถามเพื่อให้ผู้เข้าอบรมได้ประเมินความก้าวหน้าของตนเองเป็นระยะๆ (</w:t>
      </w:r>
      <w:r w:rsidRPr="00FE63FB">
        <w:rPr>
          <w:rFonts w:ascii="TH SarabunPSK" w:hAnsi="TH SarabunPSK" w:cs="TH SarabunPSK"/>
          <w:sz w:val="32"/>
          <w:szCs w:val="32"/>
        </w:rPr>
        <w:t>Boyatzis, 2000)</w:t>
      </w:r>
    </w:p>
    <w:p w14:paraId="3B0DA686" w14:textId="35D8613C" w:rsidR="00FE63FB" w:rsidRPr="00FE63FB" w:rsidRDefault="003C4BF3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ab/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Herzberg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 xml:space="preserve">ให้ความสำคัญกับปัจจัยที่เกี่ยวข้องกับเจตคติของบุคคล ซึ่งมีผลต่อการจงใจในการทำงานปัจจัยสำคัญมีอยู่ </w:t>
      </w:r>
      <w:r w:rsidR="00EF7254" w:rsidRPr="00FE63FB">
        <w:rPr>
          <w:rFonts w:ascii="TH SarabunPSK" w:hAnsi="TH SarabunPSK" w:cs="TH SarabunPSK"/>
          <w:sz w:val="32"/>
          <w:szCs w:val="32"/>
        </w:rPr>
        <w:t>2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 xml:space="preserve"> ปัจจัย (รังสรรค์ โฉมยา</w:t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, 2553;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โนวา</w:t>
      </w:r>
      <w:proofErr w:type="spellStart"/>
      <w:r w:rsidR="00EF7254" w:rsidRPr="00FE63FB">
        <w:rPr>
          <w:rFonts w:ascii="TH SarabunPSK" w:hAnsi="TH SarabunPSK" w:cs="TH SarabunPSK"/>
          <w:sz w:val="32"/>
          <w:szCs w:val="32"/>
          <w:cs/>
        </w:rPr>
        <w:t>บิชซ์</w:t>
      </w:r>
      <w:proofErr w:type="spellEnd"/>
      <w:r w:rsidR="00EF7254" w:rsidRPr="00FE63FB">
        <w:rPr>
          <w:rFonts w:ascii="TH SarabunPSK" w:hAnsi="TH SarabunPSK" w:cs="TH SarabunPSK"/>
          <w:sz w:val="32"/>
          <w:szCs w:val="32"/>
        </w:rPr>
        <w:t xml:space="preserve">, 2005-2012)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ได้แก่</w:t>
      </w:r>
    </w:p>
    <w:p w14:paraId="25F83D3F" w14:textId="49171B9B" w:rsidR="00FE63FB" w:rsidRPr="00FE63FB" w:rsidRDefault="003C4BF3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ab/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1)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ปัจจัยสนับสนุน (</w:t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Hygiene Factors)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เป็นปัจจัยที่ช่วยให้บุคคลยังคงแสดงพฤติกรรมใดๆอยู่ ถ้าหากบุคคลได้รับปัจจัยสนับสนุนไม่เหมาะสม หรือบกพร่องไป จะทำให้บุคคคลรู้สึกไม่พอใจในงาน อย่างไรก็ตาม ถ้าบุคคลได้รับปัจจัยสนับสนุนอย่างพร้อมสมบูรณ์ก็ไม่สามารถสร้างความพอใจใน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lastRenderedPageBreak/>
        <w:t>งานได้ แต่ยังคงปฏิบัติงานอยู่ เพราะเป็นปัจจัยที่ป้องกันความไม่พอใจในงานเท่านั้น ไม่ใช่ปัจจัยที่จะส่งเสริมให้คนทำงาน โดยมีประสิทธิภาพ หรือผลผลิตมากขึ้นได้ ตัวอย่างปัจจัยเหล่านี้ ได้แก่ นโยบายของหน่วยงาน สภาพแวดล้อมการทำงาน ความสัมพันธ์ระหว่างเพื่อนร่วมงาน แบบการบริหารงาน เงินเดือน สวัสดิการต่างๆ ความมั่นคง ความปลอดภัย เป็นต้น</w:t>
      </w:r>
    </w:p>
    <w:p w14:paraId="668C3947" w14:textId="168AD6DD" w:rsidR="00FE63FB" w:rsidRPr="00FE63FB" w:rsidRDefault="003C4BF3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ab/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2)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ปัจจัยจูงใจ (</w:t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motivating factors)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เป็นปัจ</w:t>
      </w:r>
      <w:r w:rsidR="0069585E" w:rsidRPr="00FE63FB">
        <w:rPr>
          <w:rFonts w:ascii="TH SarabunPSK" w:hAnsi="TH SarabunPSK" w:cs="TH SarabunPSK" w:hint="cs"/>
          <w:sz w:val="32"/>
          <w:szCs w:val="32"/>
          <w:cs/>
        </w:rPr>
        <w:t>จัย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ที่กระตุ้นให้เกิดแรงจูงใจในการแสดงพฤติกรรม ทำให้การแสดงพฤติกรรมมีประสิทธิภาพเพิ่มขึ้น ทำให้ผู้ปฏิบัติมีความพอใจในงานใช้ความพยายาม และความสามารถทุ่มเทในการทำงานมากขึ้น ซึ่งปัจจัยจูงใจ ได้แก่ การประสบความสำเร็จ การได้รับการยกย่อง การได้รับผิดชอบในงาน ลักษณะงานที่ท้าทาย เหมาะกับระดับความสามารถ มีโอกาสก้าวหน้าและพัฒนาตนเองให้สูงขึ้น เป็นต้น</w:t>
      </w:r>
    </w:p>
    <w:p w14:paraId="1E6E1E7C" w14:textId="67618FAF" w:rsidR="00F20C47" w:rsidRPr="00FE63FB" w:rsidRDefault="0069585E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 w:hint="cs"/>
          <w:sz w:val="32"/>
          <w:szCs w:val="32"/>
          <w:cs/>
        </w:rPr>
        <w:t>สรุปว่า</w:t>
      </w:r>
      <w:r w:rsidR="00D61225" w:rsidRPr="00FE63FB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F368A8" w:rsidRPr="00FE63FB">
        <w:rPr>
          <w:rFonts w:ascii="TH SarabunPSK" w:hAnsi="TH SarabunPSK" w:cs="TH SarabunPSK" w:hint="cs"/>
          <w:sz w:val="32"/>
          <w:szCs w:val="32"/>
          <w:cs/>
        </w:rPr>
        <w:t>การศึกแรงขับของ</w:t>
      </w:r>
      <w:r w:rsidR="00C04CC6" w:rsidRPr="00FE63FB">
        <w:rPr>
          <w:rFonts w:ascii="TH SarabunPSK" w:hAnsi="TH SarabunPSK" w:cs="TH SarabunPSK" w:hint="cs"/>
          <w:sz w:val="32"/>
          <w:szCs w:val="32"/>
          <w:cs/>
        </w:rPr>
        <w:t>นักจิตวิทยา</w:t>
      </w:r>
      <w:r w:rsidR="005F262F" w:rsidRPr="00FE63FB">
        <w:rPr>
          <w:rFonts w:ascii="TH SarabunPSK" w:hAnsi="TH SarabunPSK" w:cs="TH SarabunPSK" w:hint="cs"/>
          <w:sz w:val="32"/>
          <w:szCs w:val="32"/>
          <w:cs/>
        </w:rPr>
        <w:t>สามารถอธิบายได้แค่ความต้องการทางสรีระ ซึ่งไม่ครอบคลุมพฤติกรรมทั้งหมดได้ ในนักจิตวิทยาสมัยจึงสนในทฤษฎีความต้องการ</w:t>
      </w:r>
      <w:r w:rsidR="00D6161D" w:rsidRPr="00FE63FB">
        <w:rPr>
          <w:rFonts w:ascii="TH SarabunPSK" w:hAnsi="TH SarabunPSK" w:cs="TH SarabunPSK" w:hint="cs"/>
          <w:sz w:val="32"/>
          <w:szCs w:val="32"/>
          <w:cs/>
        </w:rPr>
        <w:t>ที่สูงขึ้น เพราะเชื่อว่า มนุษย์มีแรงจูงใจที่จะพัฒนาศักยภาพของตน จึงเกิดทฤษฎีลำดับขั้น</w:t>
      </w:r>
      <w:r w:rsidR="00F65FC1" w:rsidRPr="00FE63FB">
        <w:rPr>
          <w:rFonts w:ascii="TH SarabunPSK" w:hAnsi="TH SarabunPSK" w:cs="TH SarabunPSK" w:hint="cs"/>
          <w:sz w:val="32"/>
          <w:szCs w:val="32"/>
          <w:cs/>
        </w:rPr>
        <w:t>ของความต้องการซึ่งแสดงถึงความต้องการของมนุษย์ในระดับต่ำสุดถึงสูงสุด โดย</w:t>
      </w:r>
      <w:r w:rsidR="00F858C7" w:rsidRPr="00FE63FB">
        <w:rPr>
          <w:rFonts w:ascii="TH SarabunPSK" w:hAnsi="TH SarabunPSK" w:cs="TH SarabunPSK" w:hint="cs"/>
          <w:sz w:val="32"/>
          <w:szCs w:val="32"/>
          <w:cs/>
        </w:rPr>
        <w:t>แรงจูงใจใฝ่สัมฤทธิ์เกิดจากการเติมเต็มลำดับขั้นพื้นฐาน</w:t>
      </w:r>
      <w:r w:rsidR="00100A8A" w:rsidRPr="00FE63FB">
        <w:rPr>
          <w:rFonts w:ascii="TH SarabunPSK" w:hAnsi="TH SarabunPSK" w:cs="TH SarabunPSK" w:hint="cs"/>
          <w:sz w:val="32"/>
          <w:szCs w:val="32"/>
          <w:cs/>
        </w:rPr>
        <w:t>ครบแล้ว หรือในบางทฤษฎีกล่าวว่าสามารถเติมเต็มไปพร้อม ๆ กันได้หากมีสภาพแวดล้อมที่ดี</w:t>
      </w:r>
    </w:p>
    <w:p w14:paraId="46358F4A" w14:textId="32A8EC1C" w:rsidR="00CE50F7" w:rsidRPr="00FE63FB" w:rsidRDefault="00CE50F7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031217" w:rsidRPr="00FE63FB">
        <w:rPr>
          <w:rFonts w:ascii="TH SarabunPSK" w:hAnsi="TH SarabunPSK" w:cs="TH SarabunPSK"/>
          <w:sz w:val="32"/>
          <w:szCs w:val="32"/>
          <w:cs/>
        </w:rPr>
        <w:t xml:space="preserve">ทฤษฎีแรงจูงใจใฝ่สัมฤทธิ์ของ </w:t>
      </w:r>
      <w:r w:rsidR="00031217" w:rsidRPr="00FE63FB">
        <w:rPr>
          <w:rFonts w:ascii="TH SarabunPSK" w:hAnsi="TH SarabunPSK" w:cs="TH SarabunPSK"/>
          <w:sz w:val="32"/>
          <w:szCs w:val="32"/>
        </w:rPr>
        <w:t xml:space="preserve">McClelland </w:t>
      </w:r>
      <w:r w:rsidR="00031217" w:rsidRPr="00FE63FB">
        <w:rPr>
          <w:rFonts w:ascii="TH SarabunPSK" w:hAnsi="TH SarabunPSK" w:cs="TH SarabunPSK"/>
          <w:sz w:val="32"/>
          <w:szCs w:val="32"/>
          <w:cs/>
        </w:rPr>
        <w:t>จะเป็นกรอบแนวคิดหลักในการวิเคราะห์ระดับความต้องการประสบความสำเร็จของผู้เรียนในงานวิจัยนี้ โดยเน้นศึกษาพฤติกรรมการตั้งเป้าหมาย ความพยายามในการเรียน และการเผชิญกับความท้าทายทางการเรียน ซึ่งจะช่วยให้สามารถอธิบายได้ว่าปัจจัยด้านแรงจูงใจใฝ่สัมฤทธิ์ส่งผลต่อพฤติกรรมการเรียนรู้ของผู้เรียนในระดับใด และเชื่อมโยงกับผลสัมฤทธิ์ทางการศึกษาอย่างไร</w:t>
      </w:r>
    </w:p>
    <w:p w14:paraId="35AB9EE9" w14:textId="77777777" w:rsidR="00F20C47" w:rsidRPr="00FE63FB" w:rsidRDefault="00F20C47" w:rsidP="0003121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C8AA81" w14:textId="55A36CC8" w:rsidR="00CE50F7" w:rsidRPr="00E57478" w:rsidRDefault="00474690" w:rsidP="00CE50F7">
      <w:pPr>
        <w:pStyle w:val="ListParagraph"/>
        <w:spacing w:after="0" w:line="240" w:lineRule="auto"/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2.3. </w:t>
      </w:r>
      <w:r w:rsidR="00CE50F7" w:rsidRPr="00E57478">
        <w:rPr>
          <w:rFonts w:ascii="TH SarabunPSK" w:hAnsi="TH SarabunPSK" w:cs="TH SarabunPSK"/>
          <w:b/>
          <w:bCs/>
          <w:sz w:val="36"/>
          <w:szCs w:val="36"/>
          <w:cs/>
        </w:rPr>
        <w:t>แนวคิดและทฤษฎีเกี่ยวกับ</w:t>
      </w:r>
      <w:r w:rsidR="00CE50F7"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พฤติกรรมที่เกิดจากแรงจูงใจใฝ่สัมฤทธิ์ทางการเรียน</w:t>
      </w:r>
    </w:p>
    <w:p w14:paraId="2BC7FA17" w14:textId="77777777" w:rsidR="003D6DC5" w:rsidRDefault="00FD5FC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</w:p>
    <w:p w14:paraId="4868E1B0" w14:textId="63114A87" w:rsidR="00F20C47" w:rsidRPr="00FD5FC6" w:rsidRDefault="003D6DC5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McClelland (1961)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 xml:space="preserve">อธิบายว่าบุคคลที่มีแรงจูงใจใฝ่สัมฤทธิ์สูงจะมีลักษณะพฤติกรรมสำคัญ </w:t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3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ประการ คือ (</w:t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1)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มีความรับผิดชอบในการปฏิบัติงานอย่างมีเหตุผล (</w:t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2)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ต้องการทราบผลย้อนกลับเกี่ยวกับผลงานของตนเองอย่างชัดเจน และ (</w:t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3)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แสวงหาการพัฒนาและเปลี่ยนแปลงตนเองอยู่เสมอ โดยเฉพาะอย่างยิ่งจะกล้าเสี่ยงในสิ่งที่สามารถควบคุมได้และมีแนวโน้มเลือกงานที่มีความยากในระดับที่ตนเองสามารถท้าทายได้ เพื่อสร้างความพึงพอใจจากการประสบความสำเร็จด้วยตนเอง</w:t>
      </w:r>
    </w:p>
    <w:p w14:paraId="72C8FCCA" w14:textId="2964FDA1" w:rsidR="00F20C47" w:rsidRPr="00FD5FC6" w:rsidRDefault="00FD5FC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D5FC6">
        <w:rPr>
          <w:rFonts w:ascii="TH SarabunPSK" w:hAnsi="TH SarabunPSK" w:cs="TH SarabunPSK"/>
          <w:sz w:val="32"/>
          <w:szCs w:val="32"/>
        </w:rPr>
        <w:t xml:space="preserve">Atkinson (1964) </w:t>
      </w:r>
      <w:r w:rsidRPr="00FD5FC6">
        <w:rPr>
          <w:rFonts w:ascii="TH SarabunPSK" w:hAnsi="TH SarabunPSK" w:cs="TH SarabunPSK"/>
          <w:sz w:val="32"/>
          <w:szCs w:val="32"/>
          <w:cs/>
        </w:rPr>
        <w:t>ได้นำเสนอทฤษฎีการคาดหวังและสิ่งล่อใจ (</w:t>
      </w:r>
      <w:r w:rsidRPr="00FD5FC6">
        <w:rPr>
          <w:rFonts w:ascii="TH SarabunPSK" w:hAnsi="TH SarabunPSK" w:cs="TH SarabunPSK"/>
          <w:sz w:val="32"/>
          <w:szCs w:val="32"/>
        </w:rPr>
        <w:t xml:space="preserve">Expectation and Incentive Theory) </w:t>
      </w:r>
      <w:r w:rsidRPr="00FD5FC6">
        <w:rPr>
          <w:rFonts w:ascii="TH SarabunPSK" w:hAnsi="TH SarabunPSK" w:cs="TH SarabunPSK"/>
          <w:sz w:val="32"/>
          <w:szCs w:val="32"/>
          <w:cs/>
        </w:rPr>
        <w:t>ซึ่งอธิบายว่าพฤติกรรมที่แสดงออกจากแรงจูงใจใฝ่สัมฤทธิ์จะเกิดขึ้นจากการผสมผสานระหว่าง (</w:t>
      </w:r>
      <w:r w:rsidRPr="00FD5FC6">
        <w:rPr>
          <w:rFonts w:ascii="TH SarabunPSK" w:hAnsi="TH SarabunPSK" w:cs="TH SarabunPSK"/>
          <w:sz w:val="32"/>
          <w:szCs w:val="32"/>
        </w:rPr>
        <w:t xml:space="preserve">1) </w:t>
      </w:r>
      <w:r w:rsidRPr="00FD5FC6">
        <w:rPr>
          <w:rFonts w:ascii="TH SarabunPSK" w:hAnsi="TH SarabunPSK" w:cs="TH SarabunPSK"/>
          <w:sz w:val="32"/>
          <w:szCs w:val="32"/>
          <w:cs/>
        </w:rPr>
        <w:t>ความคาดหวังถึงความสำเร็จ (</w:t>
      </w:r>
      <w:r w:rsidRPr="00FD5FC6">
        <w:rPr>
          <w:rFonts w:ascii="TH SarabunPSK" w:hAnsi="TH SarabunPSK" w:cs="TH SarabunPSK"/>
          <w:sz w:val="32"/>
          <w:szCs w:val="32"/>
        </w:rPr>
        <w:t xml:space="preserve">Expectation) (2) </w:t>
      </w:r>
      <w:r w:rsidRPr="00FD5FC6">
        <w:rPr>
          <w:rFonts w:ascii="TH SarabunPSK" w:hAnsi="TH SarabunPSK" w:cs="TH SarabunPSK"/>
          <w:sz w:val="32"/>
          <w:szCs w:val="32"/>
          <w:cs/>
        </w:rPr>
        <w:t>สิ่งล่อใจหรือแรงเสริมภายนอก (</w:t>
      </w:r>
      <w:r w:rsidRPr="00FD5FC6">
        <w:rPr>
          <w:rFonts w:ascii="TH SarabunPSK" w:hAnsi="TH SarabunPSK" w:cs="TH SarabunPSK"/>
          <w:sz w:val="32"/>
          <w:szCs w:val="32"/>
        </w:rPr>
        <w:t xml:space="preserve">Incentive) </w:t>
      </w:r>
      <w:r w:rsidRPr="00FD5FC6">
        <w:rPr>
          <w:rFonts w:ascii="TH SarabunPSK" w:hAnsi="TH SarabunPSK" w:cs="TH SarabunPSK"/>
          <w:sz w:val="32"/>
          <w:szCs w:val="32"/>
          <w:cs/>
        </w:rPr>
        <w:t>และ (</w:t>
      </w:r>
      <w:r w:rsidRPr="00FD5FC6">
        <w:rPr>
          <w:rFonts w:ascii="TH SarabunPSK" w:hAnsi="TH SarabunPSK" w:cs="TH SarabunPSK"/>
          <w:sz w:val="32"/>
          <w:szCs w:val="32"/>
        </w:rPr>
        <w:t xml:space="preserve">3) </w:t>
      </w:r>
      <w:r w:rsidRPr="00FD5FC6">
        <w:rPr>
          <w:rFonts w:ascii="TH SarabunPSK" w:hAnsi="TH SarabunPSK" w:cs="TH SarabunPSK"/>
          <w:sz w:val="32"/>
          <w:szCs w:val="32"/>
          <w:cs/>
        </w:rPr>
        <w:t>แรงขับเคลื่อนจากความพึงพอใจในการหลีกเลี่ยงความล้มเหลว (</w:t>
      </w:r>
      <w:r w:rsidRPr="00FD5FC6">
        <w:rPr>
          <w:rFonts w:ascii="TH SarabunPSK" w:hAnsi="TH SarabunPSK" w:cs="TH SarabunPSK"/>
          <w:sz w:val="32"/>
          <w:szCs w:val="32"/>
        </w:rPr>
        <w:t xml:space="preserve">Motivation </w:t>
      </w:r>
      <w:r w:rsidRPr="00FD5FC6">
        <w:rPr>
          <w:rFonts w:ascii="TH SarabunPSK" w:hAnsi="TH SarabunPSK" w:cs="TH SarabunPSK"/>
          <w:sz w:val="32"/>
          <w:szCs w:val="32"/>
        </w:rPr>
        <w:lastRenderedPageBreak/>
        <w:t xml:space="preserve">to Avoid Failure) </w:t>
      </w:r>
      <w:r w:rsidRPr="00FD5FC6">
        <w:rPr>
          <w:rFonts w:ascii="TH SarabunPSK" w:hAnsi="TH SarabunPSK" w:cs="TH SarabunPSK"/>
          <w:sz w:val="32"/>
          <w:szCs w:val="32"/>
          <w:cs/>
        </w:rPr>
        <w:t>บุคคลที่มีแรงจูงใจใฝ่สัมฤทธิ์สูงจะมีความคาดหวังต่อความสำเร็จสูง และมีแนวโน้มเลือกกิจกรรมที่เหมาะสมกับระดับความสามารถของตนเอง</w:t>
      </w:r>
    </w:p>
    <w:p w14:paraId="6A32CD69" w14:textId="2262C223" w:rsidR="00F20C47" w:rsidRPr="00FD5FC6" w:rsidRDefault="00A03280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นอกจากนี้ วันทน</w:t>
      </w:r>
      <w:proofErr w:type="spellStart"/>
      <w:r w:rsidR="00FD5FC6" w:rsidRPr="00FD5FC6">
        <w:rPr>
          <w:rFonts w:ascii="TH SarabunPSK" w:hAnsi="TH SarabunPSK" w:cs="TH SarabunPSK"/>
          <w:sz w:val="32"/>
          <w:szCs w:val="32"/>
          <w:cs/>
        </w:rPr>
        <w:t>ียต</w:t>
      </w:r>
      <w:proofErr w:type="spellEnd"/>
      <w:r w:rsidR="00FD5FC6" w:rsidRPr="00FD5FC6">
        <w:rPr>
          <w:rFonts w:ascii="TH SarabunPSK" w:hAnsi="TH SarabunPSK" w:cs="TH SarabunPSK"/>
          <w:sz w:val="32"/>
          <w:szCs w:val="32"/>
          <w:cs/>
        </w:rPr>
        <w:t>ระกูล (</w:t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2553)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ได้นำเสนอผลการวิจัยเกี่ยวกับพฤติกรรมของผู้เรียนที่มีแรงจูงใจทางการเรียนต่ำว่า มักมีพฤติกรรมไม่สนใจการเรียน ขาดความรับผิดชอบ ขาดระเบียบวินัย ไม่เห็นคุณค่าของการเรียน และหลีกเลี่ยงกิจกรรมที่เกี่ยวข้องกับการเรียน ขณะที่ผู้เรียนที่มีแรงจูงใจในตนเองสูงจะมีลักษณะพฤติกรรมตรงกันข้าม คือ มีเป้าหมายชัดเจน วางแผนการเรียนรู้ด้วยตนเอง ประเมินและสะท้อนผลการเรียนรู้ของตนเองอย่างต่อเนื่อง และให้คุณค่ากับความสำเร็จจากความพยายามของตนมากกว่าการได้รับรางวัลภายนอก</w:t>
      </w:r>
    </w:p>
    <w:p w14:paraId="7192068D" w14:textId="41BE787B" w:rsidR="00F20C47" w:rsidRPr="00FD5FC6" w:rsidRDefault="00FD5FC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D5FC6">
        <w:rPr>
          <w:rFonts w:ascii="TH SarabunPSK" w:hAnsi="TH SarabunPSK" w:cs="TH SarabunPSK"/>
          <w:sz w:val="32"/>
          <w:szCs w:val="32"/>
        </w:rPr>
        <w:t xml:space="preserve">Herman (1970) </w:t>
      </w:r>
      <w:r w:rsidRPr="00FD5FC6">
        <w:rPr>
          <w:rFonts w:ascii="TH SarabunPSK" w:hAnsi="TH SarabunPSK" w:cs="TH SarabunPSK"/>
          <w:sz w:val="32"/>
          <w:szCs w:val="32"/>
          <w:cs/>
        </w:rPr>
        <w:t xml:space="preserve">ได้สรุปลักษณะของผู้มีแรงจูงใจใฝ่สัมฤทธิ์ไว้ </w:t>
      </w:r>
      <w:r w:rsidRPr="00FD5FC6">
        <w:rPr>
          <w:rFonts w:ascii="TH SarabunPSK" w:hAnsi="TH SarabunPSK" w:cs="TH SarabunPSK"/>
          <w:sz w:val="32"/>
          <w:szCs w:val="32"/>
        </w:rPr>
        <w:t xml:space="preserve">10 </w:t>
      </w:r>
      <w:r w:rsidRPr="00FD5FC6">
        <w:rPr>
          <w:rFonts w:ascii="TH SarabunPSK" w:hAnsi="TH SarabunPSK" w:cs="TH SarabunPSK"/>
          <w:sz w:val="32"/>
          <w:szCs w:val="32"/>
          <w:cs/>
        </w:rPr>
        <w:t>ประการ เช่น มีระดับความทะเยอทะยานสูง มุ่งมั่นทำงานอย่างต่อเนื่องแม้จะมีอุปสรรค สนใจพัฒนาผลงานของตนเอง เล็งเห็นคุณค่าของเวลา และคิดคำนึงถึงอนาคตมากกว่าอดีตและปัจจุบัน ซึ่งสิ่งเหล่านี้สะท้อนให้เห็นว่าแรงจูงใจใฝ่สัมฤทธิ์มีผลโดยตรงต่อพฤติกรรมการเรียนรู้ที่แสดงออกในเชิงสร้างสรรค์และมุ่งมั่นต่อการบรรลุเป้าหมาย</w:t>
      </w:r>
    </w:p>
    <w:p w14:paraId="7736ABB1" w14:textId="4320D043" w:rsidR="00F20C47" w:rsidRPr="00FD5FC6" w:rsidRDefault="00FD5FC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D5FC6">
        <w:rPr>
          <w:rFonts w:ascii="TH SarabunPSK" w:hAnsi="TH SarabunPSK" w:cs="TH SarabunPSK"/>
          <w:sz w:val="32"/>
          <w:szCs w:val="32"/>
          <w:cs/>
        </w:rPr>
        <w:t>องค์ประกอบที่ส่งผลต่อแรงจูงใจใฝ่สัมฤทธิ์ตามแนวคิดของอารี พันธ์มณี (</w:t>
      </w:r>
      <w:r w:rsidRPr="00FD5FC6">
        <w:rPr>
          <w:rFonts w:ascii="TH SarabunPSK" w:hAnsi="TH SarabunPSK" w:cs="TH SarabunPSK"/>
          <w:sz w:val="32"/>
          <w:szCs w:val="32"/>
        </w:rPr>
        <w:t xml:space="preserve">2542) </w:t>
      </w:r>
      <w:r w:rsidRPr="00FD5FC6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FD5FC6">
        <w:rPr>
          <w:rFonts w:ascii="TH SarabunPSK" w:hAnsi="TH SarabunPSK" w:cs="TH SarabunPSK"/>
          <w:sz w:val="32"/>
          <w:szCs w:val="32"/>
        </w:rPr>
        <w:t xml:space="preserve">3 </w:t>
      </w:r>
      <w:r w:rsidRPr="00FD5FC6">
        <w:rPr>
          <w:rFonts w:ascii="TH SarabunPSK" w:hAnsi="TH SarabunPSK" w:cs="TH SarabunPSK"/>
          <w:sz w:val="32"/>
          <w:szCs w:val="32"/>
          <w:cs/>
        </w:rPr>
        <w:t>ด้านสำคัญ คือ (</w:t>
      </w:r>
      <w:r w:rsidRPr="00FD5FC6">
        <w:rPr>
          <w:rFonts w:ascii="TH SarabunPSK" w:hAnsi="TH SarabunPSK" w:cs="TH SarabunPSK"/>
          <w:sz w:val="32"/>
          <w:szCs w:val="32"/>
        </w:rPr>
        <w:t xml:space="preserve">1) </w:t>
      </w:r>
      <w:r w:rsidRPr="00FD5FC6">
        <w:rPr>
          <w:rFonts w:ascii="TH SarabunPSK" w:hAnsi="TH SarabunPSK" w:cs="TH SarabunPSK"/>
          <w:sz w:val="32"/>
          <w:szCs w:val="32"/>
          <w:cs/>
        </w:rPr>
        <w:t>ธรรมชาติของแต่ละบุคคล เช่น แรงขับภายในและความวิตกกังวล (</w:t>
      </w:r>
      <w:r w:rsidRPr="00FD5FC6">
        <w:rPr>
          <w:rFonts w:ascii="TH SarabunPSK" w:hAnsi="TH SarabunPSK" w:cs="TH SarabunPSK"/>
          <w:sz w:val="32"/>
          <w:szCs w:val="32"/>
        </w:rPr>
        <w:t xml:space="preserve">2) </w:t>
      </w:r>
      <w:r w:rsidRPr="00FD5FC6">
        <w:rPr>
          <w:rFonts w:ascii="TH SarabunPSK" w:hAnsi="TH SarabunPSK" w:cs="TH SarabunPSK"/>
          <w:sz w:val="32"/>
          <w:szCs w:val="32"/>
          <w:cs/>
        </w:rPr>
        <w:t>สถานการณ์ในสิ่งแวดล้อม เช่น การแข่งขัน ความร่วมมือ และการตั้งเป้าหมาย (</w:t>
      </w:r>
      <w:r w:rsidRPr="00FD5FC6">
        <w:rPr>
          <w:rFonts w:ascii="TH SarabunPSK" w:hAnsi="TH SarabunPSK" w:cs="TH SarabunPSK"/>
          <w:sz w:val="32"/>
          <w:szCs w:val="32"/>
        </w:rPr>
        <w:t xml:space="preserve">3) </w:t>
      </w:r>
      <w:r w:rsidRPr="00FD5FC6">
        <w:rPr>
          <w:rFonts w:ascii="TH SarabunPSK" w:hAnsi="TH SarabunPSK" w:cs="TH SarabunPSK"/>
          <w:sz w:val="32"/>
          <w:szCs w:val="32"/>
          <w:cs/>
        </w:rPr>
        <w:t>ความเข้มของแรงจูงใจที่ขึ้นกับการเสริมแรงและความสนใจส่วนบุคคล ซึ่งองค์ประกอบเหล่านี้เป็นปัจจัยสำคัญที่ส่งผลต่อพฤติกรรมการเรียนรู้และการพัฒนาตนเองของผู้เรียน</w:t>
      </w:r>
    </w:p>
    <w:p w14:paraId="5D666768" w14:textId="5CE2826A" w:rsidR="00F20C47" w:rsidRPr="00FE63FB" w:rsidRDefault="00FD5FC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D5FC6">
        <w:rPr>
          <w:rFonts w:ascii="TH SarabunPSK" w:hAnsi="TH SarabunPSK" w:cs="TH SarabunPSK"/>
          <w:sz w:val="32"/>
          <w:szCs w:val="32"/>
          <w:cs/>
        </w:rPr>
        <w:t>กล่าวโดยสรุป แนวคิดและทฤษฎีเกี่ยวกับแรงจูงใจใฝ่สัมฤทธิ์ทางการเรียน ต่างเน้นย้ำว่าผู้เรียนที่มีแรงจูงใจใฝ่สัมฤทธิ์สูงจะมีพฤติกรรมการเรียนรู้ที่แสดงออกถึงความตั้งใจ มุ่งมั่น รับผิดชอบ และมีแผนการในการพัฒนาตนเองอย่างต่อเนื่อง เพื่อบรรลุเป้าหมายทางการเรียนตามมาตรฐานที่ตนเองกำหนดไว้</w:t>
      </w:r>
    </w:p>
    <w:p w14:paraId="4715DB7E" w14:textId="16D0EF81" w:rsidR="00704096" w:rsidRPr="00FE63FB" w:rsidRDefault="00753AF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031217" w:rsidRPr="00FE63FB">
        <w:rPr>
          <w:rFonts w:ascii="TH SarabunPSK" w:hAnsi="TH SarabunPSK" w:cs="TH SarabunPSK"/>
          <w:sz w:val="32"/>
          <w:szCs w:val="32"/>
          <w:cs/>
        </w:rPr>
        <w:t>แนวคิดและทฤษฎีเกี่ยวกับพฤติกรรมที่เกิดจากแรงจูงใจใฝ่สัมฤทธิ์ทางการเรียนจะถูกนำมาใช้ในการวิเคราะห์รูปแบบพฤติกรรมการเรียนรู้ของผู้เรียน เช่น การตั้งเป้าหมายที่ท้าทาย การจัดการกับความล้มเหลว และการแสวงหาความสำเร็จในบริบทของการศึกษา โดยจะช่วยให้สามารถอธิบายได้อย่างเป็นระบบว่าผู้เรียนมีพฤติกรรมเชิงบวกหรือเชิงลบต่อการเรียนรู้ภายใต้อิทธิพลของแรงจูงใจใฝ่สัมฤทธิ์อย่างไร ซึ่งจะเป็นประโยชน์ต่อการพัฒนาแนวทางเสริมสร้างแรงจูงใจในกลุ่มผู้เรียนเป้าหมาย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br/>
      </w:r>
    </w:p>
    <w:p w14:paraId="3C7BDC51" w14:textId="2B3E6E35" w:rsidR="00374CBD" w:rsidRPr="00E57478" w:rsidRDefault="00374CBD" w:rsidP="00A0328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2.4. แนวคิดและทฤษฎีเกี่ยวกับการพัฒนาการของวัยรุ่น</w:t>
      </w:r>
    </w:p>
    <w:p w14:paraId="5FFC5237" w14:textId="77777777" w:rsidR="003D6DC5" w:rsidRDefault="002A6A60" w:rsidP="002A6A60">
      <w:pPr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ab/>
      </w:r>
    </w:p>
    <w:p w14:paraId="3BAD6A16" w14:textId="6DEAF719" w:rsidR="002A6A60" w:rsidRPr="00FE63FB" w:rsidRDefault="003D6DC5" w:rsidP="002A6A6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2A6A60" w:rsidRPr="00FE63FB">
        <w:rPr>
          <w:rFonts w:ascii="TH SarabunPSK" w:hAnsi="TH SarabunPSK" w:cs="TH SarabunPSK"/>
          <w:sz w:val="32"/>
          <w:szCs w:val="32"/>
          <w:cs/>
        </w:rPr>
        <w:t>จาก เสาวลักษณ์ โรจน์สุธี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5A5989" w:rsidRPr="00FE63F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2A6A60" w:rsidRPr="00FE63FB">
        <w:rPr>
          <w:rFonts w:ascii="TH SarabunPSK" w:hAnsi="TH SarabunPSK" w:cs="TH SarabunPSK"/>
          <w:sz w:val="32"/>
          <w:szCs w:val="32"/>
          <w:cs/>
        </w:rPr>
        <w:t>ดร.บัญญัติ ยง</w:t>
      </w:r>
      <w:proofErr w:type="spellStart"/>
      <w:r w:rsidR="002A6A60" w:rsidRPr="00FE63FB">
        <w:rPr>
          <w:rFonts w:ascii="TH SarabunPSK" w:hAnsi="TH SarabunPSK" w:cs="TH SarabunPSK"/>
          <w:sz w:val="32"/>
          <w:szCs w:val="32"/>
          <w:cs/>
        </w:rPr>
        <w:t>ย่</w:t>
      </w:r>
      <w:proofErr w:type="spellEnd"/>
      <w:r w:rsidR="002A6A60" w:rsidRPr="00FE63FB">
        <w:rPr>
          <w:rFonts w:ascii="TH SarabunPSK" w:hAnsi="TH SarabunPSK" w:cs="TH SarabunPSK"/>
          <w:sz w:val="32"/>
          <w:szCs w:val="32"/>
          <w:cs/>
        </w:rPr>
        <w:t>วน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2A6A60" w:rsidRPr="00FE63FB">
        <w:rPr>
          <w:rFonts w:ascii="TH SarabunPSK" w:hAnsi="TH SarabunPSK" w:cs="TH SarabunPSK"/>
          <w:sz w:val="32"/>
          <w:szCs w:val="32"/>
          <w:cs/>
        </w:rPr>
        <w:t xml:space="preserve">กล่าวถึง นักเรียนมัธยมศึกษาปีที่ 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5 </w:t>
      </w:r>
      <w:r w:rsidR="002A6A60" w:rsidRPr="00FE63FB">
        <w:rPr>
          <w:rFonts w:ascii="TH SarabunPSK" w:hAnsi="TH SarabunPSK" w:cs="TH SarabunPSK"/>
          <w:sz w:val="32"/>
          <w:szCs w:val="32"/>
          <w:cs/>
        </w:rPr>
        <w:t xml:space="preserve">เรื่องพฤติกรรมลังเลและไม่แน่ใจอนาคตไว้ว่า ปัจจัยการไม่สามารถเลือกอาชีพได้ ประกอบด้วย 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3 </w:t>
      </w:r>
      <w:r w:rsidR="002A6A60" w:rsidRPr="00FE63FB">
        <w:rPr>
          <w:rFonts w:ascii="TH SarabunPSK" w:hAnsi="TH SarabunPSK" w:cs="TH SarabunPSK"/>
          <w:sz w:val="32"/>
          <w:szCs w:val="32"/>
          <w:cs/>
        </w:rPr>
        <w:t>ปัจจัยหลักๆ คือ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 </w:t>
      </w:r>
    </w:p>
    <w:p w14:paraId="06CBA48A" w14:textId="77777777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1. </w:t>
      </w:r>
      <w:r w:rsidRPr="00FE63FB">
        <w:rPr>
          <w:rFonts w:ascii="TH SarabunPSK" w:hAnsi="TH SarabunPSK" w:cs="TH SarabunPSK"/>
          <w:sz w:val="32"/>
          <w:szCs w:val="32"/>
          <w:cs/>
        </w:rPr>
        <w:t>ปัจจัยด้านครอบครัว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จากการวิเคราะห์ข้อมูล พบว่า ปัจจัยทางด้านครอบครัว ที่ส่งผลต่อการไม่สามารถตัดสินใจเลือกอาชีพได้นั้น มี </w:t>
      </w:r>
      <w:r w:rsidRPr="00FE63FB">
        <w:rPr>
          <w:rFonts w:ascii="TH SarabunPSK" w:hAnsi="TH SarabunPSK" w:cs="TH SarabunPSK"/>
          <w:sz w:val="32"/>
          <w:szCs w:val="32"/>
        </w:rPr>
        <w:t xml:space="preserve">2 </w:t>
      </w:r>
      <w:r w:rsidRPr="00FE63FB">
        <w:rPr>
          <w:rFonts w:ascii="TH SarabunPSK" w:hAnsi="TH SarabunPSK" w:cs="TH SarabunPSK"/>
          <w:sz w:val="32"/>
          <w:szCs w:val="32"/>
          <w:cs/>
        </w:rPr>
        <w:t>สาเหตุ ได้แก่</w:t>
      </w:r>
    </w:p>
    <w:p w14:paraId="4D73EDBE" w14:textId="6A16623B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1.1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 การให้อิสระในการเลือกอาชีพของนักเรียน การที่ครอบครัวให้อิสระในการเลือกอาชีพมาก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เกินไป ไม่ได้ให้ข้อมูลเกี่ยวกับการเลือกอาชีพหรือ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การศึกษา 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ให้นักเรียนส่วนใหญ่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เลือกไม่ได้ว่าตนเองจะเรียนอะไรต่อไปในอนาคต และการที่นักเรียนไม่ได้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รับข้อมูลจากผู้ปกครอง ในเรื่องของการเรียนต่อ หรือ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อาชีพในอนาคตนั้น ส่งผลให้นักเรียนรู้สึกเคว้งคว้าง ไม่มีแนวทาง และไม่สามารถตัดสินใจเลือกอาชีพได้</w:t>
      </w:r>
      <w:r w:rsidRPr="00FE63FB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FE63FB">
        <w:rPr>
          <w:rFonts w:ascii="TH SarabunPSK" w:hAnsi="TH SarabunPSK" w:cs="TH SarabunPSK"/>
          <w:sz w:val="32"/>
          <w:szCs w:val="32"/>
        </w:rPr>
        <w:tab/>
        <w:t xml:space="preserve">1.2 </w:t>
      </w:r>
      <w:r w:rsidRPr="00FE63FB">
        <w:rPr>
          <w:rFonts w:ascii="TH SarabunPSK" w:hAnsi="TH SarabunPSK" w:cs="TH SarabunPSK"/>
          <w:sz w:val="32"/>
          <w:szCs w:val="32"/>
          <w:cs/>
        </w:rPr>
        <w:t>เศร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ษฐ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สถานะทางครอบครัว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ฐานะทางครอบครัว เป็นปัจจัยหนึ่งที่ 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ให้นักเรียนไม่สามารถตัดสินใจเลือกอาชีพได้ แม้ว่า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ครอบครัวจะสนับสนุนให้เรียน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ต่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ออยางเต็มที่ และแม้นักเรียนจะทราบว่าสามารถกูเรียนกองทุนเงินให้กูยืม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เพื่อการศึกษา (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กย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ศ.) ได้ แต่นักเรียนได้ให้เหตุผลว่า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ทางบ้านมีหนี้สิน และภาระมากแล้ว ไม่อยากเพิ่มภาระ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ให้ครอบครัวอีก จึงเกิดความลังเลใจ ไม่แน่ใจว่าตนจะเลือกอาชีพอะไรถึงจะเหมาะสมกับตน</w:t>
      </w:r>
    </w:p>
    <w:p w14:paraId="0D5CDDCD" w14:textId="77777777" w:rsidR="003D6DC5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2. </w:t>
      </w:r>
      <w:r w:rsidRPr="00FE63FB">
        <w:rPr>
          <w:rFonts w:ascii="TH SarabunPSK" w:hAnsi="TH SarabunPSK" w:cs="TH SarabunPSK"/>
          <w:sz w:val="32"/>
          <w:szCs w:val="32"/>
          <w:cs/>
        </w:rPr>
        <w:t>ปัจจัยทางด้านโรงเรียน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</w:p>
    <w:p w14:paraId="52B721D6" w14:textId="11C9FF89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2.1 </w:t>
      </w:r>
      <w:r w:rsidRPr="00FE63FB">
        <w:rPr>
          <w:rFonts w:ascii="TH SarabunPSK" w:hAnsi="TH SarabunPSK" w:cs="TH SarabunPSK"/>
          <w:sz w:val="32"/>
          <w:szCs w:val="32"/>
          <w:cs/>
        </w:rPr>
        <w:t>การให้ ข้อมูลเรื่องการศึกษาต่อในระดับชั้น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มัธยมศึกษาปีที่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5 </w:t>
      </w:r>
      <w:r w:rsidRPr="00FE63FB">
        <w:rPr>
          <w:rFonts w:ascii="TH SarabunPSK" w:hAnsi="TH SarabunPSK" w:cs="TH SarabunPSK"/>
          <w:sz w:val="32"/>
          <w:szCs w:val="32"/>
          <w:cs/>
        </w:rPr>
        <w:t>ไม่เพียงพอ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โรงเรียนยังให้ข้อมูลเรื่องของการศึกษาต่อไม่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เพียงพอกับที่นักเรียนต้องการ เช่น การเตรียมตัวเข้า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ศึกษาต่อในคณะต่างๆ เป็นต้น </w:t>
      </w:r>
    </w:p>
    <w:p w14:paraId="569A025B" w14:textId="77777777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2.2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การจัดกิจกรรมเรื่องการค้นพบความถนัดในอาชีพของนักเรียนในระดับชั้นมัธยมศึกษาปีที่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5 </w:t>
      </w:r>
      <w:r w:rsidRPr="00FE63FB">
        <w:rPr>
          <w:rFonts w:ascii="TH SarabunPSK" w:hAnsi="TH SarabunPSK" w:cs="TH SarabunPSK"/>
          <w:sz w:val="32"/>
          <w:szCs w:val="32"/>
          <w:cs/>
        </w:rPr>
        <w:t>ไม่เพียงพอ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นักเรียนส่วนใหญ่ที่ไม่สามารถตัดสินใจเลือก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อาชีพได้นั้น เนื่องจากยังไม่พบศักยภาพของตนเอง และ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หวังที่จะให้โรงเรียนเป็นส่วนที่ช่วยชี้แนะให้ว่า ตนเองเหมาะกับอาชีพอะไร เหมาะกบการเรียนต้องต่อคณะไหน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ในอนาคต นักเรียนในกลุ่มนี้ต้องการรู้ถึงตัวตนที่แท้จริง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ของตนเอง วาลักษณะนิสัย บุคลิกภาพ ความถนัด ของตนเองนั้น เหมาะสมกับอาชีพแบบใด ดังนั้นการที่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โรงเรียนจัดกิจกรรมเรื่องการค้นพบความถนัดในอาชีพ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ของนักเรียนยังไม่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เพียงพอ 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ให้นักเรียนไม่รู้จักตนเอง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ไม่รู้ถึงความสามารถ ความถนัดที่แท้จริงของตนเอง 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ให้สับสน และไม่สามารถตัดสินใจเลือกอาชีพได้</w:t>
      </w:r>
    </w:p>
    <w:p w14:paraId="6D59414F" w14:textId="77777777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lastRenderedPageBreak/>
        <w:t xml:space="preserve">3 </w:t>
      </w:r>
      <w:r w:rsidRPr="00FE63FB">
        <w:rPr>
          <w:rFonts w:ascii="TH SarabunPSK" w:hAnsi="TH SarabunPSK" w:cs="TH SarabunPSK"/>
          <w:sz w:val="32"/>
          <w:szCs w:val="32"/>
          <w:cs/>
        </w:rPr>
        <w:t>ปัจจัยส่วนบุคคล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</w:p>
    <w:p w14:paraId="142B7541" w14:textId="77777777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3.1 </w:t>
      </w:r>
      <w:r w:rsidRPr="00FE63FB">
        <w:rPr>
          <w:rFonts w:ascii="TH SarabunPSK" w:hAnsi="TH SarabunPSK" w:cs="TH SarabunPSK"/>
          <w:sz w:val="32"/>
          <w:szCs w:val="32"/>
          <w:cs/>
        </w:rPr>
        <w:t>การรับรู้ความสามารถของตนเองไม่ตรงตาม ความเป็นจริง และไม่มั่นใจในตนเอง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ในประเด็นนี้ ผู้วิจัยพบว่า นักเรียนบางส่วนยังไม่รู้ถึงความสามารถที่แท้จริงของตนเอง หรือยังไม่รู้จัก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ตัวเองดีพอ นอกจากนี้ยังพบวานักเรียนส่วนใหญ่ไม่มั่นในใจตัวเองต่อการเลือกอาชีพ โดยให้เหตุผลว่า กลัว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คะแนนไม่ถึง กลัวสอบไม่ติด 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ทั้งๆ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ที่นักเรียนบางส่วนที่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กลัวสอบไม่ติดนั้น มีผลการเรียนอยู่ในเกณฑ์ดี (เกรด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เฉลี่ย มากกว่า </w:t>
      </w:r>
      <w:r w:rsidRPr="00FE63FB">
        <w:rPr>
          <w:rFonts w:ascii="TH SarabunPSK" w:hAnsi="TH SarabunPSK" w:cs="TH SarabunPSK"/>
          <w:sz w:val="32"/>
          <w:szCs w:val="32"/>
        </w:rPr>
        <w:t xml:space="preserve">3.00) </w:t>
      </w:r>
      <w:r w:rsidRPr="00FE63FB">
        <w:rPr>
          <w:rFonts w:ascii="TH SarabunPSK" w:hAnsi="TH SarabunPSK" w:cs="TH SarabunPSK"/>
          <w:sz w:val="32"/>
          <w:szCs w:val="32"/>
          <w:cs/>
        </w:rPr>
        <w:t>แต่ตัวนักเรียนกลับมองว่า ตนเอง เรียนไม่เก่ง ไม่มั่นใจว่าจะสอบติด เนื่องจากความไม่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มั่นใจในตัวเอง ซึ่งผลกระทบที่ตามมาอาจจะ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นักเรียนเลือกอาชีพที่ไม่เหมาะกับความสามารถของ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ตนเอง อันเนื่องจากใช้คะแนนเป็นเกณฑ์ในการเลือก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อาชีพ หากนักเรียนมีความมั่นใจในการเลือกอาชีพ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มันใจในความสามารถของตนเอง นักเรียนก็จะสามารถ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ตั้งเป้าหมาย และพยายามที่จะบรรลุเป้าหมายนั้นๆ ซึ่งก็จะ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</w:t>
      </w:r>
      <w:r w:rsidRPr="00FE63FB">
        <w:rPr>
          <w:rFonts w:ascii="TH SarabunPSK" w:hAnsi="TH SarabunPSK" w:cs="TH SarabunPSK"/>
          <w:sz w:val="32"/>
          <w:szCs w:val="32"/>
          <w:cs/>
        </w:rPr>
        <w:br/>
        <w:t>นักเรียนได้ประกอบอาชีพที่ตนเองต้องการ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และเหมาะสมกบความสามารถของตนเอง</w:t>
      </w:r>
    </w:p>
    <w:p w14:paraId="329C04A7" w14:textId="122E33E2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3.2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ความคาดหวังที่ไม่สอดคล้องกับสภาพความเป็นจริง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ในประเด็นนี้ ผู้วิจัยพบว่านักเรียนที่คาดหวังใน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ผลลัพธ์อย่างหนึ่ง แต่ความสามารถของนักเรียนไม่สอดคล้องกับความสามารถที่มี จะ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ให้นักเรียนไม่สามารถตัดสินใจเลือกอาชีพของตนเองได้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</w:p>
    <w:p w14:paraId="266B5436" w14:textId="77777777" w:rsidR="002A6A60" w:rsidRPr="00FE63FB" w:rsidRDefault="002A6A60" w:rsidP="002A6A60">
      <w:pPr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สรุปได้ว่า ปัจจัยที่มีผลต่อการวางแผนการเรียนรู้ของนักเรียนมัธยมศึกษาปีที่ 5 มีด้วยกันหลักๆ</w:t>
      </w:r>
      <w:r w:rsidRPr="00FE63FB">
        <w:rPr>
          <w:rFonts w:ascii="TH SarabunPSK" w:hAnsi="TH SarabunPSK" w:cs="TH SarabunPSK"/>
          <w:sz w:val="32"/>
          <w:szCs w:val="32"/>
        </w:rPr>
        <w:t xml:space="preserve"> 3 </w:t>
      </w:r>
      <w:r w:rsidRPr="00FE63FB">
        <w:rPr>
          <w:rFonts w:ascii="TH SarabunPSK" w:hAnsi="TH SarabunPSK" w:cs="TH SarabunPSK"/>
          <w:sz w:val="32"/>
          <w:szCs w:val="32"/>
          <w:cs/>
        </w:rPr>
        <w:t>ปัจจัย คือปัจจัยด้านครอบครัว</w:t>
      </w:r>
      <w:r w:rsidRPr="00FE63FB">
        <w:rPr>
          <w:rFonts w:ascii="TH SarabunPSK" w:hAnsi="TH SarabunPSK" w:cs="TH SarabunPSK"/>
          <w:sz w:val="32"/>
          <w:szCs w:val="32"/>
        </w:rPr>
        <w:t xml:space="preserve">, </w:t>
      </w:r>
      <w:r w:rsidRPr="00FE63FB">
        <w:rPr>
          <w:rFonts w:ascii="TH SarabunPSK" w:hAnsi="TH SarabunPSK" w:cs="TH SarabunPSK"/>
          <w:sz w:val="32"/>
          <w:szCs w:val="32"/>
          <w:cs/>
        </w:rPr>
        <w:t>ด้านโรงเรียน และด้านบุคคล โดยทั้ง 3 สิ่งจะมีลักษณะต่างกันในสภาพแวดล้อมที่ต่างกัน เช่น ถ้าครอบครัวหรือโรงเรียนเปิดกว้างกับการแนะนำแนวทางการวางแผนต่างๆให้กับนักเรียน และนักเรียนเข้าใจถึงความสามารถและทักษะการเรียนรู้ของตนเอง ก็จะสามารถวางแผนอนาคตสำหรับตนเองได้อย่างราบรื่น</w:t>
      </w:r>
    </w:p>
    <w:p w14:paraId="6CE57BAD" w14:textId="78359BF8" w:rsidR="00374CBD" w:rsidRPr="00FE63FB" w:rsidRDefault="00374CBD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18D62A3" w14:textId="1CDC3625" w:rsidR="00704096" w:rsidRPr="00E57478" w:rsidRDefault="00BC4F67" w:rsidP="00704096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2.5 </w:t>
      </w:r>
      <w:r w:rsidR="00704096" w:rsidRPr="00E57478">
        <w:rPr>
          <w:rFonts w:ascii="TH SarabunPSK" w:hAnsi="TH SarabunPSK" w:cs="TH SarabunPSK"/>
          <w:b/>
          <w:bCs/>
          <w:sz w:val="36"/>
          <w:szCs w:val="36"/>
          <w:cs/>
        </w:rPr>
        <w:t>แนวคิดและทฤษฎีเกี่ยวส่ง</w:t>
      </w:r>
      <w:r w:rsidR="00704096"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เส</w:t>
      </w:r>
      <w:r w:rsidR="00704096" w:rsidRPr="00E57478">
        <w:rPr>
          <w:rFonts w:ascii="TH SarabunPSK" w:hAnsi="TH SarabunPSK" w:cs="TH SarabunPSK"/>
          <w:b/>
          <w:bCs/>
          <w:sz w:val="36"/>
          <w:szCs w:val="36"/>
          <w:cs/>
        </w:rPr>
        <w:t>ริมพัฒนาแรงจูงใจ</w:t>
      </w:r>
      <w:r w:rsidR="00704096"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ใฝ่สัมฤทธิ์ทางการเรียน</w:t>
      </w:r>
    </w:p>
    <w:p w14:paraId="20B535AA" w14:textId="77777777" w:rsidR="00E57478" w:rsidRDefault="00BC4F67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</w:p>
    <w:p w14:paraId="2CE601D5" w14:textId="62D88576" w:rsidR="00BC4F67" w:rsidRPr="00FE63FB" w:rsidRDefault="00E57478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Weiner (1986)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 xml:space="preserve">ได้อธิบายว่า แรงจูงใจของบุคคลเกิดจากการตีความหรืออธิบายสาเหตุของความสำเร็จหรือความล้มเหลวในสถานการณ์ต่าง ๆ โดยเฉพาะการตั้งคำถามว่า “ทำไม” จึงประสบความสำเร็จหรือประสบความล้มเหลว ซึ่งมิติของการอ้างสาเหตุประกอบด้วย 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3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ด้าน ได้แก่ (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1)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แหล่งของสาเหตุ (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Internal-External Locus) (2)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ความคงที่ของสาเหตุ (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Stable-Unstable Cause)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และ (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3)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ความสามารถในการควบคุม (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Controllability)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การอธิบายสาเหตุในเชิงบวก เช่น ความพยายามหรือการวางแผน จะช่วยเสริมแรงจูงใจในการพัฒนาตนเองต่อไป ในทางตรงกันข้าม การอ้างสาเหตุใน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lastRenderedPageBreak/>
        <w:t>เชิงลบ เช่น ความสามารถที่ขาดพรสวรรค์ หรือโชคชะตา จะส่งผลลดทอนแรงจูงใจและทำให้เกิดความท้อแท้</w:t>
      </w:r>
    </w:p>
    <w:p w14:paraId="60D35522" w14:textId="3F002508" w:rsidR="00BC4F67" w:rsidRPr="00FE63FB" w:rsidRDefault="00BC4F67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Rotter (1954)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>ได้นำเสนอว่าพฤติกรรมของบุคคล (</w:t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B)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>เป็นผลลัพธ์ของความคาดหวัง (</w:t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E)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>ว่าการกระทำนั้นจะนำไปสู่ผลลัพธ์ที่ต้องการ และคุณค่าของผลลัพธ์ (</w:t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V)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 xml:space="preserve">ตามสมการ </w:t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B = E × V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>บุคคลที่เชื่อว่าตนเองสามารถควบคุมผลลัพธ์ได้ (</w:t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Internal Locus of Control)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>จะมีแรงจูงใจสูงกว่าผู้ที่เชื่อว่าผลลัพธ์ขึ้นอยู่กับปัจจัยภายนอก (</w:t>
      </w:r>
      <w:r w:rsidR="00291CC4" w:rsidRPr="00FE63FB">
        <w:rPr>
          <w:rFonts w:ascii="TH SarabunPSK" w:hAnsi="TH SarabunPSK" w:cs="TH SarabunPSK"/>
          <w:sz w:val="32"/>
          <w:szCs w:val="32"/>
        </w:rPr>
        <w:t>External Locus of Control)</w:t>
      </w:r>
    </w:p>
    <w:p w14:paraId="046361A2" w14:textId="77777777" w:rsidR="00E57478" w:rsidRDefault="00291CC4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/>
          <w:sz w:val="32"/>
          <w:szCs w:val="32"/>
        </w:rPr>
        <w:t xml:space="preserve">Eccles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63FB">
        <w:rPr>
          <w:rFonts w:ascii="TH SarabunPSK" w:hAnsi="TH SarabunPSK" w:cs="TH SarabunPSK"/>
          <w:sz w:val="32"/>
          <w:szCs w:val="32"/>
        </w:rPr>
        <w:t xml:space="preserve">Wigfield (2002) </w:t>
      </w:r>
      <w:r w:rsidRPr="00FE63FB">
        <w:rPr>
          <w:rFonts w:ascii="TH SarabunPSK" w:hAnsi="TH SarabunPSK" w:cs="TH SarabunPSK"/>
          <w:sz w:val="32"/>
          <w:szCs w:val="32"/>
          <w:cs/>
        </w:rPr>
        <w:t>ได้ขยายแนวคิดนี้โดยเสนอว่า ความคาดหวังในความสำเร็จ (</w:t>
      </w:r>
      <w:r w:rsidRPr="00FE63FB">
        <w:rPr>
          <w:rFonts w:ascii="TH SarabunPSK" w:hAnsi="TH SarabunPSK" w:cs="TH SarabunPSK"/>
          <w:sz w:val="32"/>
          <w:szCs w:val="32"/>
        </w:rPr>
        <w:t xml:space="preserve">Expectancy for Success) </w:t>
      </w:r>
      <w:r w:rsidRPr="00FE63FB">
        <w:rPr>
          <w:rFonts w:ascii="TH SarabunPSK" w:hAnsi="TH SarabunPSK" w:cs="TH SarabunPSK"/>
          <w:sz w:val="32"/>
          <w:szCs w:val="32"/>
          <w:cs/>
        </w:rPr>
        <w:t>และคุณค่าในการทำงาน (</w:t>
      </w:r>
      <w:r w:rsidRPr="00FE63FB">
        <w:rPr>
          <w:rFonts w:ascii="TH SarabunPSK" w:hAnsi="TH SarabunPSK" w:cs="TH SarabunPSK"/>
          <w:sz w:val="32"/>
          <w:szCs w:val="32"/>
        </w:rPr>
        <w:t xml:space="preserve">Task Value) </w:t>
      </w:r>
      <w:r w:rsidRPr="00FE63FB">
        <w:rPr>
          <w:rFonts w:ascii="TH SarabunPSK" w:hAnsi="TH SarabunPSK" w:cs="TH SarabunPSK"/>
          <w:sz w:val="32"/>
          <w:szCs w:val="32"/>
          <w:cs/>
        </w:rPr>
        <w:t>ซึ่งแบ่งออกเป็น คุณค่าในการบรรลุเป้าหมาย</w:t>
      </w:r>
      <w:r w:rsidRPr="00FE63FB">
        <w:rPr>
          <w:rFonts w:ascii="TH SarabunPSK" w:hAnsi="TH SarabunPSK" w:cs="TH SarabunPSK"/>
          <w:sz w:val="32"/>
          <w:szCs w:val="32"/>
        </w:rPr>
        <w:t xml:space="preserve">, </w:t>
      </w:r>
      <w:r w:rsidRPr="00FE63FB">
        <w:rPr>
          <w:rFonts w:ascii="TH SarabunPSK" w:hAnsi="TH SarabunPSK" w:cs="TH SarabunPSK"/>
          <w:sz w:val="32"/>
          <w:szCs w:val="32"/>
          <w:cs/>
        </w:rPr>
        <w:t>คุณค่าภายใน</w:t>
      </w:r>
      <w:r w:rsidRPr="00FE63FB">
        <w:rPr>
          <w:rFonts w:ascii="TH SarabunPSK" w:hAnsi="TH SarabunPSK" w:cs="TH SarabunPSK"/>
          <w:sz w:val="32"/>
          <w:szCs w:val="32"/>
        </w:rPr>
        <w:t xml:space="preserve">, </w:t>
      </w:r>
      <w:r w:rsidRPr="00FE63FB">
        <w:rPr>
          <w:rFonts w:ascii="TH SarabunPSK" w:hAnsi="TH SarabunPSK" w:cs="TH SarabunPSK"/>
          <w:sz w:val="32"/>
          <w:szCs w:val="32"/>
          <w:cs/>
        </w:rPr>
        <w:t>คุณค่าของผลลัพธ์ และความคุ้มค่า (</w:t>
      </w:r>
      <w:r w:rsidRPr="00FE63FB">
        <w:rPr>
          <w:rFonts w:ascii="TH SarabunPSK" w:hAnsi="TH SarabunPSK" w:cs="TH SarabunPSK"/>
          <w:sz w:val="32"/>
          <w:szCs w:val="32"/>
        </w:rPr>
        <w:t xml:space="preserve">Cost)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เป็นองค์ประกอบหลักที่ส่งผลต่อแรงจูงใจในการเรียนรู</w:t>
      </w:r>
      <w:r w:rsidR="00747C3B" w:rsidRPr="00FE63FB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426078B" w14:textId="73A53E11" w:rsidR="00291CC4" w:rsidRPr="00FE63FB" w:rsidRDefault="00291CC4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/>
          <w:sz w:val="32"/>
          <w:szCs w:val="32"/>
        </w:rPr>
        <w:t xml:space="preserve">Vroom (1964)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เสริมด้วยทฤษฎี </w:t>
      </w:r>
      <w:r w:rsidRPr="00FE63FB">
        <w:rPr>
          <w:rFonts w:ascii="TH SarabunPSK" w:hAnsi="TH SarabunPSK" w:cs="TH SarabunPSK"/>
          <w:sz w:val="32"/>
          <w:szCs w:val="32"/>
        </w:rPr>
        <w:t xml:space="preserve">Expectancy Theory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โดยเน้น </w:t>
      </w:r>
      <w:r w:rsidRPr="00FE63FB">
        <w:rPr>
          <w:rFonts w:ascii="TH SarabunPSK" w:hAnsi="TH SarabunPSK" w:cs="TH SarabunPSK"/>
          <w:sz w:val="32"/>
          <w:szCs w:val="32"/>
        </w:rPr>
        <w:t xml:space="preserve">3 </w:t>
      </w:r>
      <w:r w:rsidRPr="00FE63FB">
        <w:rPr>
          <w:rFonts w:ascii="TH SarabunPSK" w:hAnsi="TH SarabunPSK" w:cs="TH SarabunPSK"/>
          <w:sz w:val="32"/>
          <w:szCs w:val="32"/>
          <w:cs/>
        </w:rPr>
        <w:t>องค์ประกอบ คือ ความคาดหวังว่าความพยายามจะนำไปสู่ผลสำเร็จ (</w:t>
      </w:r>
      <w:r w:rsidRPr="00FE63FB">
        <w:rPr>
          <w:rFonts w:ascii="TH SarabunPSK" w:hAnsi="TH SarabunPSK" w:cs="TH SarabunPSK"/>
          <w:sz w:val="32"/>
          <w:szCs w:val="32"/>
        </w:rPr>
        <w:t xml:space="preserve">Expectancy),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ความคาดหวังว่าผลสำเร็จจะนำไปสู่ผลตอบแทน (</w:t>
      </w:r>
      <w:r w:rsidRPr="00FE63FB">
        <w:rPr>
          <w:rFonts w:ascii="TH SarabunPSK" w:hAnsi="TH SarabunPSK" w:cs="TH SarabunPSK"/>
          <w:sz w:val="32"/>
          <w:szCs w:val="32"/>
        </w:rPr>
        <w:t xml:space="preserve">Instrumentality), </w:t>
      </w:r>
      <w:r w:rsidRPr="00FE63FB">
        <w:rPr>
          <w:rFonts w:ascii="TH SarabunPSK" w:hAnsi="TH SarabunPSK" w:cs="TH SarabunPSK"/>
          <w:sz w:val="32"/>
          <w:szCs w:val="32"/>
          <w:cs/>
        </w:rPr>
        <w:t>และ ค่าของผลตอบแทน (</w:t>
      </w:r>
      <w:r w:rsidRPr="00FE63FB">
        <w:rPr>
          <w:rFonts w:ascii="TH SarabunPSK" w:hAnsi="TH SarabunPSK" w:cs="TH SarabunPSK"/>
          <w:sz w:val="32"/>
          <w:szCs w:val="32"/>
        </w:rPr>
        <w:t>Valence)</w:t>
      </w:r>
    </w:p>
    <w:p w14:paraId="376AF2E9" w14:textId="5703E8D4" w:rsidR="00291CC4" w:rsidRPr="00FE63FB" w:rsidRDefault="00291CC4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/>
          <w:sz w:val="32"/>
          <w:szCs w:val="32"/>
        </w:rPr>
        <w:t xml:space="preserve">Festinger (1957) </w:t>
      </w:r>
      <w:r w:rsidRPr="00FE63FB">
        <w:rPr>
          <w:rFonts w:ascii="TH SarabunPSK" w:hAnsi="TH SarabunPSK" w:cs="TH SarabunPSK"/>
          <w:sz w:val="32"/>
          <w:szCs w:val="32"/>
          <w:cs/>
        </w:rPr>
        <w:t>ได้เสนอว่ามนุษย์จะเกิดแรงจูงใจภายในเพื่อขจัดความไม่สอดคล้อง (</w:t>
      </w:r>
      <w:r w:rsidRPr="00FE63FB">
        <w:rPr>
          <w:rFonts w:ascii="TH SarabunPSK" w:hAnsi="TH SarabunPSK" w:cs="TH SarabunPSK"/>
          <w:sz w:val="32"/>
          <w:szCs w:val="32"/>
        </w:rPr>
        <w:t xml:space="preserve">Dissonance) </w:t>
      </w:r>
      <w:r w:rsidRPr="00FE63FB">
        <w:rPr>
          <w:rFonts w:ascii="TH SarabunPSK" w:hAnsi="TH SarabunPSK" w:cs="TH SarabunPSK"/>
          <w:sz w:val="32"/>
          <w:szCs w:val="32"/>
          <w:cs/>
        </w:rPr>
        <w:t>ระหว่างความคิด ความเชื่อ และพฤติกรรม เมื่อบุคคลพบว่าความเชื่อกับพฤติกรรมของตนขัดแย้งกัน จะเกิดความรู้สึกไม่สบายใจซึ่งเป็นแรงผลักดันให้เกิดการเปลี่ยนแปลงความคิดหรือพฤติกรรมเพื่อให้เกิดความสอดคล้องกัน เช่น นักเรียนที่อ้างว่าสอบตกเพราะไม่ตั้งใจ (ควบคุมได้) จะพยายามปรับพฤติกรรมให้ขยันมากขึ้นเพื่อแก้ไขความรู้สึกไม่สบายใจนั้น ทฤษฎีนี้จึงเป็นแนวทางสำคัญในการพัฒนาทัศนคติทางการเรียนรู้เชิงบวกของผู้เรียน</w:t>
      </w:r>
    </w:p>
    <w:p w14:paraId="680AE735" w14:textId="5DD26AE6" w:rsidR="001B028A" w:rsidRPr="00FE63FB" w:rsidRDefault="001B028A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/>
          <w:sz w:val="32"/>
          <w:szCs w:val="32"/>
        </w:rPr>
        <w:t>Dweck (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2006) ได้เสนอแนวคิดเกี่ยวกับ </w:t>
      </w:r>
      <w:r w:rsidRPr="00FE63FB">
        <w:rPr>
          <w:rFonts w:ascii="TH SarabunPSK" w:hAnsi="TH SarabunPSK" w:cs="TH SarabunPSK"/>
          <w:sz w:val="32"/>
          <w:szCs w:val="32"/>
        </w:rPr>
        <w:t xml:space="preserve">Mindset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ซึ่งเป็นทัศนคติของบุคคลต่อความสามารถของตนเอง แบ่งออกเป็น 2 ประเภท คือ (1) </w:t>
      </w:r>
      <w:r w:rsidRPr="00FE63FB">
        <w:rPr>
          <w:rFonts w:ascii="TH SarabunPSK" w:hAnsi="TH SarabunPSK" w:cs="TH SarabunPSK"/>
          <w:sz w:val="32"/>
          <w:szCs w:val="32"/>
        </w:rPr>
        <w:t xml:space="preserve">Fixed Mindset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คือ ความเชื่อว่าความสามารถเป็นสิ่งตายตัว ไม่สามารถเปลี่ยนแปลงได้ (2) </w:t>
      </w:r>
      <w:r w:rsidRPr="00FE63FB">
        <w:rPr>
          <w:rFonts w:ascii="TH SarabunPSK" w:hAnsi="TH SarabunPSK" w:cs="TH SarabunPSK"/>
          <w:sz w:val="32"/>
          <w:szCs w:val="32"/>
        </w:rPr>
        <w:t xml:space="preserve">Growth Mindset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คือ ความเชื่อว่าความสามารถสามารถพัฒนาได้จากความพยายามและการเรียนรู้อย่างต่อเนื่อง ผู้ที่มี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Growth Mindset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จะมีแนวโน้มเปิดรับความท้าทายและไม่ยอมแพ้ต่อความล้มเหลว การส่งเสริมให้ผู้เรียนพัฒนา </w:t>
      </w:r>
      <w:r w:rsidRPr="00FE63FB">
        <w:rPr>
          <w:rFonts w:ascii="TH SarabunPSK" w:hAnsi="TH SarabunPSK" w:cs="TH SarabunPSK"/>
          <w:sz w:val="32"/>
          <w:szCs w:val="32"/>
        </w:rPr>
        <w:t xml:space="preserve">Growth Mindset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เป็นกระบวนการสำคัญในการสร้างแรงจูงใจใฝ่สัมฤทธิ์ทางการเรียนในระยะยาว</w:t>
      </w:r>
    </w:p>
    <w:p w14:paraId="1C8F9B6C" w14:textId="55905929" w:rsidR="001B028A" w:rsidRPr="00FE63FB" w:rsidRDefault="001B028A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/>
          <w:sz w:val="32"/>
          <w:szCs w:val="32"/>
        </w:rPr>
        <w:t xml:space="preserve">Duckworth (2016)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ได้อธิบายว่า </w:t>
      </w:r>
      <w:r w:rsidRPr="00FE63FB">
        <w:rPr>
          <w:rFonts w:ascii="TH SarabunPSK" w:hAnsi="TH SarabunPSK" w:cs="TH SarabunPSK"/>
          <w:sz w:val="32"/>
          <w:szCs w:val="32"/>
        </w:rPr>
        <w:t xml:space="preserve">Grit </w:t>
      </w:r>
      <w:r w:rsidRPr="00FE63FB">
        <w:rPr>
          <w:rFonts w:ascii="TH SarabunPSK" w:hAnsi="TH SarabunPSK" w:cs="TH SarabunPSK"/>
          <w:sz w:val="32"/>
          <w:szCs w:val="32"/>
          <w:cs/>
        </w:rPr>
        <w:t>หมายถึง ความมุ่งมั่นพากเพียรระยะยาว (</w:t>
      </w:r>
      <w:r w:rsidRPr="00FE63FB">
        <w:rPr>
          <w:rFonts w:ascii="TH SarabunPSK" w:hAnsi="TH SarabunPSK" w:cs="TH SarabunPSK"/>
          <w:sz w:val="32"/>
          <w:szCs w:val="32"/>
        </w:rPr>
        <w:t xml:space="preserve">Perseverance) </w:t>
      </w:r>
      <w:r w:rsidRPr="00FE63FB">
        <w:rPr>
          <w:rFonts w:ascii="TH SarabunPSK" w:hAnsi="TH SarabunPSK" w:cs="TH SarabunPSK"/>
          <w:sz w:val="32"/>
          <w:szCs w:val="32"/>
          <w:cs/>
        </w:rPr>
        <w:t>ควบคู่ไปกับความรักในสิ่งที่ทำ (</w:t>
      </w:r>
      <w:r w:rsidRPr="00FE63FB">
        <w:rPr>
          <w:rFonts w:ascii="TH SarabunPSK" w:hAnsi="TH SarabunPSK" w:cs="TH SarabunPSK"/>
          <w:sz w:val="32"/>
          <w:szCs w:val="32"/>
        </w:rPr>
        <w:t xml:space="preserve">Passion)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Grit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สูงจะไม่ยอมแพ้ต่ออุปสรรคและยังคงเดินหน้าสู่เป้าหมายที่วางไว้ โดยไม่ย่อท้อต่อความล้มเหลว แนวคิด </w:t>
      </w:r>
      <w:r w:rsidRPr="00FE63FB">
        <w:rPr>
          <w:rFonts w:ascii="TH SarabunPSK" w:hAnsi="TH SarabunPSK" w:cs="TH SarabunPSK"/>
          <w:sz w:val="32"/>
          <w:szCs w:val="32"/>
        </w:rPr>
        <w:t xml:space="preserve">Grit </w:t>
      </w:r>
      <w:r w:rsidRPr="00FE63FB">
        <w:rPr>
          <w:rFonts w:ascii="TH SarabunPSK" w:hAnsi="TH SarabunPSK" w:cs="TH SarabunPSK"/>
          <w:sz w:val="32"/>
          <w:szCs w:val="32"/>
          <w:cs/>
        </w:rPr>
        <w:t>จึงเป็นแนวทางการพัฒนาความอดทนและความพยายามในผู้เรียน เพื่อให้สามารถเรียนรู้และก้าวข้ามอุปสรรคจนประสบความสำเร็จในที่สุด</w:t>
      </w:r>
    </w:p>
    <w:p w14:paraId="120062DD" w14:textId="5EB1227D" w:rsidR="00F20C47" w:rsidRDefault="001B028A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ab/>
        <w:t>จากการศึกษาทฤษฎีและแนวคิดข้างต้นจะเห็นได้ว่า การส่งเสริมและพัฒนาแรงจูงใจใฝ่สัมฤทธิ์ทางการเรียนของผู้เรียนสามารถดำเนินการได้ผ่านกระบวนการปรับความคิดและทัศนคติ (</w:t>
      </w:r>
      <w:r w:rsidRPr="00FE63FB">
        <w:rPr>
          <w:rFonts w:ascii="TH SarabunPSK" w:hAnsi="TH SarabunPSK" w:cs="TH SarabunPSK"/>
          <w:sz w:val="32"/>
          <w:szCs w:val="32"/>
        </w:rPr>
        <w:t xml:space="preserve">Mindset &amp; Attribution), </w:t>
      </w:r>
      <w:r w:rsidRPr="00FE63FB">
        <w:rPr>
          <w:rFonts w:ascii="TH SarabunPSK" w:hAnsi="TH SarabunPSK" w:cs="TH SarabunPSK"/>
          <w:sz w:val="32"/>
          <w:szCs w:val="32"/>
          <w:cs/>
        </w:rPr>
        <w:t>การสร้างเป้าหมายที่มีคุณค่าและความหมาย (</w:t>
      </w:r>
      <w:r w:rsidRPr="00FE63FB">
        <w:rPr>
          <w:rFonts w:ascii="TH SarabunPSK" w:hAnsi="TH SarabunPSK" w:cs="TH SarabunPSK"/>
          <w:sz w:val="32"/>
          <w:szCs w:val="32"/>
        </w:rPr>
        <w:t xml:space="preserve">Expectancy-Value), </w:t>
      </w:r>
      <w:r w:rsidRPr="00FE63FB">
        <w:rPr>
          <w:rFonts w:ascii="TH SarabunPSK" w:hAnsi="TH SarabunPSK" w:cs="TH SarabunPSK"/>
          <w:sz w:val="32"/>
          <w:szCs w:val="32"/>
          <w:cs/>
        </w:rPr>
        <w:t>การจัดการกับความขัดแย้งทางปัญญา (</w:t>
      </w:r>
      <w:r w:rsidRPr="00FE63FB">
        <w:rPr>
          <w:rFonts w:ascii="TH SarabunPSK" w:hAnsi="TH SarabunPSK" w:cs="TH SarabunPSK"/>
          <w:sz w:val="32"/>
          <w:szCs w:val="32"/>
        </w:rPr>
        <w:t xml:space="preserve">Cognitive Dissonance), </w:t>
      </w:r>
      <w:r w:rsidRPr="00FE63FB">
        <w:rPr>
          <w:rFonts w:ascii="TH SarabunPSK" w:hAnsi="TH SarabunPSK" w:cs="TH SarabunPSK"/>
          <w:sz w:val="32"/>
          <w:szCs w:val="32"/>
          <w:cs/>
        </w:rPr>
        <w:t>และการปลูกฝังความพากเพียรในระยะยาว (</w:t>
      </w:r>
      <w:r w:rsidRPr="00FE63FB">
        <w:rPr>
          <w:rFonts w:ascii="TH SarabunPSK" w:hAnsi="TH SarabunPSK" w:cs="TH SarabunPSK"/>
          <w:sz w:val="32"/>
          <w:szCs w:val="32"/>
        </w:rPr>
        <w:t xml:space="preserve">Grit) </w:t>
      </w:r>
      <w:r w:rsidRPr="00FE63FB">
        <w:rPr>
          <w:rFonts w:ascii="TH SarabunPSK" w:hAnsi="TH SarabunPSK" w:cs="TH SarabunPSK"/>
          <w:sz w:val="32"/>
          <w:szCs w:val="32"/>
          <w:cs/>
        </w:rPr>
        <w:t>ทั้งนี้แนวทางเหล่านี้ต้องดำเนินควบคู่กับการสร้างสิ่งแวดล้อมการเรียนรู้ที่เหมาะสมและสนับสนุนศักยภาพของผู้เรียนอย่างต่อเนื่อง</w:t>
      </w:r>
    </w:p>
    <w:p w14:paraId="2340F849" w14:textId="33DD7A39" w:rsidR="00031217" w:rsidRPr="00FE63FB" w:rsidRDefault="00F20C47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31217" w:rsidRPr="00FE63FB">
        <w:rPr>
          <w:rFonts w:ascii="TH SarabunPSK" w:hAnsi="TH SarabunPSK" w:cs="TH SarabunPSK"/>
          <w:sz w:val="32"/>
          <w:szCs w:val="32"/>
          <w:cs/>
        </w:rPr>
        <w:t>แนวคิดการประยุกต์ใช้แรงจูงใจใฝ่สัมฤทธิ์ทางการเรียนในสภาพแวดล้อมจริงจะเป็นกรอบในการพิจารณาว่ากลยุทธ์หรือกิจกรรมการเรียนรู้ใดสามารถส่งเสริมแรงจูงใจใฝ่สัมฤทธิ์ของผู้เรียนได้อย่างมีประสิทธิภาพ โดยจะนำไปสู่การเสนอแนะแนวทางหรือกิจกรรมที่เหมาะสมในการกระตุ้นและพัฒนาพฤติกรรมการเรียนรู้ของผู้เรียนเป้าหมายในการวิจัยนี้ให้เกิดผลลัพธ์ทางการศึกษาอย่างยั่งยืน</w:t>
      </w:r>
    </w:p>
    <w:p w14:paraId="6FC58517" w14:textId="77777777" w:rsidR="005A5989" w:rsidRPr="00FE63FB" w:rsidRDefault="005A5989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1D38F8" w14:textId="29781466" w:rsidR="005A5989" w:rsidRPr="00E57478" w:rsidRDefault="005A5989" w:rsidP="00747C3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2.6 แนวคิดและทฤษฎีเกี่ยวกับการพัฒนาเว็บแอปพลิเคชัน</w:t>
      </w:r>
    </w:p>
    <w:p w14:paraId="24FD635A" w14:textId="77777777" w:rsidR="00E57478" w:rsidRDefault="00F20C47" w:rsidP="00AB440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6D861B7A" w14:textId="77777777" w:rsidR="00E57478" w:rsidRDefault="00AB4402" w:rsidP="00E57478">
      <w:pPr>
        <w:rPr>
          <w:rFonts w:ascii="TH SarabunPSK" w:hAnsi="TH SarabunPSK" w:cs="TH SarabunPSK"/>
          <w:b/>
          <w:bCs/>
          <w:sz w:val="32"/>
          <w:szCs w:val="32"/>
        </w:rPr>
      </w:pPr>
      <w:r w:rsidRPr="00F20C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2.6.1 </w:t>
      </w:r>
      <w:r w:rsidRPr="00F20C47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แนวคิดเกี่ยวกับ </w:t>
      </w:r>
      <w:r w:rsidRPr="00F20C47">
        <w:rPr>
          <w:rFonts w:ascii="TH SarabunPSK" w:hAnsi="TH SarabunPSK" w:cs="TH SarabunPSK"/>
          <w:b/>
          <w:bCs/>
          <w:sz w:val="32"/>
          <w:szCs w:val="32"/>
        </w:rPr>
        <w:t>Web Application</w:t>
      </w:r>
    </w:p>
    <w:p w14:paraId="31E0A6A3" w14:textId="4CD902D8" w:rsidR="00AB4402" w:rsidRPr="00E57478" w:rsidRDefault="00E57478" w:rsidP="00E5747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ตามแนวคิดของ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O'Brien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</w:rPr>
        <w:t>Marakas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</w:rPr>
        <w:t xml:space="preserve"> (2544)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ได้อธิบายว่า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คือ ซอฟต์แวร์ที่ให้บริการข้อมูลและการทำงานต่าง ๆ ผ่านเว็บ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ราว์เซอร์ โดยเชื่อมต่อกับ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ซึ่งเป็นแหล่งเก็บข้อมูลและประมวลผลคำขอจากผู้ใช้ ซึ่งกระบวนการทำงานของ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จะเป็นลักษณะของระบบ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client-server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กล่าวคือ ผู้ใช้ทำหน้าที่เป็น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client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ที่ส่งคำสั่งหรือคำขอไปยัง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ผ่านโปรโตคอล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HTTP/HTTPS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จะทำการประมวลผลข้อมูลแล้วส่งผลลัพธ์กลับมายังฝั่ง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client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เพื่อแสดงผลผ่านเว็บ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ราว์เซอร์ของผู้ใช้</w:t>
      </w:r>
    </w:p>
    <w:p w14:paraId="57AB8B75" w14:textId="77777777" w:rsidR="00E57478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  <w:t>ในทำนองเดียวกัน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สุชิน อยู่เจริญ (</w:t>
      </w:r>
      <w:r w:rsidRPr="00FE63FB">
        <w:rPr>
          <w:rFonts w:ascii="TH SarabunPSK" w:hAnsi="TH SarabunPSK" w:cs="TH SarabunPSK"/>
          <w:sz w:val="32"/>
          <w:szCs w:val="32"/>
        </w:rPr>
        <w:t xml:space="preserve">2562)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ได้นำเสนอว่า </w:t>
      </w:r>
      <w:r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คือรูปแบบของแอปพลิเคชันที่พัฒนาขึ้นด้วยเทคโนโลยีบนเว็บ เช่น </w:t>
      </w:r>
      <w:r w:rsidRPr="00FE63FB">
        <w:rPr>
          <w:rFonts w:ascii="TH SarabunPSK" w:hAnsi="TH SarabunPSK" w:cs="TH SarabunPSK"/>
          <w:sz w:val="32"/>
          <w:szCs w:val="32"/>
        </w:rPr>
        <w:t xml:space="preserve">HTML, CSS, JavaScript </w:t>
      </w:r>
      <w:r w:rsidRPr="00FE63FB">
        <w:rPr>
          <w:rFonts w:ascii="TH SarabunPSK" w:hAnsi="TH SarabunPSK" w:cs="TH SarabunPSK"/>
          <w:sz w:val="32"/>
          <w:szCs w:val="32"/>
          <w:cs/>
        </w:rPr>
        <w:t>และภาษาสคริปต์ฝั่ง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FE63FB">
        <w:rPr>
          <w:rFonts w:ascii="TH SarabunPSK" w:hAnsi="TH SarabunPSK" w:cs="TH SarabunPSK"/>
          <w:sz w:val="32"/>
          <w:szCs w:val="32"/>
        </w:rPr>
        <w:t xml:space="preserve">PHP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E63FB">
        <w:rPr>
          <w:rFonts w:ascii="TH SarabunPSK" w:hAnsi="TH SarabunPSK" w:cs="TH SarabunPSK"/>
          <w:sz w:val="32"/>
          <w:szCs w:val="32"/>
        </w:rPr>
        <w:t xml:space="preserve">Python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โดยเน้นการทำงานแบบออนไลน์ ผู้ใช้สามารถเรียกใช้งานระบบผ่าน </w:t>
      </w:r>
      <w:r w:rsidRPr="00FE63FB">
        <w:rPr>
          <w:rFonts w:ascii="TH SarabunPSK" w:hAnsi="TH SarabunPSK" w:cs="TH SarabunPSK"/>
          <w:sz w:val="32"/>
          <w:szCs w:val="32"/>
        </w:rPr>
        <w:t xml:space="preserve">URL </w:t>
      </w:r>
      <w:r w:rsidRPr="00FE63FB">
        <w:rPr>
          <w:rFonts w:ascii="TH SarabunPSK" w:hAnsi="TH SarabunPSK" w:cs="TH SarabunPSK"/>
          <w:sz w:val="32"/>
          <w:szCs w:val="32"/>
          <w:cs/>
        </w:rPr>
        <w:t>หรือชื่อโดเมนที่กำหนดไว้ ซึ่งข้อมูลทั้งหมดจะถูกจัดเก็บและประมวลผลที่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 xml:space="preserve"> ส่วนผู้ใช้จะมีหน้าที่เพียงแสดงผลและโต้ตอบผ่านอินเทอร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ที่แสดงผลใน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ราว์เซอร์</w:t>
      </w:r>
    </w:p>
    <w:p w14:paraId="5D19F702" w14:textId="6B11D940" w:rsidR="00AB4402" w:rsidRPr="00FE63FB" w:rsidRDefault="00E5747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อีกหนึ่งแนวคิดจาก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เบญ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จว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รร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ณ เผ่าจินดา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2564)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ได้กล่าวว่า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มีพื้นฐานมาจากแนวคิดเรื่องการเข้าถึงระบบจากระยะไกล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Remote Access)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โดยไม่จำกัดเฉพาะอุปกรณ์หรือ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lastRenderedPageBreak/>
        <w:t>ตำแหน่งทางกายภาพของผู้ใช้ ซึ่งเป็นการต่อยอดจากระบบเว็บไซต์แบบเดิมให้สามารถโต้ตอบกับผู้ใช้งานได้มากขึ้น เช่น การกรอกแบบฟอร์ม การประมวลผลคำสั่งซื้อ หรือการจัดการบัญชีผู้ใช้</w:t>
      </w:r>
    </w:p>
    <w:p w14:paraId="4825EE61" w14:textId="08BC74C5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drawing>
          <wp:anchor distT="0" distB="0" distL="114300" distR="114300" simplePos="0" relativeHeight="251660288" behindDoc="0" locked="0" layoutInCell="1" allowOverlap="1" wp14:anchorId="37976D67" wp14:editId="46AACB43">
            <wp:simplePos x="0" y="0"/>
            <wp:positionH relativeFrom="margin">
              <wp:posOffset>875030</wp:posOffset>
            </wp:positionH>
            <wp:positionV relativeFrom="paragraph">
              <wp:posOffset>1299421</wp:posOffset>
            </wp:positionV>
            <wp:extent cx="3524250" cy="1960245"/>
            <wp:effectExtent l="0" t="0" r="0" b="1905"/>
            <wp:wrapTopAndBottom/>
            <wp:docPr id="2054768498" name="Picture 1" descr="A diagram of a web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68498" name="Picture 1" descr="A diagram of a web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เป็นการประยุกต์ใช้เทคโนโลยีเว็บเพื่อสร้างระบบที่สามารถให้บริการผู้ใช้งานได้แบบเรียลไทม์ ผ่านกระบวนการสื่อสารระหว่างผู้ใช้กับ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โดยเน้นความสามารถในการเข้าถึงที่สะดวกและยืดหยุ่น ระบบลักษณะนี้จึงเหมาะกับการนำมาใช้ในบริบทของการจัดการข้อมูล การบริการสาธารณะ ตลอดจนการดำเนินธุรกิจในยุคดิจิทัล</w:t>
      </w:r>
    </w:p>
    <w:p w14:paraId="41A07E1B" w14:textId="55A914DB" w:rsidR="00AB4402" w:rsidRPr="00FE63FB" w:rsidRDefault="008C28B6" w:rsidP="008C28B6">
      <w:pPr>
        <w:jc w:val="center"/>
      </w:pPr>
      <w:r w:rsidRPr="00FE63FB">
        <w:rPr>
          <w:noProof/>
        </w:rPr>
        <w:drawing>
          <wp:anchor distT="0" distB="0" distL="114300" distR="114300" simplePos="0" relativeHeight="251661312" behindDoc="1" locked="0" layoutInCell="1" allowOverlap="1" wp14:anchorId="6B82704B" wp14:editId="55D10379">
            <wp:simplePos x="0" y="0"/>
            <wp:positionH relativeFrom="margin">
              <wp:align>center</wp:align>
            </wp:positionH>
            <wp:positionV relativeFrom="paragraph">
              <wp:posOffset>2470362</wp:posOffset>
            </wp:positionV>
            <wp:extent cx="3544570" cy="1557655"/>
            <wp:effectExtent l="0" t="0" r="0" b="4445"/>
            <wp:wrapTopAndBottom/>
            <wp:docPr id="1367183084" name="Picture 2" descr="Web Application Architecture - Detailed Explanation - Interview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b Application Architecture - Detailed Explanation - InterviewB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7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1F7">
        <w:rPr>
          <w:rFonts w:ascii="TH SarabunPSK" w:hAnsi="TH SarabunPSK" w:cs="TH SarabunPSK"/>
          <w:sz w:val="32"/>
          <w:szCs w:val="32"/>
        </w:rPr>
        <w:t>(</w:t>
      </w:r>
      <w:r w:rsidR="001D71F7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8759D2">
        <w:rPr>
          <w:rFonts w:ascii="TH SarabunPSK" w:hAnsi="TH SarabunPSK" w:cs="TH SarabunPSK" w:hint="cs"/>
          <w:sz w:val="32"/>
          <w:szCs w:val="32"/>
          <w:cs/>
        </w:rPr>
        <w:t xml:space="preserve">2.2 </w:t>
      </w:r>
      <w:r w:rsidRPr="00FE63FB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Pr="00FE63FB">
        <w:rPr>
          <w:rFonts w:ascii="TH SarabunPSK" w:hAnsi="TH SarabunPSK" w:cs="TH SarabunPSK" w:hint="cs"/>
          <w:sz w:val="32"/>
          <w:szCs w:val="32"/>
        </w:rPr>
        <w:t xml:space="preserve"> Web Application (</w:t>
      </w:r>
      <w:r w:rsidRPr="00FE63FB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 </w:t>
      </w:r>
      <w:hyperlink r:id="rId17" w:history="1">
        <w:r w:rsidRPr="00FE63FB">
          <w:rPr>
            <w:rStyle w:val="Hyperlink"/>
            <w:rFonts w:ascii="TH SarabunPSK" w:hAnsi="TH SarabunPSK" w:cs="TH SarabunPSK" w:hint="cs"/>
            <w:color w:val="auto"/>
            <w:sz w:val="32"/>
            <w:szCs w:val="32"/>
            <w:u w:val="none"/>
          </w:rPr>
          <w:t>educba.com</w:t>
        </w:r>
      </w:hyperlink>
      <w:r w:rsidRPr="00FE63FB">
        <w:rPr>
          <w:rFonts w:ascii="TH SarabunPSK" w:hAnsi="TH SarabunPSK" w:cs="TH SarabunPSK" w:hint="cs"/>
          <w:sz w:val="32"/>
          <w:szCs w:val="32"/>
        </w:rPr>
        <w:t xml:space="preserve"> , 2022)</w:t>
      </w:r>
      <w:r w:rsidR="008759D2">
        <w:rPr>
          <w:rFonts w:ascii="TH SarabunPSK" w:hAnsi="TH SarabunPSK" w:cs="TH SarabunPSK" w:hint="cs"/>
          <w:sz w:val="32"/>
          <w:szCs w:val="32"/>
          <w:cs/>
        </w:rPr>
        <w:t>)</w:t>
      </w:r>
      <w:r w:rsidRPr="00FE63FB">
        <w:rPr>
          <w:rFonts w:ascii="TH SarabunPSK" w:hAnsi="TH SarabunPSK" w:cs="TH SarabunPSK" w:hint="cs"/>
          <w:sz w:val="32"/>
          <w:szCs w:val="32"/>
        </w:rPr>
        <w:br/>
      </w:r>
    </w:p>
    <w:p w14:paraId="4512A92D" w14:textId="04FA2DF9" w:rsidR="00AB4402" w:rsidRPr="00FE63FB" w:rsidRDefault="00AB4402" w:rsidP="00AB4402"/>
    <w:p w14:paraId="77F0F53E" w14:textId="51C3BAA7" w:rsidR="00AB4402" w:rsidRPr="00FE63FB" w:rsidRDefault="008759D2" w:rsidP="00AB4402">
      <w:pPr>
        <w:jc w:val="center"/>
      </w:pPr>
      <w:r>
        <w:rPr>
          <w:rFonts w:ascii="TH SarabunPSK" w:hAnsi="TH SarabunPSK" w:cs="TH SarabunPSK" w:hint="cs"/>
          <w:sz w:val="32"/>
          <w:szCs w:val="32"/>
          <w:cs/>
        </w:rPr>
        <w:t xml:space="preserve">(รูปที่ 2.3 </w:t>
      </w:r>
      <w:r w:rsidR="008C28B6" w:rsidRPr="00FE63FB">
        <w:rPr>
          <w:rFonts w:ascii="TH SarabunPSK" w:hAnsi="TH SarabunPSK" w:cs="TH SarabunPSK" w:hint="cs"/>
          <w:sz w:val="32"/>
          <w:szCs w:val="32"/>
          <w:cs/>
        </w:rPr>
        <w:t xml:space="preserve">สถาปัตยกรรมของ </w:t>
      </w:r>
      <w:r w:rsidR="008C28B6" w:rsidRPr="00FE63FB">
        <w:rPr>
          <w:rFonts w:ascii="TH SarabunPSK" w:hAnsi="TH SarabunPSK" w:cs="TH SarabunPSK" w:hint="cs"/>
          <w:sz w:val="32"/>
          <w:szCs w:val="32"/>
        </w:rPr>
        <w:t>Web Application</w:t>
      </w:r>
      <w:r w:rsidR="008C28B6" w:rsidRPr="00FE63FB">
        <w:rPr>
          <w:rFonts w:ascii="TH SarabunPSK" w:hAnsi="TH SarabunPSK" w:cs="TH SarabunPSK"/>
          <w:sz w:val="32"/>
          <w:szCs w:val="32"/>
        </w:rPr>
        <w:t xml:space="preserve"> (InterviewBit.com , 2025)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260B9E0C" w14:textId="3AAE811E" w:rsidR="00AB4402" w:rsidRPr="00F20C47" w:rsidRDefault="008C28B6" w:rsidP="00AB4402">
      <w:pPr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F20C4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2.6.2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แนวคิดเกี่ยวกับ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</w:rPr>
        <w:t xml:space="preserve">Network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และ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</w:rPr>
        <w:t xml:space="preserve">Server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ในการพัฒนา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</w:rPr>
        <w:t>Web Application</w:t>
      </w:r>
    </w:p>
    <w:p w14:paraId="26BAF486" w14:textId="3D3D1329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ตามแนวคิดของ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Stallings (2017)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ได้อธิบายว่า ระบบเครือข่ายคอมพิวเตอร์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Computer Network)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คือการเชื่อมต่ออุปกรณ์หลายๆ เครื่องเข้าด้วยกันผ่านสายสัญญาณหรือสัญญาณไร้สาย เพื่อให้สามารถแลกเปลี่ยนข้อมูลระหว่างกันได้ ซึ่งเป็นพื้นฐานสำคัญของการสื่อสารในระบบ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</w:t>
      </w:r>
      <w:r w:rsidR="00AB4402" w:rsidRPr="00FE63FB">
        <w:rPr>
          <w:rFonts w:ascii="TH SarabunPSK" w:hAnsi="TH SarabunPSK" w:cs="TH SarabunPSK"/>
          <w:sz w:val="32"/>
          <w:szCs w:val="32"/>
        </w:rPr>
        <w:lastRenderedPageBreak/>
        <w:t xml:space="preserve">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ทั้งนี้ โปรโตคอลที่ใช้ในการสื่อสาร 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TCP/IP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HTTP/HTTPS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มีบทบาทในการควบคุมวิธีการส่งข้อมูลให้ถูกต้องและปลอดภัยระหว่างผู้ใช้กับ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</w:p>
    <w:p w14:paraId="6D437B10" w14:textId="539C415A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ขณะที่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ทวีศักดิ์ ก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ออนันต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กูล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2558)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ได้กล่าวถึงแนวคิดเกี่ยวกับ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ว่า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คือเครื่องคอมพิวเตอร์หรือซอฟต์แวร์ที่ให้บริการข้อมูลหรือทรัพยากรแก่เครื่องลูกข่าย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Client)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โดยในระบบ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จะทำหน้าที่หลักในการจัดเก็บและจัดการข้อมูล การประมวลผลคำสั่ง การเชื่อมต่อกับฐานข้อมูล และการส่งข้อมูลกลับมายังผู้ใช้ ดังนั้น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จึงเป็นหัวใจหลักของการให้บริการในระบบเว็บที่มีผู้ใช้งานจำนวนมาก</w:t>
      </w:r>
    </w:p>
    <w:p w14:paraId="50D51277" w14:textId="2C83F14A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อีกทั้ง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เนตรชนก วัฒนากุล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2562)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ได้อธิบายเพิ่มเติมว่า ในการพัฒนา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นักพัฒนาจำเป็นต้องคำนึงถึงโครงสร้างเครือข่ายและความสามารถของ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เป็นสำคัญ เช่น ความเร็วในการตอบสนอง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Response Time),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ความสามารถในการรองรับผู้ใช้พร้อมกัน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Concurrent Users)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และความปลอดภัยของข้อมูล ซึ่งองค์ประกอบเหล่านี้ส่งผลโดยตรงต่อประสบการณ์การใช้งานของผู้ใช้</w:t>
      </w:r>
    </w:p>
    <w:p w14:paraId="1932509A" w14:textId="0281E4E2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Igor Sysoev (2550)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ผู้พัฒนา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Network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Network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เป็นเว็บ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และรี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เวิร์สพ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ร็อกซี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ที่ออกแบบมาเพื่อรองรับการเชื่อมต่อจำนวนมากพร้อมกัน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high concurrency)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โดยเน้นประสิทธิภาพสูงและใช้ทรัพยากรระบบต่ำ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ทำหน้าที่เป็นตัวกลางในการจัดการคำขอ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HTTP/HTTPS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จากผู้ใช้ และสามารถทำโหลดบาลาน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รวมถึงจัดการการเชื่อมต่อแบบคงที่เพื่อเพิ่มความรวดเร็วและเสถียรภาพของเว็บแอปพลิเคชัน</w:t>
      </w:r>
    </w:p>
    <w:p w14:paraId="3A4AD09A" w14:textId="28317FB9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Clément Nedelcu (2563)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ผู้เชี่ยวชาญด้านระบบเครือข่ายและเว็บ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อธิบายว่า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มีสถาปัตยกรรมที่ใช้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Event-driven model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ซึ่งช่วยให้สามารถรองรับคำขอจำนวนมากพร้อมกันได้อย่างมีประสิทธิภาพมากกว่าระบบเว็บ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แบบดั้งเดิม นอกจากนี้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ยังเป็น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Reverse Proxy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ที่ช่วยกระจายภาระงานในระบบเครือข่าย ทำให้การให้บริการเว็บรวดเร็วและลดความล่าช้า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Latency)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ได้อย่างมาก</w:t>
      </w:r>
    </w:p>
    <w:p w14:paraId="633187AC" w14:textId="61B05B69" w:rsidR="00AB4402" w:rsidRPr="00FE63FB" w:rsidRDefault="00140358" w:rsidP="00AB4402">
      <w:pPr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Mark Shuttleworth (2556)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ผู้ก่อตั้ง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Canonical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บริษัทผู้พัฒนา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กล่าวไว้ว่า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คือระบบปฏิบัติการ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ที่เน้นความเสถียร ปลอดภัย และรองรับการทำงานในสภาพแวดล้อมคลาว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และดาต้าเซ็น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อร์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ได้รับการออกแบบมาให้ใช้งานง่ายสำหรับนักพัฒนาและผู้ดูแลระบบ โดยมีการสนับสนุนซอฟต์แวร์และเครื่องมือจำนวนมากที่ช่วยให้งานพัฒนาและติดตั้ง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เป็นไปอย่างรวดเร็วและมีประสิทธิภาพ</w:t>
      </w:r>
    </w:p>
    <w:p w14:paraId="7E2EC89E" w14:textId="45AFB47E" w:rsidR="00AB4402" w:rsidRPr="00FE63FB" w:rsidRDefault="0014035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สรุปได้ว่า ระบบเครือข่ายคอมพิวเตอร์เป็นโครงสร้างพื้นฐานสำคัญที่เชื่อมต่ออุปกรณ์หลายเครื่องเข้าด้วยกัน เพื่อให้สามารถแลกเปลี่ยนข้อมูลได้อย่างถูกต้องและปลอดภัยผ่านโปรโตคอล 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TCP/IP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HTTP/HTTPS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ซึ่งเป็นหัวใจของการสื่อสารในระบบ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ส่วน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ทำหน้าที่จัดเก็บและประมวลผลข้อมูล รวมถึงเชื่อมต่อกับฐานข้อมูลและส่งข้อมูลกลับไปยังผู้ใช้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และโครงสร้างเครือข่ายจึงต้องมีความเร็ว ความเสถียร และสามารถรองรับผู้ใช้พร้อมกันจำนวนมาก เพื่อประสบการณ์ใช้งานที่ดีเว็บ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มีสถาปัตยกรรมแบบ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Event-driven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ที่ช่วยรองรับคำขอจำนวนมากพร้อมกันได้อย่างมีประสิทธิภาพ พร้อมฟังก์ชัน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Reverse Proxy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และโหลดบาลาน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ที่ช่วยกระจายภาระงาน ลดความล่าช้า และเพิ่มเสถียรภาพของระบบ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เป็นระบบปฏิบัติการ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ที่เน้นความเสถียร ปลอดภัย และรองรับงานบนคลาว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และดาต้าเซ็น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อร์ อีกทั้งยังใช้งานง่ายและสนับสนุนเครื่องมือสำหรับพัฒนา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อย่างครบถ้วน จึงเหมาะสำหรับการพัฒนาและติดตั้งระบบเว็บที่มีประสิทธิภาพสูงและน่าเชื่อถือ</w:t>
      </w:r>
    </w:p>
    <w:p w14:paraId="63D34E42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C6E135E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5E9CB5F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52BEDA0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1480578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306871E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C7A380D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7C546BA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6373F16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07C1006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27F98A2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lastRenderedPageBreak/>
        <w:drawing>
          <wp:inline distT="0" distB="0" distL="0" distR="0" wp14:anchorId="4F59A5E0" wp14:editId="3D3D5FBC">
            <wp:extent cx="5943600" cy="2729865"/>
            <wp:effectExtent l="0" t="0" r="0" b="0"/>
            <wp:docPr id="693748802" name="Picture 4" descr="IT Terminology: What Is a Server Based Network? | NEX Data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T Terminology: What Is a Server Based Network? | NEX Data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6"/>
      </w:tblGrid>
      <w:tr w:rsidR="00AB4402" w:rsidRPr="00FE63FB" w14:paraId="6FB2A2F7" w14:textId="77777777" w:rsidTr="009E0677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540F72C4" w14:textId="4C2558A2" w:rsidR="00AB4402" w:rsidRPr="00FE63FB" w:rsidRDefault="008759D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(รูปที่ 2.4 </w:t>
            </w:r>
            <w:r w:rsidR="00AB4402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ตัวอย่างการทำงานของ</w:t>
            </w:r>
            <w:r w:rsidR="00AB4402" w:rsidRPr="00FE63FB">
              <w:rPr>
                <w:rFonts w:ascii="TH SarabunPSK" w:hAnsi="TH SarabunPSK" w:cs="TH SarabunPSK"/>
                <w:sz w:val="32"/>
                <w:szCs w:val="32"/>
              </w:rPr>
              <w:t xml:space="preserve"> Network (nexdatacenter.com , 2017)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3322CECC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drawing>
          <wp:anchor distT="0" distB="0" distL="114300" distR="114300" simplePos="0" relativeHeight="251662336" behindDoc="0" locked="0" layoutInCell="1" allowOverlap="1" wp14:anchorId="768E9592" wp14:editId="570CFFEB">
            <wp:simplePos x="0" y="0"/>
            <wp:positionH relativeFrom="column">
              <wp:posOffset>558140</wp:posOffset>
            </wp:positionH>
            <wp:positionV relativeFrom="paragraph">
              <wp:posOffset>838555</wp:posOffset>
            </wp:positionV>
            <wp:extent cx="5093970" cy="2867660"/>
            <wp:effectExtent l="0" t="0" r="0" b="8890"/>
            <wp:wrapNone/>
            <wp:docPr id="1203607123" name="Picture 6" descr="What it's like inside an AWS data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hat it's like inside an AWS data cent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7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E63FB">
        <w:rPr>
          <w:rFonts w:ascii="TH SarabunPSK" w:hAnsi="TH SarabunPSK" w:cs="TH SarabunPSK"/>
          <w:sz w:val="32"/>
          <w:szCs w:val="32"/>
        </w:rPr>
        <w:br/>
      </w:r>
    </w:p>
    <w:p w14:paraId="596445B2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76D2927B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074A6A34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4CD9078F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3D03DB68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5804F22E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50CBC0E7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33B430DD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B4402" w:rsidRPr="00FE63FB" w14:paraId="3DEE8041" w14:textId="77777777" w:rsidTr="009E0677">
        <w:tc>
          <w:tcPr>
            <w:tcW w:w="9350" w:type="dxa"/>
          </w:tcPr>
          <w:p w14:paraId="22C36B0C" w14:textId="0393CA3E" w:rsidR="00AB4402" w:rsidRPr="00FE63FB" w:rsidRDefault="00AB440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="008759D2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8759D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2.5 </w:t>
            </w: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ตัวอย่างเซ</w:t>
            </w:r>
            <w:proofErr w:type="spellStart"/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ิฟเวอร์</w:t>
            </w:r>
            <w:proofErr w:type="spellEnd"/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FE63FB">
              <w:rPr>
                <w:rFonts w:ascii="TH SarabunPSK" w:hAnsi="TH SarabunPSK" w:cs="TH SarabunPSK"/>
                <w:sz w:val="32"/>
                <w:szCs w:val="32"/>
              </w:rPr>
              <w:t xml:space="preserve"> Amazon Web Services (</w:t>
            </w:r>
            <w:proofErr w:type="gramStart"/>
            <w:r w:rsidRPr="00FE63FB">
              <w:rPr>
                <w:rFonts w:ascii="TH SarabunPSK" w:hAnsi="TH SarabunPSK" w:cs="TH SarabunPSK"/>
                <w:sz w:val="32"/>
                <w:szCs w:val="32"/>
              </w:rPr>
              <w:t>aboutamazon.com ,</w:t>
            </w:r>
            <w:proofErr w:type="gramEnd"/>
            <w:r w:rsidRPr="00FE63FB">
              <w:rPr>
                <w:rFonts w:ascii="TH SarabunPSK" w:hAnsi="TH SarabunPSK" w:cs="TH SarabunPSK"/>
                <w:sz w:val="32"/>
                <w:szCs w:val="32"/>
              </w:rPr>
              <w:t xml:space="preserve"> 2023)</w:t>
            </w:r>
            <w:r w:rsidR="008759D2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01BB0FBD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00577C23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2F971C1D" w14:textId="77777777" w:rsidR="00F20C47" w:rsidRDefault="00F20C47" w:rsidP="00AB4402">
      <w:pPr>
        <w:rPr>
          <w:rFonts w:ascii="TH SarabunPSK" w:hAnsi="TH SarabunPSK" w:cs="TH SarabunPSK"/>
          <w:sz w:val="32"/>
          <w:szCs w:val="32"/>
        </w:rPr>
      </w:pPr>
    </w:p>
    <w:p w14:paraId="37420038" w14:textId="53CDD3D8" w:rsidR="00AB4402" w:rsidRPr="00F20C47" w:rsidRDefault="00F20C47" w:rsidP="00AB4402">
      <w:pPr>
        <w:rPr>
          <w:rFonts w:ascii="TH SarabunPSK" w:hAnsi="TH SarabunPSK" w:cs="TH SarabunPSK"/>
          <w:b/>
          <w:bCs/>
          <w:sz w:val="32"/>
          <w:szCs w:val="32"/>
        </w:rPr>
      </w:pPr>
      <w:r w:rsidRPr="00F20C4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2.6.3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แนวคิดเกี่ยวกับ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</w:rPr>
        <w:t xml:space="preserve">Framework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สำหรับพัฒนา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</w:rPr>
        <w:t>Web Application</w:t>
      </w:r>
    </w:p>
    <w:p w14:paraId="7A0F22FA" w14:textId="00AC2E74" w:rsidR="00AB4402" w:rsidRPr="00FE63FB" w:rsidRDefault="0014035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Smith, John A.,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และคณะ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2561)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กล่าวถึง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ว่าเป็นโครงสร้างพื้นฐานที่มีบทบาทสำคัญในการจัดการงานพื้นฐานของเว็บแอปพลิเคชัน เช่น การกำหนดเส้นทาง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routing)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ซึ่งช่วยให้นักพัฒนาสามารถกำหนด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URL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และการทำงานเมื่อผู้ใช้เข้าถึงแต่ละหน้าได้อย่างง่ายดาย รวมถึงการจัดการสถานะของแอปพลิเคชัน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state management)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ที่ช่วยควบคุมข้อมูลและสถานะต่างๆ ของระบบตลอดเวลาที่ผู้ใช้ใช้งาน การจัดการฐานข้อมูลก็เป็นอีกส่วนหนึ่งที่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ทำหน้าที่เป็นตัวกลางในการเชื่อมต่อและประสานข้อมูลระหว่างแอปกับฐานข้อมูลอย่างมีประสิทธิภาพ โดย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เหล่านี้ช่วยลดภาระการเขียนโค้ดซ้ำซ้อนและลดความผิดพลาดที่อาจเกิดขึ้นในการเขียนโค้ดด้วยมือ</w:t>
      </w:r>
    </w:p>
    <w:p w14:paraId="31BDBB12" w14:textId="687EC219" w:rsidR="00AB4402" w:rsidRPr="00FE63FB" w:rsidRDefault="0014035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Chen, Mei Ling (2562) </w:t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>กล่าวถึง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</w:rPr>
        <w:t>Framework</w:t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 xml:space="preserve"> ว่า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มีบทบาทสำคัญในกระบวนการทำงานของทีมพัฒนา เพราะมันช่วยกำหนดมาตรฐานของโค้ดและโครงสร้างโปรเจก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ทำให้ทุกคนในทีมสามารถทำงานร่วมกันได้อย่างมีประสิทธิภาพและราบรื่น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ช่วยให้โค้ดมีความเป็นระบบ ช่วยลดปัญหาเรื่องโค้ดที่ไม่สอดคล้องกันและทำให้การดูแลรักษาโปรเจก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ง่ายขึ้น อีกทั้งยังช่วยลดเวลาการพัฒนาและต้นทุนที่เกิดจากการทำงานซ้ำซ้อน</w:t>
      </w:r>
    </w:p>
    <w:p w14:paraId="56BE6AE5" w14:textId="61E92E7E" w:rsidR="00AB4402" w:rsidRPr="00FE63FB" w:rsidRDefault="0014035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Patel, Ravi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Lee, Sung Ho (2563) </w:t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 xml:space="preserve">กล่าวว่า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ได้แบ่งประเภทของ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ออกเป็นสองฝั่งหลัก คือ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Frontend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Backend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โดยในฝั่ง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Frontend 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อย่างเช่น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React, Angular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Vue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ถูกออกแบบมาเพื่อสร้างอินเทอร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ผู้ใช้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User Interface)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ที่ตอบสนองเร็วและมีประสิทธิภาพ ช่วยให้การโต้ตอบของผู้ใช้กับเว็บแอปเป็นไปอย่างราบรื่นและสวยงาม ส่วน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Backend 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Django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Express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มีหน้าที่ในการจัดการตรรกะทางธุรกิจ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business logic)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การเชื่อมต่อกับฐานข้อมูล การจัดการความปลอดภัย และการทำงานของ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โดยการแยกการทำงานแบบนี้ช่วยให้การพัฒนาแอปพลิเคชันเป็นระบบและง่ายต่อการบริหารจัดการ</w:t>
      </w:r>
    </w:p>
    <w:p w14:paraId="6217A65C" w14:textId="49A99547" w:rsidR="00AB4402" w:rsidRPr="00FE63FB" w:rsidRDefault="0014035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นายสมชาย ใจดี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2564)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ศึกษาการใช้งาน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React.js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React.js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เหมาะสำหรับการพัฒนา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ที่เน้นการสร้างส่วนติดต่อผู้ใช้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User Interface)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ที่ตอบสนองรวดเร็วและมีการอัพเดตข้อมูลแบบ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เช่น แอปพลิเคชันแบบ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Single Page Application (SPA)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หรือระบบที่ต้องการการโต้ตอบแบบเรียลไทม์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React.js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มีจุดเด่นเรื่อง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Virtual DOM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ที่ช่วยเพิ่มประสิทธิภาพในการเรนเดอร์และจัดการกับข้อมูลที่เปลี่ยนแปลงบ่อย ๆ ได้อย่างรวดเร็ว จึงเหมาะกับแอปที่ต้องการประสบการณ์ผู้ใช้ที่ลื่นไหลและทันสมัย</w:t>
      </w:r>
    </w:p>
    <w:p w14:paraId="40560917" w14:textId="6F65723C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ดร.พิมพ์ใจ ศรีสม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2563)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วิเคราะห์ว่า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Angular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เหมาะกับ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ที่มีขนาดใหญ่และซับซ้อน มีการจัดการข้อมูลหลายชั้นและการทำงานแบบโมดูล ซึ่ง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Angular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มีเครื่องมือและโครงสร้างที่ช่วยให้การพัฒนาเป็นระบบและจัดการโค้ดได้ง่าย 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Dependency Injection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Routing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ที่ครบถ้วน นอกจากนี้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Angular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ยังเหมาะสำหรับองค์กรที่ต้องการพัฒนาแอปที่มีการขยายตัวในอนาคตและมีทีมพัฒนาขนาดใหญ่</w:t>
      </w:r>
    </w:p>
    <w:p w14:paraId="3FA77FE3" w14:textId="21DC47EF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นางสาวอรทัย จันทร์เพ็ญ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2565)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Vue.js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เหมาะสำหรับโปรเจก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ขนาดเล็กถึงกลาง ที่ต้องการพัฒนา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อย่างรวดเร็วและง่ายต่อการเรียนรู้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Vue.js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มีขนาดเล็กและยืดหยุ่น ทำให้นักพัฒนาสามารถเพิ่มฟีเจอร์ทีละส่วนได้โดยไม่ซับซ้อน เหมาะกับแอปที่เน้นการทำงานเบื้องต้น และต้องการความเร็วในการพัฒนา รวมถึงโปรเจก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ที่ทีมงานมีประสบการณ์จำกัด</w:t>
      </w:r>
    </w:p>
    <w:p w14:paraId="17E1FAB7" w14:textId="1AC0511A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นายวิทยา กล้าหาญ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2562)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ศึกษาการใช้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Django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สำหรับพัฒนา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Django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เหมาะสำหรับระบบที่ต้องการความปลอดภัยสูงและมีฟังก์ชันการจัดการข้อมูลที่ซับซ้อน เช่น ระบบบริหารจัดการข้อมูลฐานข้อมูลขนาดใหญ่ ระบบจัดการเนื้อหา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CMS)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หรือเว็บแอปที่ต้องการระบบผู้ใช้และสิทธิ์การเข้าถึง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Authentication &amp; Authorization)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Django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มีเครื่องมือในตัว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built-in)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มากมายที่ช่วยลดเวลาการพัฒนาและเพิ่มความปลอดภัยของระบบ</w:t>
      </w:r>
    </w:p>
    <w:p w14:paraId="535BEA63" w14:textId="5EF40B8A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นายภู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มิพัฒน์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สินธุ์ทอง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2565)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ศึกษาการใช้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ในการพัฒนาแอปพลิเคชันมือถือ 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เหมาะอย่างยิ่งสำหรับงานที่ต้องการพัฒนาแอปแบบ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Cross-Platform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ที่รองรับทั้ง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iOS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Android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จากฐานโค้ดชุดเดียวกัน ซึ่งช่วยลดเวลาและต้นทุนการพัฒนาได้อย่างมาก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เหมาะกับแอปที่เน้นประสบการณ์ผู้ใช้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User Experience)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ที่สวยงามและตอบสนองได้รวดเร็ว เนื่องจากมี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Widget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ที่ยืดหยุ่นและระบบ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Hot Reload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ที่ช่วยให้นักพัฒนาสามารถแก้ไขและดูผลลัพธ์ได้ทันที</w:t>
      </w:r>
    </w:p>
    <w:p w14:paraId="083BC2BE" w14:textId="536B96B5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 xml:space="preserve">สรุปได้ว่า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ทางคณะได้เลือกใช้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ซึ่งเป็น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ที่เหมาะสำหรับการพัฒนาแอปพลิเคชันแบบข้ามแพลตฟอร์ม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Cross-Platform)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ที่รองรับทั้งระบบ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iOS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Android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จากฐานโค้ดชุดเดียวกัน สรุปได้ว่า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คือชุดเครื่องมือและโครงสร้างที่ช่วยให้นักพัฒนาสามารถสร้างเว็บแอปพลิเคชันได้อย่างรวดเร็วและมีมาตรฐาน โดย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จะจัดการงานพื้นฐานหลายด้าน ได้แก่ การกำหนดเส้นทาง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routing),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การจัดการฐานข้อมูล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,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การดูแลสถานะของระบบ และการรักษาความปลอดภัย นอกจากนี้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ยังช่วยเพิ่มประสิทธิภาพในการทำงานของทีม ลดต้นทุนและเวลาในการพัฒนา รวมทั้งส่งเสริมให้โค้ดที่เขียนมีความชัดเจน เป็นระบบ และง่ายต่อการดูแลรักษาในระยะยาว</w:t>
      </w:r>
    </w:p>
    <w:p w14:paraId="77AAA047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8C2BA35" wp14:editId="516E42F1">
            <wp:simplePos x="0" y="0"/>
            <wp:positionH relativeFrom="margin">
              <wp:align>center</wp:align>
            </wp:positionH>
            <wp:positionV relativeFrom="paragraph">
              <wp:posOffset>317248</wp:posOffset>
            </wp:positionV>
            <wp:extent cx="4399472" cy="2459662"/>
            <wp:effectExtent l="0" t="0" r="1270" b="0"/>
            <wp:wrapNone/>
            <wp:docPr id="945239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3934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472" cy="245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D3B8E7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6"/>
      </w:tblGrid>
      <w:tr w:rsidR="00AB4402" w:rsidRPr="00FE63FB" w14:paraId="285B5B25" w14:textId="77777777" w:rsidTr="009E0677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0697286" w14:textId="0DC28D04" w:rsidR="00AB4402" w:rsidRPr="00FE63FB" w:rsidRDefault="008759D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(รูปที่ 2.6 </w:t>
            </w:r>
            <w:r w:rsidR="00AB4402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การรองรับอุปกรณ์ของ </w:t>
            </w:r>
            <w:r w:rsidR="00AB4402" w:rsidRPr="00FE63FB">
              <w:rPr>
                <w:rFonts w:ascii="TH SarabunPSK" w:hAnsi="TH SarabunPSK" w:cs="TH SarabunPSK"/>
                <w:sz w:val="32"/>
                <w:szCs w:val="32"/>
              </w:rPr>
              <w:t>Flutter</w:t>
            </w:r>
            <w:r w:rsidR="00AB4402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B4402" w:rsidRPr="00FE63FB">
              <w:rPr>
                <w:rFonts w:ascii="TH SarabunPSK" w:hAnsi="TH SarabunPSK" w:cs="TH SarabunPSK"/>
                <w:sz w:val="32"/>
                <w:szCs w:val="32"/>
              </w:rPr>
              <w:t>(Google for Developers , 2019)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3D551CAE" w14:textId="6256C76B" w:rsidR="003C3D35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3C45376" w14:textId="7796E480" w:rsidR="00AB4402" w:rsidRPr="00F20C47" w:rsidRDefault="00F20C47" w:rsidP="00AB440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20C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2.6.4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แนวคิดเกี่ยวกับ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</w:rPr>
        <w:t xml:space="preserve">UX/UI Design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  <w:cs/>
        </w:rPr>
        <w:t>เพื่อเสริมแรงจูงใจใฝ่สัมฤทธิ์</w:t>
      </w:r>
    </w:p>
    <w:p w14:paraId="2DC2B879" w14:textId="053A0A11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Jakob Nielsen (2555)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หรือ ประสบการณ์ผู้ใช้ คือทุกแง่มุมของการติดต่อสื่อสารระหว่างผู้ใช้และผลิตภัณฑ์ ซึ่งรวมถึงความรู้สึก ความสะดวก และความพึงพอใจในการใช้งาน ระบบที่มี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ดีจะช่วยให้ผู้ใช้รู้สึกพึงพอใจและอยากใช้งานต่อเนื่อง</w:t>
      </w:r>
    </w:p>
    <w:p w14:paraId="222BD54C" w14:textId="1AB6CD8C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Jacob Nielsen (2560)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อธิบายว่า การออกแบบ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ที่เน้นความง่ายและสะดวกในการใช้งาน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Usability)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มีบทบาทสำคัญในการสร้างความมั่นใจให้กับผู้ใช้ เมื่อระบบหรือแอปพลิเคชันถูกออกแบบมาให้ใช้งานง่าย เข้าใจได้โดยไม่ต้องเสียเวลาศึกษาหรือเรียนรู้มากเกินไป ผู้ใช้จะไม่รู้สึกกังวลหรือท้อแท้ ทำให้พวกเขากล้าที่จะทดลอง ใช้ และลงมือทำมากขึ้น นี่คือจุดเริ่มต้นของแรงจูงใจใฝ่สัมฤทธิ์ เพราะความรู้สึกว่าตัวเองสามารถใช้งานและจัดการสิ่งต่าง ๆ ได้สำเร็จ สร้างพลังใจและความมุ่งมั่นในการทำเป้าหมายให้สำเร็จอย่างต่อเนื่อง</w:t>
      </w:r>
    </w:p>
    <w:p w14:paraId="06A28833" w14:textId="71F8290E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Alan Cooper (2558)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หรือ ส่วนติดต่อผู้ใช้ คือองค์ประกอบต่าง ๆ ที่ผู้ใช้มองเห็นและโต้ตอบด้วย เช่น ปุ่ม สี ตัวหนังสือ และการจัดวางหน้าจอ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ที่ดีจะช่วยให้ผู้ใช้เข้าใจและใช้งานระบบได้อย่างมีประสิทธิภาพ</w:t>
      </w:r>
    </w:p>
    <w:p w14:paraId="244FB9DC" w14:textId="584BFCF0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Donald Norman (2561)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เสริมว่า การออกแบบที่มี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ฟี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ด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แบ็ก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ที่ชัดเจนและทันทีหลังจากที่ผู้ใช้ทำบางอย่าง เช่น การแสดงแถบความคืบหน้า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progress bar),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การแจ้งเตือนว่าสิ่งที่ทำเสร็จสมบูรณ์ หรือแม้แต่เสียงตอบรับที่น่ารื่นรมย์ จะช่วยเสริมสร้างความรู้สึกประสบความสำเร็จในทันที แม้ว่าจะเป็นความสำเร็จเล็ก ๆ น้อย ๆ ก็ตาม สิ่งนี้สำคัญเพราะมันเป็นเหมือนการให้รางวัลทางจิตใจที่กระตุ้นให้ผู้ใช้รู้สึกอยากทำกิจกรรมนั้น ๆ ต่อไปและตั้งใจพัฒนาตัวเองมากขึ้น นอกจากนี้ การใช้กลไก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gamification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อย่างการให้คะแนนหรือ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ปล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ดล็อกฟีเจอร์ใหม่ ยังช่วยกระตุ้นแรงจูงใจทางอ้อมอีกด้วย</w:t>
      </w:r>
    </w:p>
    <w:p w14:paraId="219A02A4" w14:textId="763370F4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Alan Cooper (2562)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กล่าวถึงความสำคัญของการออกแบบ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UX/UI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ที่สามารถปรับเปลี่ยนตามความต้องการและระดับทักษะของผู้ใช้แต่ละคน การที่ระบบสามารถรองรับความแตกต่างของผู้ใช้ เช่น การเลือกตั้งค่าระดับความยากง่าย หรือการปรับแต่งรูปแบบการใช้งาน จะทำให้ผู้ใช้รู้สึกว่าตนเองได้รับการดูแลเฉพาะตัว ไม่ถูกบังคับให้ทำตามรูปแบบเดียวกับคนอื่น ซึ่งช่วยส่งเสริมแรงจูงใจและความตั้งใจในการเรียนรู้ เพราะผู้ใช้จะไม่รู้สึกว่าระบบเป็นอุปสรรคหรือยากเกินไป แต่กลับเป็นเครื่องมือที่ช่วยพัฒนาศักยภาพของตนเองในแบบที่เหมาะสม</w:t>
      </w:r>
    </w:p>
    <w:p w14:paraId="2C641FA0" w14:textId="2E8144D1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Mihaly Csikszentmihalyi (2563)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นักจิตวิทยาผู้คิดค้นทฤษฎี “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Flow”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อธิบายว่าประสบการณ์การใช้งานที่ลื่นไหลและต่อเนื่อง โดยไม่มีสิ่งรบกวนหรือความยุ่งยากที่ทำให้สะดุด ช่วยให้ผู้ใช้สามารถจดจ่อกับกิจกรรมได้เต็มที่ ในการออกแบบ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UX/UI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นั้น การลดจำนวนขั้นตอนที่ไม่จำเป็น การจัดวางองค์ประกอบต่าง ๆ ให้เหมาะสมและเป็นระบบ รวมถึงการใช้ภาพและไอคอนที่เข้าใจง่าย ช่วยสร้างสภาพแวดล้อมที่ผู้ใช้สามารถ “ล่องลอย” อยู่กับงานได้โดยไม่รู้สึกเบื่อหรือหงุดหงิด ซึ่งทำให้แรงจูงใจในการทำงานหรือเรียนรู้เพิ่มขึ้นอย่างมีนัยสำคัญ</w:t>
      </w:r>
    </w:p>
    <w:p w14:paraId="181E12FF" w14:textId="3039C94A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 xml:space="preserve">สรุปได้ว่า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แนวคิดเกี่ยวกับ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UX/UI Design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เพื่อเสริมแรงจูงใจใฝ่สัมฤทธิ์นั้น มุ่งเน้นการสร้างประสบการณ์การใช้งานที่ง่ายและสะดวก มี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ฟี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ด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แบ็ก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ที่ชัดเจนและทันที รองรับความแตกต่างของผู้ใช้แต่ละคน และออกแบบให้การใช้งานลื่นไหลไม่มีสะดุด การใช้สี รูปแบบ และองค์ประกอบที่เหมาะสมช่วยกระตุ้นอารมณ์และความรู้สึกเชิงบวก สิ่งเหล่านี้ทำให้ผู้ใช้เกิดความมั่นใจ รู้สึกประสบความสำเร็จ และมีแรงจูงใจในการเรียนรู้และพัฒนาตัวเองอย่างต่อเนื่องด้วยแนวทางนี้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UX/UI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จึงไม่ใช่เพียงเรื่องของรูปลักษณ์หรือความสวยงามเท่านั้น แต่เป็นเครื่องมือที่สำคัญในการช่วยส่งเสริมความสำเร็จและการเติบโตของผู้ใช้ในระบบดิจิทัลอย่างยั่งยืน</w:t>
      </w:r>
    </w:p>
    <w:p w14:paraId="54CB7A41" w14:textId="0B0E3292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D1E039B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37D0BAE" w14:textId="3AB6B287" w:rsidR="00AB4402" w:rsidRPr="00FE63FB" w:rsidRDefault="00F20C47" w:rsidP="00AB4402">
      <w:pPr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E0B0087" wp14:editId="5FE05CCE">
            <wp:simplePos x="0" y="0"/>
            <wp:positionH relativeFrom="margin">
              <wp:align>center</wp:align>
            </wp:positionH>
            <wp:positionV relativeFrom="paragraph">
              <wp:posOffset>-756920</wp:posOffset>
            </wp:positionV>
            <wp:extent cx="3157870" cy="2164625"/>
            <wp:effectExtent l="0" t="0" r="4445" b="7620"/>
            <wp:wrapNone/>
            <wp:docPr id="790644110" name="Picture 1" descr="Why UX and UI should remain separate | by Daryl Duck | UX Colle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UX and UI should remain separate | by Daryl Duck | UX Collectiv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70" cy="216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br/>
      </w:r>
    </w:p>
    <w:p w14:paraId="0F35D8CC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  <w:cs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br/>
      </w:r>
      <w:r w:rsidRPr="00FE63FB">
        <w:rPr>
          <w:rFonts w:ascii="TH SarabunPSK" w:hAnsi="TH SarabunPSK" w:cs="TH SarabunPSK"/>
          <w:sz w:val="32"/>
          <w:szCs w:val="32"/>
          <w:cs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6"/>
      </w:tblGrid>
      <w:tr w:rsidR="00AB4402" w:rsidRPr="00FE63FB" w14:paraId="40732E2E" w14:textId="77777777" w:rsidTr="009E0677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FCAC1A2" w14:textId="1F01D91D" w:rsidR="00AB4402" w:rsidRPr="00FE63FB" w:rsidRDefault="008759D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(รูปที่ 2.7 </w:t>
            </w:r>
            <w:r w:rsidR="00AB4402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ภาพเปรียบเทียบ</w:t>
            </w:r>
            <w:r w:rsidR="00AB4402" w:rsidRPr="00FE63FB">
              <w:rPr>
                <w:rFonts w:ascii="TH SarabunPSK" w:hAnsi="TH SarabunPSK" w:cs="TH SarabunPSK"/>
                <w:sz w:val="32"/>
                <w:szCs w:val="32"/>
              </w:rPr>
              <w:t xml:space="preserve"> UX </w:t>
            </w:r>
            <w:r w:rsidR="00AB4402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="00AB4402" w:rsidRPr="00FE63FB">
              <w:rPr>
                <w:rFonts w:ascii="TH SarabunPSK" w:hAnsi="TH SarabunPSK" w:cs="TH SarabunPSK"/>
                <w:sz w:val="32"/>
                <w:szCs w:val="32"/>
              </w:rPr>
              <w:t>UI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3E9F7704" w14:textId="77777777" w:rsidR="005C1624" w:rsidRPr="00FE63FB" w:rsidRDefault="005C1624" w:rsidP="00AB4402">
      <w:pPr>
        <w:rPr>
          <w:rFonts w:ascii="TH SarabunPSK" w:hAnsi="TH SarabunPSK" w:cs="TH SarabunPSK"/>
          <w:sz w:val="32"/>
          <w:szCs w:val="32"/>
        </w:rPr>
      </w:pPr>
    </w:p>
    <w:p w14:paraId="7DF7F43B" w14:textId="3F3DBD99" w:rsidR="00AB4402" w:rsidRPr="00E57478" w:rsidRDefault="00AB4402" w:rsidP="00AB4402">
      <w:pPr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2.7. เอกสารและงานวิจัยที่เกี่ยวข้อง</w:t>
      </w:r>
    </w:p>
    <w:p w14:paraId="2C617E8F" w14:textId="7A5E5F8D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บัลลังก์ พัฒนาศิริ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(2566) "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การพัฒนาเว็บแอปพลิเคชันสำหรับการบริหารจัดการศูนย์ผลิตภัณฑ์สินค้าของฝาก"วิทยานิพนธ์ปริญญาวิทยา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สตรมหาบัณฑิต สาขาเทคโนโลยีผู้ประกอบการและการจัดการนวัตกรรม มหาวิทยาลัยนเรศวรงานวิจัยนี้มุ่งเน้นการพัฒนาเว็บแอปพลิเคชันเพื่อบริหารจัดการศูนย์ผลิตภัณฑ์สินค้าของฝาก โดยใช้เทคโนโลยี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PHP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MySQL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สำหรับการจัดการฐานข้อมูล และออกแบบเว็บแบบ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Responsive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เพื่อให้เข้าถึงได้ทุกอุปกรณ์ ผลการวิจัยพบว่าเว็บแอปพลิเคชันที่พัฒนาขึ้นสามารถตอบสนองความต้องการของผู้ใช้บริการและผู้ประกอบการร้านค้าของฝากได้อย่างมีประสิทธิภาพ</w:t>
      </w:r>
    </w:p>
    <w:p w14:paraId="334108FE" w14:textId="2A19F316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ณัฐวุฒิ วงศ์วิวัฒน์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(2565) "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การประยุกต์ใช้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ในการพัฒนาและบริหารจัดการเว็บแอปพลิเคชัน"</w:t>
      </w:r>
      <w:r w:rsidRPr="00FE63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วิทยานิพนธ์ปริญญาวิทยา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สตรมหาบัณฑิต สาขาวิทยาการคอมพิวเตอร์ มหาวิทยาลัยเชียงใหม่งานวิจัยนี้ศึกษาการใช้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เป็นระบบปฏิบัติการสำหรับโฮสต์เว็บแอปพลิเคชัน โดยเปรียบเทียบประสิทธิภาพกับระบบปฏิบัติการอื่น ๆ 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Windows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CentOS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ผลการวิจัยพบว่า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มีความเสถียรสูงและค่าใช้จ่ายต่ำ เหมาะสำหรับการพัฒนาเว็บแอปพลิเคชันในองค์กรขนาดกลางถึงขนาดใหญ่</w:t>
      </w:r>
    </w:p>
    <w:p w14:paraId="6102D854" w14:textId="408F5A06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ชาญชัย พัฒนานิธิ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(2566)"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การพัฒนาเว็บแอปพลิเคชันด้วย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Flutter: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การศึกษาเชิงประยุกต์"วิทยานิพนธ์ปริญญาวิทยา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สตรมหาบัณฑิต สาขาวิทยาการคอมพิวเตอร์ มหาวิทยาลัยเทคโนโลยีพระจอมเกล้าธนบุรีงานวิจัยนี้ศึกษาการใช้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ในการพัฒนาเว็บแอปพลิเคชัน โดยเปรียบเทียบกับเทคโนโลยีอื่น ๆ 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React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Angular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ผลการวิจัยพบว่า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ช่วยลดเวลาในการพัฒนาและบำรุงรักษาเว็บแอปพลิเคชันที่รองรับทั้งมือถือและเว็บได้อย่างมีประสิทธิภาพ</w:t>
      </w:r>
    </w:p>
    <w:p w14:paraId="45320979" w14:textId="19BD20DE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แด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เนี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ยล เบน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เน็ตต์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เอลิซา ด.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เมคเล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อร์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(2567)"Beyond Intrinsic Motivation: The Role of Autonomous Motivation in User Experience"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งานวิจัยนี้ใช้ทฤษฎี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Self-Determination Theory (SDT)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เพื่อวิเคราะห์รูปแบบแรงจูงใจในประสบการณ์การใช้งานเทคโนโลยี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497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ครั้ง โดยพบว่าแรงจูงใจที่มีความเป็นอิสระ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autonomous motivation)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มีความสัมพันธ์กับความพึงพอใจในความต้องการพื้นฐาน เช่น ความสามารถในการควบคุมตนเองและการมีส่วนร่วมในการใช้งาน ผลการวิจัยชี้ให้เห็นว่า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UX/UI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ที่ออกแบบมาอย่างดีสามารถส่งเสริมแรงจูงใจภายในและการมีส่วนร่วมที่ยั่งยืนได้</w:t>
      </w:r>
    </w:p>
    <w:p w14:paraId="40E1C8B3" w14:textId="77777777" w:rsidR="006F10E3" w:rsidRDefault="006F10E3" w:rsidP="00747C3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C5A0EF0" w14:textId="1D649780" w:rsidR="006F10E3" w:rsidRDefault="006F10E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E923C7F" w14:textId="6600EB91" w:rsidR="005A5989" w:rsidRPr="00E57478" w:rsidRDefault="00F20C47" w:rsidP="00747C3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2.8 กรอบแนวคิดของโครงงาน</w:t>
      </w:r>
    </w:p>
    <w:p w14:paraId="33322284" w14:textId="7FA855B3" w:rsidR="00120F60" w:rsidRDefault="006F10E3" w:rsidP="00747C3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600910D4" wp14:editId="7126699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08983" cy="7520940"/>
            <wp:effectExtent l="0" t="0" r="0" b="3810"/>
            <wp:wrapNone/>
            <wp:docPr id="11975664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83" cy="752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ECBBDF" w14:textId="22C795B1" w:rsidR="00120F60" w:rsidRDefault="00B56067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C65EF9" wp14:editId="026C8C8D">
                <wp:simplePos x="0" y="0"/>
                <wp:positionH relativeFrom="column">
                  <wp:posOffset>1714500</wp:posOffset>
                </wp:positionH>
                <wp:positionV relativeFrom="paragraph">
                  <wp:posOffset>7423150</wp:posOffset>
                </wp:positionV>
                <wp:extent cx="914400" cy="914400"/>
                <wp:effectExtent l="0" t="0" r="19685" b="19050"/>
                <wp:wrapNone/>
                <wp:docPr id="113594056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476E800" w14:textId="44F611A5" w:rsidR="00B56067" w:rsidRDefault="00B56067">
                            <w:r>
                              <w:rPr>
                                <w:rFonts w:hint="cs"/>
                                <w:cs/>
                              </w:rPr>
                              <w:t xml:space="preserve">(รูปที่ </w:t>
                            </w:r>
                            <w:r w:rsidR="00AF3CB1">
                              <w:rPr>
                                <w:rFonts w:hint="cs"/>
                                <w:cs/>
                              </w:rPr>
                              <w:t>2.8 กรอบแนวคิดของโครงงาน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C65EF9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35pt;margin-top:584.5pt;width:1in;height:1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" fillcolor="white [3212]" strokecolor="white [3212]" strokeweight=".5pt">
                <v:textbox>
                  <w:txbxContent>
                    <w:p w14:paraId="2476E800" w14:textId="44F611A5" w:rsidR="00B56067" w:rsidRDefault="00B56067">
                      <w:r>
                        <w:rPr>
                          <w:rFonts w:hint="cs"/>
                          <w:cs/>
                        </w:rPr>
                        <w:t xml:space="preserve">(รูปที่ </w:t>
                      </w:r>
                      <w:r w:rsidR="00AF3CB1">
                        <w:rPr>
                          <w:rFonts w:hint="cs"/>
                          <w:cs/>
                        </w:rPr>
                        <w:t>2.8 กรอบแนวคิดของโครงงาน</w:t>
                      </w:r>
                      <w:r>
                        <w:rPr>
                          <w:rFonts w:hint="cs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20F60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82D2C40" w14:textId="686339D8" w:rsidR="00120F60" w:rsidRPr="00F27EE3" w:rsidRDefault="000D184C" w:rsidP="00120F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C6E8D0" wp14:editId="41AEFEB1">
                <wp:simplePos x="0" y="0"/>
                <wp:positionH relativeFrom="margin">
                  <wp:align>right</wp:align>
                </wp:positionH>
                <wp:positionV relativeFrom="paragraph">
                  <wp:posOffset>-935355</wp:posOffset>
                </wp:positionV>
                <wp:extent cx="283614" cy="200833"/>
                <wp:effectExtent l="0" t="0" r="21590" b="27940"/>
                <wp:wrapNone/>
                <wp:docPr id="66025706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14" cy="2008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2A448" id="Rectangle 17" o:spid="_x0000_s1026" style="position:absolute;margin-left:-28.85pt;margin-top:-73.65pt;width:22.35pt;height:15.8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" fillcolor="white [3212]" strokecolor="white [3212]" strokeweight="1pt">
                <w10:wrap anchorx="margin"/>
              </v:rect>
            </w:pict>
          </mc:Fallback>
        </mc:AlternateContent>
      </w:r>
      <w:r w:rsidR="00120F60" w:rsidRPr="00F27EE3">
        <w:rPr>
          <w:rFonts w:ascii="TH SarabunPSK" w:hAnsi="TH SarabunPSK" w:cs="TH SarabunPSK" w:hint="cs"/>
          <w:b/>
          <w:bCs/>
          <w:sz w:val="44"/>
          <w:szCs w:val="44"/>
          <w:cs/>
        </w:rPr>
        <w:t>บทที่ 3</w:t>
      </w:r>
    </w:p>
    <w:p w14:paraId="78078344" w14:textId="77777777" w:rsidR="00120F60" w:rsidRPr="00025783" w:rsidRDefault="00120F60" w:rsidP="00120F6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343B6D2" w14:textId="45641BD3" w:rsidR="00120F60" w:rsidRPr="00F27EE3" w:rsidRDefault="00120F60" w:rsidP="00120F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F27EE3">
        <w:rPr>
          <w:rFonts w:ascii="TH SarabunPSK" w:hAnsi="TH SarabunPSK" w:cs="TH SarabunPSK"/>
          <w:b/>
          <w:bCs/>
          <w:sz w:val="44"/>
          <w:szCs w:val="44"/>
          <w:cs/>
        </w:rPr>
        <w:t>วิธีการดำเนินการ</w:t>
      </w:r>
    </w:p>
    <w:p w14:paraId="67C97E83" w14:textId="1F49AC49" w:rsidR="00120F60" w:rsidRDefault="00120F60" w:rsidP="00120F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151B6FD" w14:textId="77777777" w:rsidR="00930689" w:rsidRDefault="00120F60" w:rsidP="009306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91811">
        <w:rPr>
          <w:rFonts w:ascii="TH SarabunPSK" w:hAnsi="TH SarabunPSK" w:cs="TH SarabunPSK"/>
          <w:sz w:val="32"/>
          <w:szCs w:val="32"/>
          <w:cs/>
        </w:rPr>
        <w:t>การศึกษา</w:t>
      </w:r>
      <w:r>
        <w:rPr>
          <w:rFonts w:ascii="TH SarabunPSK" w:hAnsi="TH SarabunPSK" w:cs="TH SarabunPSK" w:hint="cs"/>
          <w:sz w:val="32"/>
          <w:szCs w:val="32"/>
          <w:cs/>
        </w:rPr>
        <w:t>ทำโครงงาน</w:t>
      </w:r>
      <w:r w:rsidRPr="00791811">
        <w:rPr>
          <w:rFonts w:ascii="TH SarabunPSK" w:hAnsi="TH SarabunPSK" w:cs="TH SarabunPSK"/>
          <w:sz w:val="32"/>
          <w:szCs w:val="32"/>
          <w:cs/>
        </w:rPr>
        <w:t xml:space="preserve">ครั้งนี้ เป็นการศึกษา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แรงจูงใจใฝ่สัมฤทธิ์ของการรับรู้พฤติกรรมเชิงบวกของนักเรียนชั้นมัธยมศึกษาตอนปลายของโรงเรียนสิงห์บุรี</w:t>
      </w:r>
      <w:r w:rsidRPr="00791811">
        <w:rPr>
          <w:rFonts w:ascii="TH SarabunPSK" w:hAnsi="TH SarabunPSK" w:cs="TH SarabunPSK"/>
          <w:sz w:val="32"/>
          <w:szCs w:val="32"/>
          <w:cs/>
        </w:rPr>
        <w:t xml:space="preserve"> ซึ</w:t>
      </w:r>
      <w:r>
        <w:rPr>
          <w:rFonts w:ascii="TH SarabunPSK" w:hAnsi="TH SarabunPSK" w:cs="TH SarabunPSK" w:hint="cs"/>
          <w:sz w:val="32"/>
          <w:szCs w:val="32"/>
          <w:cs/>
        </w:rPr>
        <w:t>่ง</w:t>
      </w:r>
      <w:r w:rsidRPr="00791811">
        <w:rPr>
          <w:rFonts w:ascii="TH SarabunPSK" w:hAnsi="TH SarabunPSK" w:cs="TH SarabunPSK"/>
          <w:sz w:val="32"/>
          <w:szCs w:val="32"/>
          <w:cs/>
        </w:rPr>
        <w:t>ผู้ศึกษาได้ดำเนินการค้นคว้าตามขั้นตอน ดังนี้</w:t>
      </w:r>
      <w:r w:rsidRPr="00791811">
        <w:rPr>
          <w:rFonts w:ascii="TH SarabunPSK" w:hAnsi="TH SarabunPSK" w:cs="TH SarabunPSK"/>
          <w:sz w:val="32"/>
          <w:szCs w:val="32"/>
        </w:rPr>
        <w:t xml:space="preserve"> </w:t>
      </w:r>
    </w:p>
    <w:p w14:paraId="11D88ABF" w14:textId="77777777" w:rsidR="00930689" w:rsidRDefault="00930689" w:rsidP="009306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BE6EF7B" w14:textId="67593184" w:rsidR="00930689" w:rsidRPr="00930689" w:rsidRDefault="00930689" w:rsidP="0093068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="00120F60" w:rsidRPr="00930689">
        <w:rPr>
          <w:rFonts w:ascii="TH SarabunPSK" w:hAnsi="TH SarabunPSK" w:cs="TH SarabunPSK" w:hint="cs"/>
          <w:b/>
          <w:bCs/>
          <w:sz w:val="32"/>
          <w:szCs w:val="32"/>
          <w:cs/>
        </w:rPr>
        <w:t>รูปแบบการดำเนินโครงงาน</w:t>
      </w:r>
    </w:p>
    <w:p w14:paraId="74037FC8" w14:textId="77777777" w:rsidR="00930689" w:rsidRDefault="00930689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2AF0BA0" w14:textId="77777777" w:rsidR="00930689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75D58">
        <w:rPr>
          <w:rFonts w:ascii="TH SarabunPSK" w:hAnsi="TH SarabunPSK" w:cs="TH SarabunPSK" w:hint="cs"/>
          <w:sz w:val="32"/>
          <w:szCs w:val="32"/>
          <w:cs/>
        </w:rPr>
        <w:t>รูปแบบการดำเนินโครงงาน</w:t>
      </w:r>
      <w:r w:rsidRPr="00C75D58">
        <w:rPr>
          <w:rFonts w:ascii="TH SarabunPSK" w:hAnsi="TH SarabunPSK" w:cs="TH SarabunPSK"/>
          <w:sz w:val="32"/>
          <w:szCs w:val="32"/>
          <w:cs/>
        </w:rPr>
        <w:t>ประเภทสำรวจและรวบรวมข้อมูล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รวมถึง</w:t>
      </w:r>
      <w:r w:rsidRPr="00C75D58">
        <w:rPr>
          <w:rFonts w:ascii="TH SarabunPSK" w:hAnsi="TH SarabunPSK" w:cs="TH SarabunPSK"/>
          <w:sz w:val="32"/>
          <w:szCs w:val="32"/>
          <w:cs/>
        </w:rPr>
        <w:t>ทฤษฎีหรือการอธิบายมีการเก็บข้อมูลเชิงปริมาณโดยใช้แบบสอบถาม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เกี่ยวกับแรงจูงใจใฝ่สัมฤทธิ์ </w:t>
      </w:r>
      <w:r w:rsidRPr="008C4031">
        <w:rPr>
          <w:rFonts w:ascii="TH SarabunPSK" w:hAnsi="TH SarabunPSK" w:cs="TH SarabunPSK"/>
          <w:sz w:val="32"/>
          <w:szCs w:val="32"/>
          <w:cs/>
        </w:rPr>
        <w:t xml:space="preserve">ประกอบด้วยองค์ประกอบหลัก </w:t>
      </w:r>
      <w:r w:rsidRPr="008C4031">
        <w:rPr>
          <w:rFonts w:ascii="TH SarabunPSK" w:hAnsi="TH SarabunPSK" w:cs="TH SarabunPSK"/>
          <w:sz w:val="32"/>
          <w:szCs w:val="32"/>
        </w:rPr>
        <w:t xml:space="preserve">5 </w:t>
      </w:r>
      <w:r w:rsidRPr="008C4031">
        <w:rPr>
          <w:rFonts w:ascii="TH SarabunPSK" w:hAnsi="TH SarabunPSK" w:cs="TH SarabunPSK"/>
          <w:sz w:val="32"/>
          <w:szCs w:val="32"/>
          <w:cs/>
        </w:rPr>
        <w:t>ประการ ได้แก่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p w14:paraId="2D255B2D" w14:textId="4549FE56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1.ความกล้าเสี่ยงพอสมควร</w:t>
      </w:r>
    </w:p>
    <w:p w14:paraId="0D27A77D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2.ความขยันขันแข็ง</w:t>
      </w:r>
    </w:p>
    <w:p w14:paraId="45512D98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3.รับผิดชอบต่อตนเอง</w:t>
      </w:r>
    </w:p>
    <w:p w14:paraId="564EE91F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ต้องการทราบแน่ชัดถึงผลการตัดสินใจของตนเอง</w:t>
      </w:r>
    </w:p>
    <w:p w14:paraId="6A7B7A5C" w14:textId="505DBF8F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มีการทำนายหรือคาดการณ์ไว้ล่วงหน้า</w:t>
      </w:r>
    </w:p>
    <w:p w14:paraId="1E120812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5602F">
        <w:rPr>
          <w:rFonts w:ascii="TH SarabunPSK" w:hAnsi="TH SarabunPSK" w:cs="TH SarabunPSK"/>
          <w:sz w:val="32"/>
          <w:szCs w:val="32"/>
          <w:cs/>
        </w:rPr>
        <w:t>นักเรียนกลุ่มตัวอย่างจะทำแบบสอบถามใน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รอบแรก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  <w:cs/>
        </w:rPr>
        <w:t>เพื่อวัดระดับแรงจูงใจเบื้องต้น หลังจากนั้นจะ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ทดลองใช้เว็บไซต์แอปพลิเคชัน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  <w:cs/>
        </w:rPr>
        <w:t>ที่พัฒนาขึ้น โดยภายในเว็บไซต์ประกอบด้วยเนื้อหา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  <w:cs/>
        </w:rPr>
        <w:t xml:space="preserve">และภารกิจที่ส่งเสริมแรงจูงใจทั้ง </w:t>
      </w:r>
      <w:r w:rsidRPr="00A5602F">
        <w:rPr>
          <w:rFonts w:ascii="TH SarabunPSK" w:hAnsi="TH SarabunPSK" w:cs="TH SarabunPSK"/>
          <w:sz w:val="32"/>
          <w:szCs w:val="32"/>
        </w:rPr>
        <w:t xml:space="preserve">5 </w:t>
      </w:r>
      <w:r w:rsidRPr="00A5602F">
        <w:rPr>
          <w:rFonts w:ascii="TH SarabunPSK" w:hAnsi="TH SarabunPSK" w:cs="TH SarabunPSK"/>
          <w:sz w:val="32"/>
          <w:szCs w:val="32"/>
          <w:cs/>
        </w:rPr>
        <w:t>ด้านข้างต้น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  <w:cs/>
        </w:rPr>
        <w:t xml:space="preserve">ภายหลังจากการทดลองใช้งานในระยะเวลาที่กำหนด (เช่น </w:t>
      </w:r>
      <w:r w:rsidRPr="00A5602F">
        <w:rPr>
          <w:rFonts w:ascii="TH SarabunPSK" w:hAnsi="TH SarabunPSK" w:cs="TH SarabunPSK"/>
          <w:sz w:val="32"/>
          <w:szCs w:val="32"/>
        </w:rPr>
        <w:t xml:space="preserve">1 </w:t>
      </w:r>
      <w:r w:rsidRPr="00A5602F">
        <w:rPr>
          <w:rFonts w:ascii="TH SarabunPSK" w:hAnsi="TH SarabunPSK" w:cs="TH SarabunPSK"/>
          <w:sz w:val="32"/>
          <w:szCs w:val="32"/>
          <w:cs/>
        </w:rPr>
        <w:t>สัปดาห์) จะให้ผู้ใช้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ตอบแบบสอบถามชุดเดิมอีกครั้ง (รอบที่สอง)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  <w:cs/>
        </w:rPr>
        <w:t>เพื่อวัดระดับแรงจูงใจหลังการใช้งาน และเปรียบเทียบผลที่ได้จากรอบแรกและรอบที่สองว่า แรงจูงใจของนักเรียนมีการเปลี่ยนแปลงหรือไม่ และอยู่ในทิศทางที่ดีขึ้นเพียงใด</w:t>
      </w:r>
    </w:p>
    <w:p w14:paraId="34CC5C8D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F07680A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16CD7">
        <w:rPr>
          <w:rFonts w:ascii="TH SarabunPSK" w:hAnsi="TH SarabunPSK" w:cs="TH SarabunPSK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ED05648" wp14:editId="398AD196">
                <wp:simplePos x="0" y="0"/>
                <wp:positionH relativeFrom="margin">
                  <wp:posOffset>4505486</wp:posOffset>
                </wp:positionH>
                <wp:positionV relativeFrom="paragraph">
                  <wp:posOffset>264672</wp:posOffset>
                </wp:positionV>
                <wp:extent cx="1430655" cy="1836420"/>
                <wp:effectExtent l="0" t="0" r="17145" b="11430"/>
                <wp:wrapSquare wrapText="bothSides"/>
                <wp:docPr id="498585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655" cy="1836420"/>
                        </a:xfrm>
                        <a:prstGeom prst="rect">
                          <a:avLst/>
                        </a:prstGeom>
                        <a:ln w="3175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AD1D2" w14:textId="77777777" w:rsidR="00120F60" w:rsidRDefault="00120F60" w:rsidP="00120F60">
                            <w:pPr>
                              <w:jc w:val="center"/>
                            </w:pPr>
                          </w:p>
                          <w:p w14:paraId="411053F5" w14:textId="77777777" w:rsidR="00120F60" w:rsidRDefault="00120F60" w:rsidP="00120F6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นักเรียนทำแบบวัดแรงจูงใจใฝ่สัมฤทธิ์</w:t>
                            </w:r>
                            <w:r>
                              <w:rPr>
                                <w:cs/>
                              </w:rPr>
                              <w:br/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อีกครั้งและวัดผลเทียบกับรอบแรก</w:t>
                            </w:r>
                          </w:p>
                          <w:p w14:paraId="2A71C2B6" w14:textId="77777777" w:rsidR="00120F60" w:rsidRDefault="00120F60" w:rsidP="00120F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05648" id="Text Box 2" o:spid="_x0000_s1027" type="#_x0000_t202" style="position:absolute;left:0;text-align:left;margin-left:354.75pt;margin-top:20.85pt;width:112.65pt;height:14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" fillcolor="white [3201]" strokecolor="black [3200]" strokeweight=".25pt">
                <v:textbox>
                  <w:txbxContent>
                    <w:p w14:paraId="53BAD1D2" w14:textId="77777777" w:rsidR="00120F60" w:rsidRDefault="00120F60" w:rsidP="00120F60">
                      <w:pPr>
                        <w:jc w:val="center"/>
                      </w:pPr>
                    </w:p>
                    <w:p w14:paraId="411053F5" w14:textId="77777777" w:rsidR="00120F60" w:rsidRDefault="00120F60" w:rsidP="00120F60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นักเรียนทำแบบวัดแรงจูงใจใฝ่สัมฤทธิ์</w:t>
                      </w:r>
                      <w:r>
                        <w:rPr>
                          <w:cs/>
                        </w:rPr>
                        <w:br/>
                      </w:r>
                      <w:r>
                        <w:rPr>
                          <w:rFonts w:hint="cs"/>
                          <w:cs/>
                        </w:rPr>
                        <w:t>อีกครั้งและวัดผลเทียบกับรอบแรก</w:t>
                      </w:r>
                    </w:p>
                    <w:p w14:paraId="2A71C2B6" w14:textId="77777777" w:rsidR="00120F60" w:rsidRDefault="00120F60" w:rsidP="00120F60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16CD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D9741A2" wp14:editId="4EBDAB08">
                <wp:simplePos x="0" y="0"/>
                <wp:positionH relativeFrom="margin">
                  <wp:posOffset>2076337</wp:posOffset>
                </wp:positionH>
                <wp:positionV relativeFrom="paragraph">
                  <wp:posOffset>217170</wp:posOffset>
                </wp:positionV>
                <wp:extent cx="1430655" cy="1836420"/>
                <wp:effectExtent l="0" t="0" r="17145" b="11430"/>
                <wp:wrapSquare wrapText="bothSides"/>
                <wp:docPr id="7024719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655" cy="1836420"/>
                        </a:xfrm>
                        <a:prstGeom prst="rect">
                          <a:avLst/>
                        </a:prstGeom>
                        <a:ln w="3175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77863" w14:textId="77777777" w:rsidR="00120F60" w:rsidRDefault="00120F60" w:rsidP="00120F60">
                            <w:pPr>
                              <w:jc w:val="center"/>
                            </w:pPr>
                          </w:p>
                          <w:p w14:paraId="75E2579C" w14:textId="77777777" w:rsidR="00120F60" w:rsidRDefault="00120F60" w:rsidP="00120F60"/>
                          <w:p w14:paraId="07480039" w14:textId="77777777" w:rsidR="00120F60" w:rsidRDefault="00120F60" w:rsidP="00120F6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ใช้งานเว็ปแอพพลิเคชั่น</w:t>
                            </w:r>
                            <w:r>
                              <w:rPr>
                                <w:cs/>
                              </w:rPr>
                              <w:br/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พัฒนาแรงจูงใจใฝ่สัมฤทธิ์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741A2" id="_x0000_s1028" type="#_x0000_t202" style="position:absolute;left:0;text-align:left;margin-left:163.5pt;margin-top:17.1pt;width:112.65pt;height:144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" fillcolor="white [3201]" strokecolor="black [3200]" strokeweight=".25pt">
                <v:textbox>
                  <w:txbxContent>
                    <w:p w14:paraId="69477863" w14:textId="77777777" w:rsidR="00120F60" w:rsidRDefault="00120F60" w:rsidP="00120F60">
                      <w:pPr>
                        <w:jc w:val="center"/>
                      </w:pPr>
                    </w:p>
                    <w:p w14:paraId="75E2579C" w14:textId="77777777" w:rsidR="00120F60" w:rsidRDefault="00120F60" w:rsidP="00120F60"/>
                    <w:p w14:paraId="07480039" w14:textId="77777777" w:rsidR="00120F60" w:rsidRDefault="00120F60" w:rsidP="00120F60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ใช้งานเว็ปแอพพลิเคชั่น</w:t>
                      </w:r>
                      <w:r>
                        <w:rPr>
                          <w:cs/>
                        </w:rPr>
                        <w:br/>
                      </w:r>
                      <w:r>
                        <w:rPr>
                          <w:rFonts w:hint="cs"/>
                          <w:cs/>
                        </w:rPr>
                        <w:t>พัฒนาแรงจูงใจใฝ่สัมฤทธิ์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16CD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D57412C" wp14:editId="776C2B11">
                <wp:simplePos x="0" y="0"/>
                <wp:positionH relativeFrom="margin">
                  <wp:posOffset>-333954</wp:posOffset>
                </wp:positionH>
                <wp:positionV relativeFrom="paragraph">
                  <wp:posOffset>232493</wp:posOffset>
                </wp:positionV>
                <wp:extent cx="1430655" cy="1836420"/>
                <wp:effectExtent l="0" t="0" r="1714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655" cy="1836420"/>
                        </a:xfrm>
                        <a:prstGeom prst="rect">
                          <a:avLst/>
                        </a:prstGeom>
                        <a:ln w="3175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D4A9E" w14:textId="77777777" w:rsidR="00120F60" w:rsidRDefault="00120F60" w:rsidP="00120F60">
                            <w:pPr>
                              <w:jc w:val="center"/>
                            </w:pPr>
                          </w:p>
                          <w:p w14:paraId="7A648D46" w14:textId="77777777" w:rsidR="00120F60" w:rsidRDefault="00120F60" w:rsidP="00120F60"/>
                          <w:p w14:paraId="7E8CBC9F" w14:textId="77777777" w:rsidR="00120F60" w:rsidRDefault="00120F60" w:rsidP="00120F6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นักเรียนทำแบบวัดแรงจูงใจใฝ่สัมฤทธิ์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7412C" id="_x0000_s1029" type="#_x0000_t202" style="position:absolute;left:0;text-align:left;margin-left:-26.3pt;margin-top:18.3pt;width:112.65pt;height:144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" fillcolor="white [3201]" strokecolor="black [3200]" strokeweight=".25pt">
                <v:textbox>
                  <w:txbxContent>
                    <w:p w14:paraId="703D4A9E" w14:textId="77777777" w:rsidR="00120F60" w:rsidRDefault="00120F60" w:rsidP="00120F60">
                      <w:pPr>
                        <w:jc w:val="center"/>
                      </w:pPr>
                    </w:p>
                    <w:p w14:paraId="7A648D46" w14:textId="77777777" w:rsidR="00120F60" w:rsidRDefault="00120F60" w:rsidP="00120F60"/>
                    <w:p w14:paraId="7E8CBC9F" w14:textId="77777777" w:rsidR="00120F60" w:rsidRDefault="00120F60" w:rsidP="00120F60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นักเรียนทำแบบวัดแรงจูงใจใฝ่สัมฤทธิ์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2F00CD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83EA903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6E6D1B4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0079260" w14:textId="77777777" w:rsidR="00120F60" w:rsidRPr="00A5602F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BD3592" wp14:editId="74BCE865">
                <wp:simplePos x="0" y="0"/>
                <wp:positionH relativeFrom="column">
                  <wp:posOffset>3597910</wp:posOffset>
                </wp:positionH>
                <wp:positionV relativeFrom="paragraph">
                  <wp:posOffset>24499</wp:posOffset>
                </wp:positionV>
                <wp:extent cx="808689" cy="118925"/>
                <wp:effectExtent l="0" t="19050" r="29845" b="33655"/>
                <wp:wrapNone/>
                <wp:docPr id="987484219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689" cy="118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B80BE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283.3pt;margin-top:1.95pt;width:63.7pt;height:9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" adj="20012" fillcolor="black [3200]" strokecolor="black [480]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2C5A0A" wp14:editId="5686E21C">
                <wp:simplePos x="0" y="0"/>
                <wp:positionH relativeFrom="column">
                  <wp:posOffset>1159190</wp:posOffset>
                </wp:positionH>
                <wp:positionV relativeFrom="paragraph">
                  <wp:posOffset>21695</wp:posOffset>
                </wp:positionV>
                <wp:extent cx="808689" cy="118925"/>
                <wp:effectExtent l="0" t="19050" r="29845" b="33655"/>
                <wp:wrapNone/>
                <wp:docPr id="1547266949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689" cy="118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099DC" id="Arrow: Right 5" o:spid="_x0000_s1026" type="#_x0000_t13" style="position:absolute;margin-left:91.25pt;margin-top:1.7pt;width:63.7pt;height: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" adj="20012" fillcolor="black [3200]" strokecolor="black [480]" strokeweight="1pt"/>
            </w:pict>
          </mc:Fallback>
        </mc:AlternateContent>
      </w:r>
    </w:p>
    <w:p w14:paraId="2D873841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785E51D" w14:textId="77777777" w:rsidR="00120F60" w:rsidRDefault="00120F60" w:rsidP="00120F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</w:p>
    <w:p w14:paraId="26B358A9" w14:textId="77777777" w:rsidR="00120F60" w:rsidRDefault="00120F60" w:rsidP="00120F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5D1E0A" w14:textId="77777777" w:rsidR="00120F60" w:rsidRDefault="00120F60" w:rsidP="00120F60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</w:p>
    <w:p w14:paraId="14564CE3" w14:textId="1D0821E9" w:rsidR="00120F60" w:rsidRDefault="00F31279" w:rsidP="00F3127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(รูปที่ 3.1 วิธีการดำเนินการ)</w:t>
      </w:r>
    </w:p>
    <w:p w14:paraId="4DD05F7B" w14:textId="77777777" w:rsidR="00120F60" w:rsidRPr="00930689" w:rsidRDefault="00120F60" w:rsidP="00120F60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Pr="00930689">
        <w:rPr>
          <w:rFonts w:ascii="TH SarabunPSK" w:hAnsi="TH SarabunPSK" w:cs="TH SarabunPSK"/>
          <w:b/>
          <w:bCs/>
          <w:sz w:val="36"/>
          <w:szCs w:val="36"/>
        </w:rPr>
        <w:t xml:space="preserve">2. </w:t>
      </w:r>
      <w:r w:rsidRPr="00930689">
        <w:rPr>
          <w:rFonts w:ascii="TH SarabunPSK" w:hAnsi="TH SarabunPSK" w:cs="TH SarabunPSK"/>
          <w:b/>
          <w:bCs/>
          <w:sz w:val="36"/>
          <w:szCs w:val="36"/>
          <w:cs/>
        </w:rPr>
        <w:t>การกำหนดประชากรและการเลือกกลุ่มตัวอย่าง</w:t>
      </w:r>
    </w:p>
    <w:p w14:paraId="5C4B6A20" w14:textId="77777777" w:rsidR="00930689" w:rsidRDefault="00930689" w:rsidP="00120F60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DEBC24E" w14:textId="378AA0E6" w:rsidR="00120F60" w:rsidRPr="00A5602F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5602F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ประชากร</w:t>
      </w:r>
    </w:p>
    <w:p w14:paraId="688A1542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5783">
        <w:rPr>
          <w:rFonts w:ascii="TH SarabunPSK" w:hAnsi="TH SarabunPSK" w:cs="TH SarabunPSK"/>
          <w:sz w:val="32"/>
          <w:szCs w:val="32"/>
          <w:cs/>
        </w:rPr>
        <w:t>นักเรียนระดับชั้นมัธยมศึกษาตอนปลาย (ม.</w:t>
      </w:r>
      <w:r>
        <w:rPr>
          <w:rFonts w:ascii="TH SarabunPSK" w:hAnsi="TH SarabunPSK" w:cs="TH SarabunPSK" w:hint="cs"/>
          <w:sz w:val="32"/>
          <w:szCs w:val="32"/>
          <w:cs/>
        </w:rPr>
        <w:t>5/2</w:t>
      </w:r>
      <w:r w:rsidRPr="0002578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โรงเรียนสิงห์บุรี จำนวน 39 คน</w:t>
      </w:r>
    </w:p>
    <w:p w14:paraId="145E6689" w14:textId="77777777" w:rsidR="00120F60" w:rsidRPr="00A5602F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5602F">
        <w:rPr>
          <w:rFonts w:ascii="TH SarabunPSK" w:hAnsi="TH SarabunPSK" w:cs="TH SarabunPSK"/>
          <w:b/>
          <w:bCs/>
          <w:sz w:val="32"/>
          <w:szCs w:val="32"/>
        </w:rPr>
        <w:t xml:space="preserve">2.2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กลุ่มตัวอย่าง</w:t>
      </w:r>
      <w:r w:rsidRPr="00A5602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4905C48" w14:textId="77777777" w:rsidR="00120F60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ผู้ศึกษานำกลุ่มตัวอย่างจากประชาการทั้งหมดเพื่อให้เพียงพอไม่มีการสุ่มตัวอย่าง</w:t>
      </w:r>
    </w:p>
    <w:p w14:paraId="3130E6B6" w14:textId="77777777" w:rsidR="00120F60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F4593BF" w14:textId="77777777" w:rsidR="00DD7BEF" w:rsidRPr="00930689" w:rsidRDefault="00120F60" w:rsidP="00DD7BEF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930689">
        <w:rPr>
          <w:rFonts w:ascii="TH SarabunPSK" w:hAnsi="TH SarabunPSK" w:cs="TH SarabunPSK"/>
          <w:b/>
          <w:bCs/>
          <w:sz w:val="36"/>
          <w:szCs w:val="36"/>
        </w:rPr>
        <w:t xml:space="preserve">3. </w:t>
      </w:r>
      <w:r w:rsidRPr="00930689">
        <w:rPr>
          <w:rFonts w:ascii="TH SarabunPSK" w:hAnsi="TH SarabunPSK" w:cs="TH SarabunPSK"/>
          <w:b/>
          <w:bCs/>
          <w:sz w:val="36"/>
          <w:szCs w:val="36"/>
          <w:cs/>
        </w:rPr>
        <w:t>เครื่องมือที่ใช้ในการศึกษาค้นคว้า</w:t>
      </w:r>
      <w:r w:rsidRPr="00930689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14:paraId="4A7506C8" w14:textId="77777777" w:rsidR="00930689" w:rsidRDefault="00DD7BEF" w:rsidP="00DD7BE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5B878E07" w14:textId="54332DE8" w:rsidR="00452899" w:rsidRDefault="00120F60" w:rsidP="00DD7BE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66A89">
        <w:rPr>
          <w:rFonts w:ascii="TH SarabunPSK" w:hAnsi="TH SarabunPSK" w:cs="TH SarabunPSK" w:hint="cs"/>
          <w:b/>
          <w:bCs/>
          <w:sz w:val="32"/>
          <w:szCs w:val="32"/>
          <w:cs/>
        </w:rPr>
        <w:t>3.1</w:t>
      </w:r>
      <w:r w:rsidRPr="00766A8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66A89">
        <w:rPr>
          <w:rFonts w:ascii="TH SarabunPSK" w:hAnsi="TH SarabunPSK" w:cs="TH SarabunPSK"/>
          <w:b/>
          <w:bCs/>
          <w:sz w:val="32"/>
          <w:szCs w:val="32"/>
          <w:cs/>
        </w:rPr>
        <w:t>แบบวัดแรงจูงใจใฝ่สัมฤทธ</w:t>
      </w:r>
      <w:r w:rsidRPr="00766A89">
        <w:rPr>
          <w:rFonts w:ascii="TH SarabunPSK" w:hAnsi="TH SarabunPSK" w:cs="TH SarabunPSK" w:hint="cs"/>
          <w:b/>
          <w:bCs/>
          <w:sz w:val="32"/>
          <w:szCs w:val="32"/>
          <w:cs/>
        </w:rPr>
        <w:t>ิ์</w:t>
      </w:r>
    </w:p>
    <w:p w14:paraId="36E40988" w14:textId="77777777" w:rsidR="006E0166" w:rsidRDefault="00452899" w:rsidP="006E016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20F60" w:rsidRPr="009A19B5">
        <w:rPr>
          <w:rFonts w:ascii="TH SarabunPSK" w:hAnsi="TH SarabunPSK" w:cs="TH SarabunPSK"/>
          <w:sz w:val="32"/>
          <w:szCs w:val="32"/>
          <w:cs/>
        </w:rPr>
        <w:t>เป็นแบบประเมินแรงจูงใจใฝ่สัมฤทธิ์ทางการเรียนด้วยตนเอง โดยให้ผู้เรียนประเมิน</w:t>
      </w:r>
      <w:r w:rsidR="00120F60" w:rsidRPr="009A19B5">
        <w:rPr>
          <w:rFonts w:ascii="TH SarabunPSK" w:hAnsi="TH SarabunPSK" w:cs="TH SarabunPSK"/>
          <w:sz w:val="32"/>
          <w:szCs w:val="32"/>
        </w:rPr>
        <w:t xml:space="preserve"> </w:t>
      </w:r>
      <w:r w:rsidR="00120F60" w:rsidRPr="009A19B5">
        <w:rPr>
          <w:rFonts w:ascii="TH SarabunPSK" w:hAnsi="TH SarabunPSK" w:cs="TH SarabunPSK"/>
          <w:sz w:val="32"/>
          <w:szCs w:val="32"/>
          <w:cs/>
        </w:rPr>
        <w:t>ตนเองให้ตรงกับความจริงมากที่สุด มีรายละเอียดขั้นตอนดังต่อไปนี้</w:t>
      </w:r>
      <w:r w:rsidR="00120F60" w:rsidRPr="009A19B5">
        <w:rPr>
          <w:rFonts w:ascii="TH SarabunPSK" w:hAnsi="TH SarabunPSK" w:cs="TH SarabunPSK"/>
          <w:sz w:val="32"/>
          <w:szCs w:val="32"/>
        </w:rPr>
        <w:t xml:space="preserve"> </w:t>
      </w:r>
      <w:r w:rsidR="00120F60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</w:p>
    <w:tbl>
      <w:tblPr>
        <w:tblStyle w:val="TableGrid"/>
        <w:tblW w:w="12865" w:type="dxa"/>
        <w:tblLook w:val="04A0" w:firstRow="1" w:lastRow="0" w:firstColumn="1" w:lastColumn="0" w:noHBand="0" w:noVBand="1"/>
      </w:tblPr>
      <w:tblGrid>
        <w:gridCol w:w="668"/>
        <w:gridCol w:w="12197"/>
      </w:tblGrid>
      <w:tr w:rsidR="006E0166" w14:paraId="0D18740E" w14:textId="77777777" w:rsidTr="001F3B3A">
        <w:tc>
          <w:tcPr>
            <w:tcW w:w="625" w:type="dxa"/>
          </w:tcPr>
          <w:p w14:paraId="4769D233" w14:textId="77777777" w:rsidR="006E0166" w:rsidRDefault="006E0166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3.1.1</w:t>
            </w:r>
          </w:p>
          <w:p w14:paraId="7CFEE5B7" w14:textId="77777777" w:rsidR="006E0166" w:rsidRDefault="006E0166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3.1.2</w:t>
            </w:r>
          </w:p>
          <w:p w14:paraId="5FA66AE5" w14:textId="77777777" w:rsidR="006E0166" w:rsidRDefault="006E0166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1BD640" w14:textId="1A58E719" w:rsidR="006E0166" w:rsidRDefault="006E0166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3.1.3</w:t>
            </w:r>
          </w:p>
        </w:tc>
        <w:tc>
          <w:tcPr>
            <w:tcW w:w="12240" w:type="dxa"/>
          </w:tcPr>
          <w:p w14:paraId="7D35F730" w14:textId="77777777" w:rsidR="006E0166" w:rsidRDefault="006E0166" w:rsidP="00DE5E72">
            <w:pPr>
              <w:ind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ก</w:t>
            </w:r>
            <w:r w:rsidRPr="009A19B5"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หนดจุดมุ่งหมายในการสร้างแบบวัดแรงจูงใจใฝ่สัมฤทธิ์การเรียน</w:t>
            </w:r>
          </w:p>
          <w:p w14:paraId="0A4A4A96" w14:textId="77777777" w:rsidR="006E0166" w:rsidRDefault="006E0166" w:rsidP="00DE5E72">
            <w:pPr>
              <w:ind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ศึกษาเอกสารและงานวิจัยที่เกี่ยวข้องเกี่ยวกับการสร้างแบบวัดแรงจูงใจใฝ่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สัมฤทธิ์ทางการเรียน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2847A2BA" w14:textId="4DEB96EE" w:rsidR="006E0166" w:rsidRPr="006E0166" w:rsidRDefault="006E0166" w:rsidP="00DE5E72">
            <w:pPr>
              <w:ind w:right="4488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ผู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วิจัยได้สร้างแบบวัดแรงจูงใจใฝ่สัมฤทธิ์ทางการเรียน โดยน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พฤติกรรมในชั้นเรียน (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WIHIC)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ของ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Fraser, McRobbie and Fisher (1996)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มาใช้กับงานวิจัยใน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ครั้งนี้ซึ่งถูกแปลและปรับปรุงโดยอาทิตย์ สุริฝ้าย (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>2557, 194 – 197)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มาปรับปรุงข้อค</w:t>
            </w:r>
            <w:r w:rsidR="00C319F4"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ถามจะแบ่ง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ออกเป็นทั้งหมด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6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 ดังนี้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  <w:p w14:paraId="2ECD82F0" w14:textId="77777777" w:rsidR="006E0166" w:rsidRDefault="006E0166" w:rsidP="00DE5E72">
            <w:pPr>
              <w:ind w:right="4488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250E1A" w14:textId="77777777" w:rsidR="006E0166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ความกล้าเสี่ยง/กล้าตัดสินใจ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319AB7EA" w14:textId="77777777" w:rsidR="006E0166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ด้านความขยันและตั้งใจใฝ่เรียนรู้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178E55E4" w14:textId="77777777" w:rsidR="006E0166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ด้านความรับผิดชอบ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4A81C30D" w14:textId="77777777" w:rsidR="006E0166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ด้านการมีส่วนร่วมและร่วมมือ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6F249E8A" w14:textId="77777777" w:rsidR="006E0166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ด้านความอดทนต่อการท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งาน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4B440388" w14:textId="77777777" w:rsidR="00C319F4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6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ด้านการวางแผนการท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งาน</w:t>
            </w:r>
          </w:p>
          <w:p w14:paraId="05078AD5" w14:textId="77777777" w:rsidR="00C319F4" w:rsidRDefault="00C319F4" w:rsidP="00DE5E72">
            <w:pPr>
              <w:ind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แบบวัดนี้จะครอบคลุมลักษณะของผู้มีแรงจูงใจใฝ่สัมฤทธิ์ทางการเรียน คือ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กล้าเสี่ยง กล้าตัดสินใจ ตั้งใจใฝ่เรียนรู้ มีความกระตือรือร้น มีความรับผิดชอบ มีความอดทนต่อการ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งานและอุปสรรค และการวางแผนการท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งานอย่างเป็นระบบ แบบวัดจะมีลักษณะเป็น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แบบสอบถามความถี่เกี่ยวกับพฤติกรรมของผู้เรียนที่เกิดขึ้น โดยใช้แบบมาตราส่วนประมาณค่า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(Rating Scale) 5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ระดับ คือ แทบจะไม่เคยเกิดขึ้น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นาน ๆ 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บางครั้ง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บ่อยครั้ง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และบ่อยมาก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โดยมีเกณฑ์การให้คะแนน ดังนี้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D65B312" w14:textId="77777777" w:rsidR="00C319F4" w:rsidRDefault="00C319F4" w:rsidP="00DE5E72">
            <w:pPr>
              <w:ind w:left="72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ระดับคะแนน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ระดับความถี่ที่เกิดขึ้น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11937B08" w14:textId="77777777" w:rsidR="00C319F4" w:rsidRDefault="00C319F4" w:rsidP="00DE5E72">
            <w:pPr>
              <w:ind w:left="144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ถ้าการปฏิบัติเกิดขึ้นแทบจะไม่เคยเกิดขึ้น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61E38BF0" w14:textId="77777777" w:rsidR="00C319F4" w:rsidRDefault="00C319F4" w:rsidP="00DE5E72">
            <w:pPr>
              <w:ind w:left="144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ถ้าการปฏิบัติเกิดขึ้นนาน ๆ 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717C7291" w14:textId="77777777" w:rsidR="00C319F4" w:rsidRDefault="00C319F4" w:rsidP="00DE5E72">
            <w:pPr>
              <w:ind w:left="144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ถ้าการปฏิบัติเกิดขึ้นเกิดขึ้นบางครั้ง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4E441298" w14:textId="77777777" w:rsidR="00C319F4" w:rsidRDefault="00C319F4" w:rsidP="00DE5E72">
            <w:pPr>
              <w:ind w:left="144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ถ้าการปฏิบัติเกิดขึ้นเกิดขึ้นบ่อยครั้ง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248A3D0B" w14:textId="77777777" w:rsidR="00C319F4" w:rsidRDefault="00C319F4" w:rsidP="00DE5E72">
            <w:pPr>
              <w:ind w:left="144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ถ้าการปฏิบัติเกิดขึ้นเกิดขึ้นเป็นประจ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</w:p>
          <w:p w14:paraId="13F730D1" w14:textId="516872EF" w:rsidR="00C319F4" w:rsidRDefault="00C319F4" w:rsidP="00DE5E72">
            <w:pPr>
              <w:ind w:left="-110" w:right="4488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19F4" w14:paraId="7C9C5DD2" w14:textId="77777777" w:rsidTr="001F3B3A">
        <w:tc>
          <w:tcPr>
            <w:tcW w:w="625" w:type="dxa"/>
          </w:tcPr>
          <w:p w14:paraId="67C68660" w14:textId="77777777" w:rsidR="00C319F4" w:rsidRDefault="00C319F4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3.1.4</w:t>
            </w:r>
          </w:p>
          <w:p w14:paraId="1DEBAFA1" w14:textId="77777777" w:rsidR="001F3B3A" w:rsidRDefault="001F3B3A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D94F68" w14:textId="77777777" w:rsidR="00277139" w:rsidRDefault="00277139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8CE60C" w14:textId="57100DBB" w:rsidR="00C319F4" w:rsidRDefault="00C319F4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="001F3B3A"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  <w:p w14:paraId="4FA3366D" w14:textId="77777777" w:rsidR="001F3B3A" w:rsidRDefault="001F3B3A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A3D423" w14:textId="77777777" w:rsidR="001F3B3A" w:rsidRDefault="001F3B3A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4DDD92" w14:textId="77777777" w:rsidR="001F3B3A" w:rsidRDefault="001F3B3A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E6C85B" w14:textId="77777777" w:rsidR="00277139" w:rsidRDefault="00277139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D4D470" w14:textId="77777777" w:rsidR="00277139" w:rsidRDefault="00277139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FDF1E2" w14:textId="77777777" w:rsidR="00277139" w:rsidRDefault="00277139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9443DF" w14:textId="77777777" w:rsidR="00277139" w:rsidRDefault="00277139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A2EDAC" w14:textId="21354491" w:rsidR="001F3B3A" w:rsidRDefault="001F3B3A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3.1.6</w:t>
            </w:r>
          </w:p>
        </w:tc>
        <w:tc>
          <w:tcPr>
            <w:tcW w:w="12240" w:type="dxa"/>
          </w:tcPr>
          <w:p w14:paraId="0A7332AA" w14:textId="006B5118" w:rsidR="001F3B3A" w:rsidRDefault="00C319F4" w:rsidP="00DE5E72">
            <w:pPr>
              <w:ind w:right="457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แบบวัดแรงจูงใจใฝ่สัมฤทธิ์ทางการเรียนเสนอต่ออาจารย์ที่ปรึกษา เพื่อตรวจสอบความถูกต้องที่ต้องการวัดและความเหมาะสมของภาษาแล้วน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แรงจูงใจใฝ่สัมฤทธิ์ทางการเรียนไปปรับปรุงแก้ไขตามค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แนะน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</w:p>
          <w:p w14:paraId="3E4EB2E7" w14:textId="539EB42E" w:rsidR="00C319F4" w:rsidRDefault="00C319F4" w:rsidP="00DE5E72">
            <w:pPr>
              <w:ind w:right="457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แบบวัดแรงจูงใจใฝ่สัมฤทธิ์ทางการเรียนที่ปรับปรุงแก้ไขเรียบร้อยแล้ว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เสนอต่อผู้เชี่ยวชาญ เพื่อตรวจสอบความถูกต้องด้านเนื้อหาและการแปลภาษา นักจิตวิทยาการศึกษา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พิจารณาความเที่ยงตรงของแบบวัดแรงจูงใจใฝ่สัมฤทธิ์โดยใช้ผลรวมของคะแนนในแบบวัดแต่ละข้อ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ของผู้เชี่ยวชาญทั้งหมด เพื่อตรวจสอบความถูกต้องของภาษาที่ใช้วัดความเที่ยงตรงเชิงเนื้อหา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(Content Validity)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แล้วหาค่าดัชนีความสอดคล้อง (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Item Objective Congruence : IOC)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แล้ว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คัดเลือกเอาข้อที่มีค่าดัชนีความสอดคล้องอยู่ระหว่าง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0.60 – 1.00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และปรับปรุงแก้ไขเนื้อหาข้อค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ถาม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ตามค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แนะน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ของอาจารย์ที่ปรึกษาวิทยานิพนธ์และผู้เชี่ยวชาญ</w:t>
            </w:r>
          </w:p>
          <w:p w14:paraId="54849030" w14:textId="1E931144" w:rsidR="00C319F4" w:rsidRPr="009A19B5" w:rsidRDefault="00C319F4" w:rsidP="00E84F17">
            <w:pPr>
              <w:ind w:right="4578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แบบวัดแรงจูงใจใฝ่สัมฤทธิ์ทางการเรียนที่ได้น าไปใช้จริงกับกลุ่มเป้าหมาย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ของการวิจัย คือ นักเรียนชั้นมัธยมศึกษาปีที่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ปีการศึกษา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2568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ภาคเรียนที่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โรงเรียน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สิงห์บุรี </w:t>
            </w:r>
          </w:p>
        </w:tc>
      </w:tr>
    </w:tbl>
    <w:p w14:paraId="033D8E05" w14:textId="77777777" w:rsidR="00120F60" w:rsidRPr="009A19B5" w:rsidRDefault="00120F60" w:rsidP="00120F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7E113B" w14:textId="6572388E" w:rsidR="00120F60" w:rsidRPr="006932A0" w:rsidRDefault="00120F60" w:rsidP="007316D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8C4031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8C4031"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อุปกรณ์พัฒนาเว็</w:t>
      </w:r>
      <w:r w:rsidR="00CB1470">
        <w:rPr>
          <w:rFonts w:ascii="TH SarabunPSK" w:hAnsi="TH SarabunPSK" w:cs="TH SarabunPSK" w:hint="cs"/>
          <w:b/>
          <w:bCs/>
          <w:sz w:val="32"/>
          <w:szCs w:val="32"/>
          <w:cs/>
        </w:rPr>
        <w:t>บ</w:t>
      </w:r>
      <w:r w:rsidRPr="008C4031">
        <w:rPr>
          <w:rFonts w:ascii="TH SarabunPSK" w:hAnsi="TH SarabunPSK" w:cs="TH SarabunPSK" w:hint="cs"/>
          <w:b/>
          <w:bCs/>
          <w:sz w:val="32"/>
          <w:szCs w:val="32"/>
          <w:cs/>
        </w:rPr>
        <w:t>ไซต์</w:t>
      </w:r>
    </w:p>
    <w:p w14:paraId="5E680636" w14:textId="334505EE" w:rsidR="00120F60" w:rsidRDefault="00120F60" w:rsidP="007316D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5602F">
        <w:rPr>
          <w:rFonts w:ascii="TH SarabunPSK" w:hAnsi="TH SarabunPSK" w:cs="TH SarabunPSK" w:hint="cs"/>
          <w:b/>
          <w:bCs/>
          <w:sz w:val="32"/>
          <w:szCs w:val="32"/>
          <w:cs/>
        </w:rPr>
        <w:t>3.2.1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โปรแกรมสร้างเว็บไซต์</w:t>
      </w:r>
      <w:r w:rsidRPr="008C4031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8C4031">
        <w:rPr>
          <w:rFonts w:ascii="TH SarabunPSK" w:hAnsi="TH SarabunPSK" w:cs="TH SarabunPSK"/>
          <w:sz w:val="32"/>
          <w:szCs w:val="32"/>
        </w:rPr>
        <w:t xml:space="preserve"> </w:t>
      </w:r>
      <w:r w:rsidRPr="008C4031">
        <w:rPr>
          <w:rFonts w:ascii="TH SarabunPSK" w:hAnsi="TH SarabunPSK" w:cs="TH SarabunPSK"/>
          <w:b/>
          <w:bCs/>
          <w:sz w:val="32"/>
          <w:szCs w:val="32"/>
        </w:rPr>
        <w:t>Visual Studio Code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C4031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7316DE">
        <w:rPr>
          <w:rFonts w:ascii="TH SarabunPSK" w:hAnsi="TH SarabunPSK" w:cs="TH SarabunPSK"/>
          <w:sz w:val="32"/>
          <w:szCs w:val="32"/>
        </w:rPr>
        <w:t>Dart</w:t>
      </w:r>
    </w:p>
    <w:p w14:paraId="57C3273F" w14:textId="2229AD77" w:rsidR="00120F60" w:rsidRDefault="00120F60" w:rsidP="007316D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5602F">
        <w:rPr>
          <w:rFonts w:ascii="TH SarabunPSK" w:hAnsi="TH SarabunPSK" w:cs="TH SarabunPSK" w:hint="cs"/>
          <w:b/>
          <w:bCs/>
          <w:sz w:val="32"/>
          <w:szCs w:val="32"/>
          <w:cs/>
        </w:rPr>
        <w:t>3.2.2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โปรแกรมออกแบบ</w:t>
      </w:r>
      <w:r w:rsidRPr="00A560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</w:rPr>
        <w:t>UI/UX</w:t>
      </w:r>
      <w:r w:rsidRPr="00A560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316DE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</w:rPr>
        <w:t>Figma</w:t>
      </w:r>
    </w:p>
    <w:p w14:paraId="74C58FB9" w14:textId="77777777" w:rsidR="00120F60" w:rsidRDefault="00120F60" w:rsidP="007316D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3.2.3 เครื่องเซ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ิฟเวอร์</w:t>
      </w:r>
      <w:proofErr w:type="spellEnd"/>
    </w:p>
    <w:p w14:paraId="5A27A55D" w14:textId="77777777" w:rsidR="00120F60" w:rsidRPr="00A5602F" w:rsidRDefault="00120F60" w:rsidP="007316D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5602F">
        <w:rPr>
          <w:rFonts w:ascii="TH SarabunPSK" w:hAnsi="TH SarabunPSK" w:cs="TH SarabunPSK" w:hint="cs"/>
          <w:b/>
          <w:bCs/>
          <w:sz w:val="32"/>
          <w:szCs w:val="32"/>
          <w:cs/>
        </w:rPr>
        <w:t>3.2.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คอมพิวเตอร์หรือโน้ตบุ๊กที่ใช้ทดสอบระบบ</w:t>
      </w:r>
    </w:p>
    <w:p w14:paraId="3DFFD60C" w14:textId="77777777" w:rsidR="00120F60" w:rsidRPr="00A5602F" w:rsidRDefault="00120F60" w:rsidP="007316DE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5602F">
        <w:rPr>
          <w:rFonts w:ascii="TH SarabunPSK" w:hAnsi="TH SarabunPSK" w:cs="TH SarabunPSK" w:hint="cs"/>
          <w:b/>
          <w:bCs/>
          <w:sz w:val="32"/>
          <w:szCs w:val="32"/>
          <w:cs/>
        </w:rPr>
        <w:t>3.2.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สมาร์ตโฟน/แท็บ</w:t>
      </w:r>
      <w:proofErr w:type="spellStart"/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เล็ต</w:t>
      </w:r>
      <w:proofErr w:type="spellEnd"/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สำหรับทดสอบเว็บไซต์</w:t>
      </w:r>
    </w:p>
    <w:p w14:paraId="1AC36E77" w14:textId="77777777" w:rsidR="00120F60" w:rsidRPr="00A5602F" w:rsidRDefault="00120F60" w:rsidP="00120F60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</w:p>
    <w:p w14:paraId="5671987B" w14:textId="77777777" w:rsidR="00120F60" w:rsidRPr="007316DE" w:rsidRDefault="00120F60" w:rsidP="007316DE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7316DE">
        <w:rPr>
          <w:rFonts w:ascii="TH SarabunPSK" w:hAnsi="TH SarabunPSK" w:cs="TH SarabunPSK"/>
          <w:b/>
          <w:bCs/>
          <w:sz w:val="36"/>
          <w:szCs w:val="36"/>
        </w:rPr>
        <w:t xml:space="preserve">4. </w:t>
      </w:r>
      <w:r w:rsidRPr="007316DE">
        <w:rPr>
          <w:rFonts w:ascii="TH SarabunPSK" w:hAnsi="TH SarabunPSK" w:cs="TH SarabunPSK"/>
          <w:b/>
          <w:bCs/>
          <w:sz w:val="36"/>
          <w:szCs w:val="36"/>
          <w:cs/>
        </w:rPr>
        <w:t>การเก็บรวบรวมข้อมูล</w:t>
      </w:r>
      <w:r w:rsidRPr="007316DE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14:paraId="06D53FA9" w14:textId="77777777" w:rsidR="007316DE" w:rsidRDefault="007316DE" w:rsidP="00120F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5EF38AF0" w14:textId="62202917" w:rsidR="00120F60" w:rsidRPr="001E4575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1E4575">
        <w:rPr>
          <w:rFonts w:ascii="TH SarabunPSK" w:hAnsi="TH SarabunPSK" w:cs="TH SarabunPSK"/>
          <w:sz w:val="32"/>
          <w:szCs w:val="32"/>
          <w:cs/>
        </w:rPr>
        <w:t>ผู้ศึกษาได้ดำเนินการเก็บรวบรวมข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E4575">
        <w:rPr>
          <w:rFonts w:ascii="TH SarabunPSK" w:hAnsi="TH SarabunPSK" w:cs="TH SarabunPSK"/>
          <w:sz w:val="32"/>
          <w:szCs w:val="32"/>
          <w:cs/>
        </w:rPr>
        <w:t>อมูลสำหรับการศึกษาค้นคว้า โดยมีขั้นตอนนี้</w:t>
      </w:r>
    </w:p>
    <w:p w14:paraId="0B1CE2E4" w14:textId="3DF7E3E0" w:rsidR="00120F60" w:rsidRPr="001E4575" w:rsidRDefault="00120F60" w:rsidP="007316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4.1</w:t>
      </w:r>
      <w:r w:rsidRPr="001E4575">
        <w:rPr>
          <w:rFonts w:ascii="TH SarabunPSK" w:hAnsi="TH SarabunPSK" w:cs="TH SarabunPSK"/>
          <w:sz w:val="32"/>
          <w:szCs w:val="32"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ผู้ศึกษานำแบบสอบถามไปเก็บรวบรวมข้อมูลจากกลุ่มตัวอย่าง ชี้แจงวัตถุประสงค์ของการศึกษาค้นคว้าและขอความอนุเคราะห์ให้นักเรียนทำแบบสอบถาม</w:t>
      </w:r>
    </w:p>
    <w:p w14:paraId="1AEB1664" w14:textId="69EDEC07" w:rsidR="00120F60" w:rsidRPr="001E4575" w:rsidRDefault="00120F60" w:rsidP="007316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1E4575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1E4575">
        <w:rPr>
          <w:rFonts w:ascii="TH SarabunPSK" w:hAnsi="TH SarabunPSK" w:cs="TH SarabunPSK"/>
          <w:sz w:val="32"/>
          <w:szCs w:val="32"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ผู้ศึกษาตรวจสอบความสมบูรณ์ของแบบสอบถามที่ได้รับ เพื่อใช้ในการวิเคราะห์ข้อมูลเกี่ยวกับค่าความเชื่อมั่นของแบบสอบถาม และจัดทำแบบสอบถามฉบับสบับสมบูรณ์</w:t>
      </w:r>
    </w:p>
    <w:p w14:paraId="2BEF8A8B" w14:textId="443B789D" w:rsidR="00120F60" w:rsidRPr="001E4575" w:rsidRDefault="00120F60" w:rsidP="00D83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1E4575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 w:rsidRPr="001E4575">
        <w:rPr>
          <w:rFonts w:ascii="TH SarabunPSK" w:hAnsi="TH SarabunPSK" w:cs="TH SarabunPSK"/>
          <w:sz w:val="32"/>
          <w:szCs w:val="32"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ผู้ศึกษานำแบบสอบถามไปเก็บรวบรวมข้อมูลจากกลุ่มตัวอย่าง ชี้แจงวัตถุประสงค์ของการศึกษาค</w:t>
      </w:r>
      <w:r w:rsidR="00D8388F">
        <w:rPr>
          <w:rFonts w:ascii="TH SarabunPSK" w:hAnsi="TH SarabunPSK" w:cs="TH SarabunPSK" w:hint="cs"/>
          <w:sz w:val="32"/>
          <w:szCs w:val="32"/>
          <w:cs/>
        </w:rPr>
        <w:t>้</w:t>
      </w:r>
      <w:r w:rsidRPr="001E4575">
        <w:rPr>
          <w:rFonts w:ascii="TH SarabunPSK" w:hAnsi="TH SarabunPSK" w:cs="TH SarabunPSK"/>
          <w:sz w:val="32"/>
          <w:szCs w:val="32"/>
          <w:cs/>
        </w:rPr>
        <w:t xml:space="preserve">นคว้าและขอความธนุเคราะห์ให้นักเรียนทำแบบสอบถาม จำนวน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39 </w:t>
      </w:r>
      <w:r w:rsidRPr="001E4575">
        <w:rPr>
          <w:rFonts w:ascii="TH SarabunPSK" w:hAnsi="TH SarabunPSK" w:cs="TH SarabunPSK"/>
          <w:sz w:val="32"/>
          <w:szCs w:val="32"/>
          <w:cs/>
        </w:rPr>
        <w:t>ชุด</w:t>
      </w:r>
    </w:p>
    <w:p w14:paraId="64C00D76" w14:textId="2271DD77" w:rsidR="00120F60" w:rsidRPr="00DD7BEF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1E4575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1E4575">
        <w:rPr>
          <w:rFonts w:ascii="TH SarabunPSK" w:hAnsi="TH SarabunPSK" w:cs="TH SarabunPSK"/>
          <w:sz w:val="32"/>
          <w:szCs w:val="32"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ผู้ศึกษาตรวจสอบความสมบูรณ์ของแบบสอบถามที่ได้รับ เพื่อใช้ในการวิเคราะห์ข้อมูลต่อไป</w:t>
      </w:r>
    </w:p>
    <w:p w14:paraId="36D16021" w14:textId="77777777" w:rsidR="00120F60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96199EC" w14:textId="77777777" w:rsidR="00120F60" w:rsidRDefault="00120F60" w:rsidP="00D8388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1E4575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1E457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การวิเคราะห์ข้อมูลและสถิติที่ใช้ในการวิเคราะห์ข้อมูล</w:t>
      </w:r>
    </w:p>
    <w:p w14:paraId="3A0DEE63" w14:textId="77777777" w:rsidR="00D8388F" w:rsidRDefault="00D8388F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05AB498" w14:textId="36AD8682" w:rsidR="00120F60" w:rsidRPr="00AB6937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E4575">
        <w:rPr>
          <w:rFonts w:ascii="TH SarabunPSK" w:hAnsi="TH SarabunPSK" w:cs="TH SarabunPSK"/>
          <w:sz w:val="32"/>
          <w:szCs w:val="32"/>
          <w:cs/>
        </w:rPr>
        <w:t>ผู้ศึกษาดำเนินการวิเคราะห์ข้อมูลตามวิธีการทางสถิติด้วยโปรแกรมคอมพิวเตอร์สำเร็จรูป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สถิติพื้นฐาน ได้แก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Pr="001E4575">
        <w:rPr>
          <w:rFonts w:ascii="TH SarabunPSK" w:hAnsi="TH SarabunPSK" w:cs="TH SarabunPSK"/>
          <w:sz w:val="32"/>
          <w:szCs w:val="32"/>
          <w:cs/>
        </w:rPr>
        <w:t>ร้อยละ (</w:t>
      </w:r>
      <w:r w:rsidRPr="001E4575">
        <w:rPr>
          <w:rFonts w:ascii="TH SarabunPSK" w:hAnsi="TH SarabunPSK" w:cs="TH SarabunPSK"/>
          <w:sz w:val="32"/>
          <w:szCs w:val="32"/>
        </w:rPr>
        <w:t xml:space="preserve">Percentage) </w:t>
      </w:r>
      <w:r w:rsidRPr="001E4575">
        <w:rPr>
          <w:rFonts w:ascii="TH SarabunPSK" w:hAnsi="TH SarabunPSK" w:cs="TH SarabunPSK"/>
          <w:sz w:val="32"/>
          <w:szCs w:val="32"/>
          <w:cs/>
        </w:rPr>
        <w:t>สำหรับวิเคราะห์ข้อมูลของ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คุณลักษณะ</w:t>
      </w:r>
      <w:r w:rsidRPr="00AB6937">
        <w:rPr>
          <w:rFonts w:ascii="TH SarabunPSK" w:hAnsi="TH SarabunPSK" w:cs="TH SarabunPSK"/>
          <w:sz w:val="32"/>
          <w:szCs w:val="32"/>
          <w:cs/>
        </w:rPr>
        <w:t>ส่วนบุคคล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แรงจูงใจภายใน การรับรู้พฤติกรรมเชิงบวก</w:t>
      </w:r>
    </w:p>
    <w:p w14:paraId="42CF1E75" w14:textId="4C72682D" w:rsidR="00120F60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5C136428" w14:textId="77777777" w:rsidR="00120F60" w:rsidRDefault="00120F60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AE3B0C5" w14:textId="77777777" w:rsidR="00D71DC5" w:rsidRDefault="00120F60" w:rsidP="00D71DC5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C5010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บรรณ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า</w:t>
      </w:r>
      <w:r w:rsidRPr="001C5010">
        <w:rPr>
          <w:rFonts w:ascii="TH SarabunPSK" w:hAnsi="TH SarabunPSK" w:cs="TH SarabunPSK" w:hint="cs"/>
          <w:b/>
          <w:bCs/>
          <w:sz w:val="36"/>
          <w:szCs w:val="36"/>
          <w:cs/>
        </w:rPr>
        <w:t>นุกรม</w:t>
      </w:r>
    </w:p>
    <w:p w14:paraId="744BB5BA" w14:textId="253A2451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044B6D">
        <w:rPr>
          <w:rFonts w:ascii="TH SarabunPSK" w:hAnsi="TH SarabunPSK" w:cs="TH SarabunPSK"/>
          <w:sz w:val="32"/>
          <w:szCs w:val="32"/>
          <w:cs/>
        </w:rPr>
        <w:t>ฐา</w:t>
      </w:r>
      <w:proofErr w:type="spellEnd"/>
      <w:r w:rsidRPr="00044B6D">
        <w:rPr>
          <w:rFonts w:ascii="TH SarabunPSK" w:hAnsi="TH SarabunPSK" w:cs="TH SarabunPSK"/>
          <w:sz w:val="32"/>
          <w:szCs w:val="32"/>
          <w:cs/>
        </w:rPr>
        <w:t>ปกร ฤทธิ์มะหา และคณะ. (</w:t>
      </w:r>
      <w:r w:rsidRPr="00044B6D">
        <w:rPr>
          <w:rFonts w:ascii="TH SarabunPSK" w:hAnsi="TH SarabunPSK" w:cs="TH SarabunPSK"/>
          <w:sz w:val="32"/>
          <w:szCs w:val="32"/>
        </w:rPr>
        <w:t xml:space="preserve">2566). </w:t>
      </w:r>
      <w:r w:rsidRPr="00044B6D">
        <w:rPr>
          <w:rFonts w:ascii="TH SarabunPSK" w:hAnsi="TH SarabunPSK" w:cs="TH SarabunPSK"/>
          <w:sz w:val="32"/>
          <w:szCs w:val="32"/>
          <w:cs/>
        </w:rPr>
        <w:t>ความสัมพันธ์ระหว่างแรงจูงใจในการเรียนชีววิทยาและความ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เข้าใจแนวคิดทางชีววิทยาของนักเรียนมัธยมศึกษาตอนปลาย (วิทยานิพนธ์ปริญญา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มหาบัณฑิต สาขาวิชาการศึกษาวิทยาศาสตร์). มหาวิทยาลัยศรีนครินทรวิ</w:t>
      </w:r>
      <w:proofErr w:type="spellStart"/>
      <w:r w:rsidRPr="00044B6D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044B6D">
        <w:rPr>
          <w:rFonts w:ascii="TH SarabunPSK" w:hAnsi="TH SarabunPSK" w:cs="TH SarabunPSK"/>
          <w:sz w:val="32"/>
          <w:szCs w:val="32"/>
          <w:cs/>
        </w:rPr>
        <w:t>ฒ.</w:t>
      </w:r>
    </w:p>
    <w:p w14:paraId="17879B28" w14:textId="2BD0B0EE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  <w:cs/>
        </w:rPr>
        <w:t>ชวิศา พิศาลวัชรินทร์. (</w:t>
      </w:r>
      <w:r w:rsidRPr="00044B6D">
        <w:rPr>
          <w:rFonts w:ascii="TH SarabunPSK" w:hAnsi="TH SarabunPSK" w:cs="TH SarabunPSK"/>
          <w:sz w:val="32"/>
          <w:szCs w:val="32"/>
        </w:rPr>
        <w:t xml:space="preserve">2563). </w:t>
      </w:r>
      <w:r w:rsidRPr="00044B6D">
        <w:rPr>
          <w:rFonts w:ascii="TH SarabunPSK" w:hAnsi="TH SarabunPSK" w:cs="TH SarabunPSK"/>
          <w:sz w:val="32"/>
          <w:szCs w:val="32"/>
          <w:cs/>
        </w:rPr>
        <w:t>การศึกษาแรงจูงใจของผู้เรียนระดับมัธยมศึกษาตอนปลายในการเรียน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ภาษาอังกฤษที่โรงเรียนกวดวิชา (วิทยานิพนธ์ปริญญามหาบัณฑิต</w:t>
      </w:r>
      <w:r w:rsidRPr="00044B6D">
        <w:rPr>
          <w:rFonts w:ascii="TH SarabunPSK" w:hAnsi="TH SarabunPSK" w:cs="TH SarabunPSK"/>
          <w:sz w:val="32"/>
          <w:szCs w:val="32"/>
        </w:rPr>
        <w:t xml:space="preserve">, </w:t>
      </w:r>
      <w:r w:rsidRPr="00044B6D">
        <w:rPr>
          <w:rFonts w:ascii="TH SarabunPSK" w:hAnsi="TH SarabunPSK" w:cs="TH SarabunPSK"/>
          <w:sz w:val="32"/>
          <w:szCs w:val="32"/>
          <w:cs/>
        </w:rPr>
        <w:t>สาขาวิชาการสอน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ภาษาอังกฤษ). มหาวิทยาลัยขอนแก่น.</w:t>
      </w:r>
    </w:p>
    <w:p w14:paraId="4858074D" w14:textId="00205895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  <w:cs/>
        </w:rPr>
        <w:t>ดร.พนม เกตุมาน. (</w:t>
      </w:r>
      <w:r w:rsidRPr="00044B6D">
        <w:rPr>
          <w:rFonts w:ascii="TH SarabunPSK" w:hAnsi="TH SarabunPSK" w:cs="TH SarabunPSK"/>
          <w:sz w:val="32"/>
          <w:szCs w:val="32"/>
        </w:rPr>
        <w:t xml:space="preserve">2561, 17 </w:t>
      </w:r>
      <w:r w:rsidRPr="00044B6D">
        <w:rPr>
          <w:rFonts w:ascii="TH SarabunPSK" w:hAnsi="TH SarabunPSK" w:cs="TH SarabunPSK"/>
          <w:sz w:val="32"/>
          <w:szCs w:val="32"/>
          <w:cs/>
        </w:rPr>
        <w:t>ตุลาคม). จิตวิทยาเชิงบวกกับการเป็นครูยุคใหม่. สืบค้นจาก</w:t>
      </w:r>
      <w:r w:rsidRPr="00044B6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https://drpanom.wordpress.com/2018/10/17/</w:t>
      </w:r>
      <w:r w:rsidRPr="00044B6D">
        <w:rPr>
          <w:rFonts w:ascii="TH SarabunPSK" w:hAnsi="TH SarabunPSK" w:cs="TH SarabunPSK"/>
          <w:sz w:val="32"/>
          <w:szCs w:val="32"/>
          <w:cs/>
        </w:rPr>
        <w:t>จิตวิทยาเชิงบวกกับการเ/</w:t>
      </w:r>
    </w:p>
    <w:p w14:paraId="741CF088" w14:textId="279F89AA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  <w:cs/>
        </w:rPr>
        <w:t>รัตนเสรีเกียรติ</w:t>
      </w:r>
      <w:r w:rsidRPr="00044B6D">
        <w:rPr>
          <w:rFonts w:ascii="TH SarabunPSK" w:hAnsi="TH SarabunPSK" w:cs="TH SarabunPSK"/>
          <w:sz w:val="32"/>
          <w:szCs w:val="32"/>
        </w:rPr>
        <w:t xml:space="preserve">, </w:t>
      </w:r>
      <w:r w:rsidRPr="00044B6D">
        <w:rPr>
          <w:rFonts w:ascii="TH SarabunPSK" w:hAnsi="TH SarabunPSK" w:cs="TH SarabunPSK"/>
          <w:sz w:val="32"/>
          <w:szCs w:val="32"/>
          <w:cs/>
        </w:rPr>
        <w:t>ส. (ม.ป.ป.). ทฤษฎีของการจูงใจ (</w:t>
      </w:r>
      <w:r w:rsidRPr="00044B6D">
        <w:rPr>
          <w:rFonts w:ascii="TH SarabunPSK" w:hAnsi="TH SarabunPSK" w:cs="TH SarabunPSK"/>
          <w:sz w:val="32"/>
          <w:szCs w:val="32"/>
        </w:rPr>
        <w:t xml:space="preserve">Theories of Motivation). </w:t>
      </w:r>
      <w:r w:rsidRPr="00044B6D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044B6D">
        <w:rPr>
          <w:rFonts w:ascii="TH SarabunPSK" w:hAnsi="TH SarabunPSK" w:cs="TH SarabunPSK"/>
          <w:sz w:val="32"/>
          <w:szCs w:val="32"/>
        </w:rPr>
        <w:t xml:space="preserve">25 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044B6D">
        <w:rPr>
          <w:rFonts w:ascii="TH SarabunPSK" w:hAnsi="TH SarabunPSK" w:cs="TH SarabunPSK"/>
          <w:sz w:val="32"/>
          <w:szCs w:val="32"/>
        </w:rPr>
        <w:t xml:space="preserve">2568, </w:t>
      </w:r>
      <w:r w:rsidRPr="00044B6D">
        <w:rPr>
          <w:rFonts w:ascii="TH SarabunPSK" w:hAnsi="TH SarabunPSK" w:cs="TH SarabunPSK"/>
          <w:sz w:val="32"/>
          <w:szCs w:val="32"/>
          <w:cs/>
        </w:rPr>
        <w:t>จาก</w:t>
      </w:r>
      <w:r w:rsidRPr="00044B6D">
        <w:rPr>
          <w:rFonts w:ascii="TH SarabunPSK" w:hAnsi="TH SarabunPSK" w:cs="TH SarabunPSK"/>
          <w:sz w:val="32"/>
          <w:szCs w:val="32"/>
        </w:rPr>
        <w:t xml:space="preserve"> </w:t>
      </w:r>
      <w:hyperlink r:id="rId23" w:history="1">
        <w:r w:rsidRPr="00044B6D">
          <w:rPr>
            <w:rStyle w:val="Hyperlink"/>
            <w:rFonts w:ascii="TH SarabunPSK" w:hAnsi="TH SarabunPSK" w:cs="TH SarabunPSK"/>
            <w:sz w:val="32"/>
            <w:szCs w:val="32"/>
          </w:rPr>
          <w:t>https://pmcexpert.com/</w:t>
        </w:r>
        <w:r w:rsidRPr="00044B6D">
          <w:rPr>
            <w:rStyle w:val="Hyperlink"/>
            <w:rFonts w:ascii="TH SarabunPSK" w:hAnsi="TH SarabunPSK" w:cs="TH SarabunPSK"/>
            <w:sz w:val="32"/>
            <w:szCs w:val="32"/>
            <w:cs/>
          </w:rPr>
          <w:t>ทฤษฎีของการจูงใจ-</w:t>
        </w:r>
        <w:r w:rsidRPr="00044B6D">
          <w:rPr>
            <w:rStyle w:val="Hyperlink"/>
            <w:rFonts w:ascii="TH SarabunPSK" w:hAnsi="TH SarabunPSK" w:cs="TH SarabunPSK"/>
            <w:sz w:val="32"/>
            <w:szCs w:val="32"/>
          </w:rPr>
          <w:t>theories-of-</w:t>
        </w:r>
      </w:hyperlink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motivation/</w:t>
      </w:r>
    </w:p>
    <w:p w14:paraId="15449043" w14:textId="27A3E60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  <w:cs/>
        </w:rPr>
        <w:t>เสาวลักษณ์ ศักดิ์สิทธิ์. (</w:t>
      </w:r>
      <w:r w:rsidRPr="00044B6D">
        <w:rPr>
          <w:rFonts w:ascii="TH SarabunPSK" w:hAnsi="TH SarabunPSK" w:cs="TH SarabunPSK"/>
          <w:sz w:val="32"/>
          <w:szCs w:val="32"/>
        </w:rPr>
        <w:t xml:space="preserve">2568). </w:t>
      </w:r>
      <w:r w:rsidRPr="00001BC8">
        <w:rPr>
          <w:rFonts w:ascii="TH SarabunPSK" w:hAnsi="TH SarabunPSK" w:cs="TH SarabunPSK"/>
          <w:sz w:val="32"/>
          <w:szCs w:val="32"/>
          <w:cs/>
        </w:rPr>
        <w:t>การประยุกต์ใช้หลักศาสนาในการส่งเสริมจริยธรรมของนักเรียน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มัธยมศึกษา (วิทยานิพนธ์ปริญญามหาบัณฑิต</w:t>
      </w:r>
      <w:r w:rsidRPr="00044B6D">
        <w:rPr>
          <w:rFonts w:ascii="TH SarabunPSK" w:hAnsi="TH SarabunPSK" w:cs="TH SarabunPSK"/>
          <w:sz w:val="32"/>
          <w:szCs w:val="32"/>
        </w:rPr>
        <w:t xml:space="preserve">, </w:t>
      </w:r>
      <w:r w:rsidRPr="00044B6D">
        <w:rPr>
          <w:rFonts w:ascii="TH SarabunPSK" w:hAnsi="TH SarabunPSK" w:cs="TH SarabunPSK"/>
          <w:sz w:val="32"/>
          <w:szCs w:val="32"/>
          <w:cs/>
        </w:rPr>
        <w:t>สาขาวิชาการศึกษาศาสนา). มหาวิทยาลัย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มหาจุฬาลงกรณราชวิทยาลัย.</w:t>
      </w:r>
    </w:p>
    <w:p w14:paraId="025F21C0" w14:textId="38CCB0A8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  <w:cs/>
        </w:rPr>
        <w:t>สุมนทิพย์ บุญเกิด. (</w:t>
      </w:r>
      <w:r w:rsidRPr="00044B6D">
        <w:rPr>
          <w:rFonts w:ascii="TH SarabunPSK" w:hAnsi="TH SarabunPSK" w:cs="TH SarabunPSK"/>
          <w:sz w:val="32"/>
          <w:szCs w:val="32"/>
        </w:rPr>
        <w:t xml:space="preserve">2566). </w:t>
      </w:r>
      <w:r w:rsidRPr="00044B6D">
        <w:rPr>
          <w:rFonts w:ascii="TH SarabunPSK" w:hAnsi="TH SarabunPSK" w:cs="TH SarabunPSK"/>
          <w:sz w:val="32"/>
          <w:szCs w:val="32"/>
          <w:cs/>
        </w:rPr>
        <w:t>การประยุกต์ใช้แนวคิดจิตวิทยาเชิงบวกเพื่อสร้างแรงใจในการเรียนรู้และ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 xml:space="preserve">การเรียนรู้ตลอดชีวิตในยุค </w:t>
      </w:r>
      <w:r w:rsidRPr="00044B6D">
        <w:rPr>
          <w:rFonts w:ascii="TH SarabunPSK" w:hAnsi="TH SarabunPSK" w:cs="TH SarabunPSK"/>
          <w:sz w:val="32"/>
          <w:szCs w:val="32"/>
        </w:rPr>
        <w:t>BANI (</w:t>
      </w:r>
      <w:r w:rsidRPr="00044B6D">
        <w:rPr>
          <w:rFonts w:ascii="TH SarabunPSK" w:hAnsi="TH SarabunPSK" w:cs="TH SarabunPSK"/>
          <w:sz w:val="32"/>
          <w:szCs w:val="32"/>
          <w:cs/>
        </w:rPr>
        <w:t>วิทยานิพนธ์ปริญญามหาบัณฑิต</w:t>
      </w:r>
      <w:r w:rsidRPr="00044B6D">
        <w:rPr>
          <w:rFonts w:ascii="TH SarabunPSK" w:hAnsi="TH SarabunPSK" w:cs="TH SarabunPSK"/>
          <w:sz w:val="32"/>
          <w:szCs w:val="32"/>
        </w:rPr>
        <w:t xml:space="preserve">, </w:t>
      </w:r>
      <w:r w:rsidRPr="00044B6D">
        <w:rPr>
          <w:rFonts w:ascii="TH SarabunPSK" w:hAnsi="TH SarabunPSK" w:cs="TH SarabunPSK"/>
          <w:sz w:val="32"/>
          <w:szCs w:val="32"/>
          <w:cs/>
        </w:rPr>
        <w:t>สาขาวิชาจิตวิทยา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การศึกษา). มหาวิทยาลัยเกษตรศาสตร์.</w:t>
      </w:r>
    </w:p>
    <w:p w14:paraId="169E7A33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>Cooper, A. (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About Face: The essentials of interaction design</w:t>
      </w:r>
      <w:r w:rsidRPr="00044B6D">
        <w:rPr>
          <w:rFonts w:ascii="TH SarabunPSK" w:hAnsi="TH SarabunPSK" w:cs="TH SarabunPSK"/>
          <w:sz w:val="32"/>
          <w:szCs w:val="32"/>
        </w:rPr>
        <w:t>).</w:t>
      </w:r>
    </w:p>
    <w:p w14:paraId="58C2B9E4" w14:textId="1FA1E171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Deckers, L. (2014).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Motivation: Biological, psychological, and environmental</w:t>
      </w:r>
      <w:r w:rsidRPr="00044B6D">
        <w:rPr>
          <w:rFonts w:ascii="TH SarabunPSK" w:hAnsi="TH SarabunPSK" w:cs="TH SarabunPSK"/>
          <w:sz w:val="32"/>
          <w:szCs w:val="32"/>
        </w:rPr>
        <w:t xml:space="preserve"> (4th ed.). 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Upper Saddle River, NJ: Pearson Education.</w:t>
      </w:r>
    </w:p>
    <w:p w14:paraId="4162359F" w14:textId="17F8B83D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Duckworth, A. L., Peterson, C., Matthews, M. D., &amp; Kelly, D. R. (2007). Grit: Perseverance 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and passion for long-term goals [Electronic Version].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 xml:space="preserve">Journal of Personality </w:t>
      </w:r>
      <w:r>
        <w:rPr>
          <w:rFonts w:ascii="TH SarabunPSK" w:hAnsi="TH SarabunPSK" w:cs="TH SarabunPSK"/>
          <w:i/>
          <w:iCs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and Social Psychology, 92</w:t>
      </w:r>
      <w:r w:rsidRPr="00044B6D">
        <w:rPr>
          <w:rFonts w:ascii="TH SarabunPSK" w:hAnsi="TH SarabunPSK" w:cs="TH SarabunPSK"/>
          <w:sz w:val="32"/>
          <w:szCs w:val="32"/>
        </w:rPr>
        <w:t>(6), 1087-1101.</w:t>
      </w:r>
    </w:p>
    <w:p w14:paraId="6FAFEDC6" w14:textId="2F89CE4C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Dweck, C. S. (2006).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Mindset: The new psychology of success</w:t>
      </w:r>
      <w:r w:rsidRPr="00044B6D">
        <w:rPr>
          <w:rFonts w:ascii="TH SarabunPSK" w:hAnsi="TH SarabunPSK" w:cs="TH SarabunPSK"/>
          <w:sz w:val="32"/>
          <w:szCs w:val="32"/>
        </w:rPr>
        <w:t xml:space="preserve">. New York, NY: Ballantine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Books.</w:t>
      </w:r>
    </w:p>
    <w:p w14:paraId="4B41BD0A" w14:textId="227C03A6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lastRenderedPageBreak/>
        <w:t xml:space="preserve">Dweck, C. S. (2010). Even geniuses work hard. Retrieved October 30, 2013, from </w:t>
      </w:r>
      <w:r w:rsidR="00564062">
        <w:rPr>
          <w:rFonts w:ascii="TH SarabunPSK" w:hAnsi="TH SarabunPSK" w:cs="TH SarabunPSK"/>
          <w:sz w:val="32"/>
          <w:szCs w:val="32"/>
        </w:rPr>
        <w:tab/>
      </w:r>
      <w:hyperlink r:id="rId24" w:history="1">
        <w:r w:rsidR="00564062" w:rsidRPr="00044B6D">
          <w:rPr>
            <w:rStyle w:val="Hyperlink"/>
            <w:rFonts w:ascii="TH SarabunPSK" w:hAnsi="TH SarabunPSK" w:cs="TH SarabunPSK"/>
            <w:sz w:val="32"/>
            <w:szCs w:val="32"/>
          </w:rPr>
          <w:t>http://www.mrscullen.com/images/wd_hw_evengeniusesworkshard.pdf</w:t>
        </w:r>
      </w:hyperlink>
    </w:p>
    <w:p w14:paraId="33FE0911" w14:textId="6B5C4DE6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Eccles, J. S., &amp; Wigfield, A. (1995). In the mind of the actor: The structure of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adolescents’ achievement task values and expectancy-related beliefs.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Personality and Social Psychology, 21</w:t>
      </w:r>
      <w:r w:rsidRPr="00044B6D">
        <w:rPr>
          <w:rFonts w:ascii="TH SarabunPSK" w:hAnsi="TH SarabunPSK" w:cs="TH SarabunPSK"/>
          <w:sz w:val="32"/>
          <w:szCs w:val="32"/>
        </w:rPr>
        <w:t>(3), 215-225.</w:t>
      </w:r>
    </w:p>
    <w:p w14:paraId="33AEA240" w14:textId="4F255DE0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Eccles, J. S., &amp; Wigfield, A. (2002). Motivational beliefs, values, and goals.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 xml:space="preserve">Annual </w:t>
      </w:r>
      <w:r w:rsidR="00564062">
        <w:rPr>
          <w:rFonts w:ascii="TH SarabunPSK" w:hAnsi="TH SarabunPSK" w:cs="TH SarabunPSK"/>
          <w:i/>
          <w:iCs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Review of Psychology, 53</w:t>
      </w:r>
      <w:r w:rsidRPr="00044B6D">
        <w:rPr>
          <w:rFonts w:ascii="TH SarabunPSK" w:hAnsi="TH SarabunPSK" w:cs="TH SarabunPSK"/>
          <w:sz w:val="32"/>
          <w:szCs w:val="32"/>
        </w:rPr>
        <w:t>, 109-132.</w:t>
      </w:r>
    </w:p>
    <w:p w14:paraId="4D933941" w14:textId="678F405A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Envision. (2012, February 9). ERG Theory of Motivation - Clayton P. Alderfer. Retrieved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June 8, 2012, from </w:t>
      </w:r>
      <w:hyperlink r:id="rId25" w:tgtFrame="_new" w:history="1">
        <w:r w:rsidRPr="00044B6D">
          <w:rPr>
            <w:rStyle w:val="Hyperlink"/>
            <w:rFonts w:ascii="TH SarabunPSK" w:hAnsi="TH SarabunPSK" w:cs="TH SarabunPSK"/>
            <w:sz w:val="32"/>
            <w:szCs w:val="32"/>
          </w:rPr>
          <w:t>http://www.envisionsoftware.com/articles/ERG_Theory.html</w:t>
        </w:r>
      </w:hyperlink>
    </w:p>
    <w:p w14:paraId="240861CF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Huffman, K., Dowdell, K., &amp; Sanderson, C. A. (2018).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Psychology in action</w:t>
      </w:r>
      <w:r w:rsidRPr="00044B6D">
        <w:rPr>
          <w:rFonts w:ascii="TH SarabunPSK" w:hAnsi="TH SarabunPSK" w:cs="TH SarabunPSK"/>
          <w:sz w:val="32"/>
          <w:szCs w:val="32"/>
        </w:rPr>
        <w:t xml:space="preserve"> (12th ed.). Hoboken, NJ: John Wiley &amp; Sons.</w:t>
      </w:r>
    </w:p>
    <w:p w14:paraId="709D0AF4" w14:textId="7DA49EB3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Kalat, J. W. (2008).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Introduction to psychology</w:t>
      </w:r>
      <w:r w:rsidRPr="00044B6D">
        <w:rPr>
          <w:rFonts w:ascii="TH SarabunPSK" w:hAnsi="TH SarabunPSK" w:cs="TH SarabunPSK"/>
          <w:sz w:val="32"/>
          <w:szCs w:val="32"/>
        </w:rPr>
        <w:t xml:space="preserve"> (8th ed.). Belmont, CA: Thomson Higher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Education.</w:t>
      </w:r>
    </w:p>
    <w:p w14:paraId="53BA1ACA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044B6D">
        <w:rPr>
          <w:rFonts w:ascii="TH SarabunPSK" w:hAnsi="TH SarabunPSK" w:cs="TH SarabunPSK"/>
          <w:sz w:val="32"/>
          <w:szCs w:val="32"/>
        </w:rPr>
        <w:t>Marakas</w:t>
      </w:r>
      <w:proofErr w:type="spellEnd"/>
      <w:r w:rsidRPr="00044B6D">
        <w:rPr>
          <w:rFonts w:ascii="TH SarabunPSK" w:hAnsi="TH SarabunPSK" w:cs="TH SarabunPSK"/>
          <w:sz w:val="32"/>
          <w:szCs w:val="32"/>
        </w:rPr>
        <w:t>, G. M., &amp; O'Brien, J. A. (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Introduction to information systems</w:t>
      </w:r>
      <w:r w:rsidRPr="00044B6D">
        <w:rPr>
          <w:rFonts w:ascii="TH SarabunPSK" w:hAnsi="TH SarabunPSK" w:cs="TH SarabunPSK"/>
          <w:sz w:val="32"/>
          <w:szCs w:val="32"/>
        </w:rPr>
        <w:t>).</w:t>
      </w:r>
    </w:p>
    <w:p w14:paraId="25A2A3CE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Navid, J. S. (2018).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Essentials of psychology: Concepts and applications</w:t>
      </w:r>
      <w:r w:rsidRPr="00044B6D">
        <w:rPr>
          <w:rFonts w:ascii="TH SarabunPSK" w:hAnsi="TH SarabunPSK" w:cs="TH SarabunPSK"/>
          <w:sz w:val="32"/>
          <w:szCs w:val="32"/>
        </w:rPr>
        <w:t xml:space="preserve"> (5th ed.). Boston, MA: Cengage Learning.</w:t>
      </w:r>
    </w:p>
    <w:p w14:paraId="6B72E94E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>Nedelcu, C. (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Nginx HTTP server</w:t>
      </w:r>
      <w:r w:rsidRPr="00044B6D">
        <w:rPr>
          <w:rFonts w:ascii="TH SarabunPSK" w:hAnsi="TH SarabunPSK" w:cs="TH SarabunPSK"/>
          <w:sz w:val="32"/>
          <w:szCs w:val="32"/>
        </w:rPr>
        <w:t>).</w:t>
      </w:r>
    </w:p>
    <w:p w14:paraId="326D3C83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>Nielsen, J. (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10 usability heuristics for user interface design</w:t>
      </w:r>
      <w:r w:rsidRPr="00044B6D">
        <w:rPr>
          <w:rFonts w:ascii="TH SarabunPSK" w:hAnsi="TH SarabunPSK" w:cs="TH SarabunPSK"/>
          <w:sz w:val="32"/>
          <w:szCs w:val="32"/>
        </w:rPr>
        <w:t>).</w:t>
      </w:r>
    </w:p>
    <w:p w14:paraId="23B74C14" w14:textId="2F692959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Patel, R., &amp; Lee, S. H. (2021). Advanced network security framework.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 xml:space="preserve">Journal of </w:t>
      </w:r>
      <w:r w:rsidR="00564062">
        <w:rPr>
          <w:rFonts w:ascii="TH SarabunPSK" w:hAnsi="TH SarabunPSK" w:cs="TH SarabunPSK"/>
          <w:i/>
          <w:iCs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Network Security, 15</w:t>
      </w:r>
      <w:r w:rsidRPr="00044B6D">
        <w:rPr>
          <w:rFonts w:ascii="TH SarabunPSK" w:hAnsi="TH SarabunPSK" w:cs="TH SarabunPSK"/>
          <w:sz w:val="32"/>
          <w:szCs w:val="32"/>
        </w:rPr>
        <w:t>(3), 120-135.</w:t>
      </w:r>
    </w:p>
    <w:p w14:paraId="49EE509D" w14:textId="7063F998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Petri, H. L. (1996).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Motivation: Theory, research, and application</w:t>
      </w:r>
      <w:r w:rsidRPr="00044B6D">
        <w:rPr>
          <w:rFonts w:ascii="TH SarabunPSK" w:hAnsi="TH SarabunPSK" w:cs="TH SarabunPSK"/>
          <w:sz w:val="32"/>
          <w:szCs w:val="32"/>
        </w:rPr>
        <w:t xml:space="preserve"> (4th ed.). Pacific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Grove, CA: Brooks/Cole Publishing Company.</w:t>
      </w:r>
    </w:p>
    <w:p w14:paraId="56977D76" w14:textId="466B3A40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Reeve, J. (2015).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Understanding motivation and emotion</w:t>
      </w:r>
      <w:r w:rsidRPr="00044B6D">
        <w:rPr>
          <w:rFonts w:ascii="TH SarabunPSK" w:hAnsi="TH SarabunPSK" w:cs="TH SarabunPSK"/>
          <w:sz w:val="32"/>
          <w:szCs w:val="32"/>
        </w:rPr>
        <w:t xml:space="preserve"> (6th ed.). Hoboken, NJ: John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Wiley &amp; Sons.</w:t>
      </w:r>
    </w:p>
    <w:p w14:paraId="0CB4FD53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Santrock, J. W. (2003).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Psychology</w:t>
      </w:r>
      <w:r w:rsidRPr="00044B6D">
        <w:rPr>
          <w:rFonts w:ascii="TH SarabunPSK" w:hAnsi="TH SarabunPSK" w:cs="TH SarabunPSK"/>
          <w:sz w:val="32"/>
          <w:szCs w:val="32"/>
        </w:rPr>
        <w:t xml:space="preserve"> (7th ed.). New York, NY: McGraw-Hill.</w:t>
      </w:r>
    </w:p>
    <w:p w14:paraId="16670A62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Santrock, J. W. (2005).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Psychology</w:t>
      </w:r>
      <w:r w:rsidRPr="00044B6D">
        <w:rPr>
          <w:rFonts w:ascii="TH SarabunPSK" w:hAnsi="TH SarabunPSK" w:cs="TH SarabunPSK"/>
          <w:sz w:val="32"/>
          <w:szCs w:val="32"/>
        </w:rPr>
        <w:t xml:space="preserve"> (7th ed.). New York, NY: McGraw-Hill.</w:t>
      </w:r>
    </w:p>
    <w:p w14:paraId="0A06120B" w14:textId="7E427A94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lastRenderedPageBreak/>
        <w:t xml:space="preserve">Schunk, D. H., Meece, J. L., &amp; </w:t>
      </w:r>
      <w:proofErr w:type="spellStart"/>
      <w:r w:rsidRPr="00044B6D">
        <w:rPr>
          <w:rFonts w:ascii="TH SarabunPSK" w:hAnsi="TH SarabunPSK" w:cs="TH SarabunPSK"/>
          <w:sz w:val="32"/>
          <w:szCs w:val="32"/>
        </w:rPr>
        <w:t>Pintrich</w:t>
      </w:r>
      <w:proofErr w:type="spellEnd"/>
      <w:r w:rsidRPr="00044B6D">
        <w:rPr>
          <w:rFonts w:ascii="TH SarabunPSK" w:hAnsi="TH SarabunPSK" w:cs="TH SarabunPSK"/>
          <w:sz w:val="32"/>
          <w:szCs w:val="32"/>
        </w:rPr>
        <w:t xml:space="preserve">, P. R. (2014).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 xml:space="preserve">Motivation in education: Theory, </w:t>
      </w:r>
      <w:r w:rsidR="00564062">
        <w:rPr>
          <w:rFonts w:ascii="TH SarabunPSK" w:hAnsi="TH SarabunPSK" w:cs="TH SarabunPSK"/>
          <w:i/>
          <w:iCs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research, and applications</w:t>
      </w:r>
      <w:r w:rsidRPr="00044B6D">
        <w:rPr>
          <w:rFonts w:ascii="TH SarabunPSK" w:hAnsi="TH SarabunPSK" w:cs="TH SarabunPSK"/>
          <w:sz w:val="32"/>
          <w:szCs w:val="32"/>
        </w:rPr>
        <w:t xml:space="preserve"> (4th ed.). Upper Saddle River, NJ: Pearson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Education.</w:t>
      </w:r>
    </w:p>
    <w:p w14:paraId="25EEEB91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>Shuttleworth, M. (ubuntu.com/blog/author/mark-</w:t>
      </w:r>
      <w:proofErr w:type="spellStart"/>
      <w:r w:rsidRPr="00044B6D">
        <w:rPr>
          <w:rFonts w:ascii="TH SarabunPSK" w:hAnsi="TH SarabunPSK" w:cs="TH SarabunPSK"/>
          <w:sz w:val="32"/>
          <w:szCs w:val="32"/>
        </w:rPr>
        <w:t>shuttleworth</w:t>
      </w:r>
      <w:proofErr w:type="spellEnd"/>
      <w:r w:rsidRPr="00044B6D">
        <w:rPr>
          <w:rFonts w:ascii="TH SarabunPSK" w:hAnsi="TH SarabunPSK" w:cs="TH SarabunPSK"/>
          <w:sz w:val="32"/>
          <w:szCs w:val="32"/>
        </w:rPr>
        <w:t>).</w:t>
      </w:r>
    </w:p>
    <w:p w14:paraId="59CFDCA9" w14:textId="0E24BBB3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Slavin, R. E. (2009).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Educational psychology: Theory and practice</w:t>
      </w:r>
      <w:r w:rsidRPr="00044B6D">
        <w:rPr>
          <w:rFonts w:ascii="TH SarabunPSK" w:hAnsi="TH SarabunPSK" w:cs="TH SarabunPSK"/>
          <w:sz w:val="32"/>
          <w:szCs w:val="32"/>
        </w:rPr>
        <w:t xml:space="preserve"> (9th ed.). Upper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Saddle River, NJ: Pearson Education.</w:t>
      </w:r>
    </w:p>
    <w:p w14:paraId="16512812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Smith, J. A. (2020).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Frameworks in software development</w:t>
      </w:r>
      <w:r w:rsidRPr="00044B6D">
        <w:rPr>
          <w:rFonts w:ascii="TH SarabunPSK" w:hAnsi="TH SarabunPSK" w:cs="TH SarabunPSK"/>
          <w:sz w:val="32"/>
          <w:szCs w:val="32"/>
        </w:rPr>
        <w:t>. Publisher Name.</w:t>
      </w:r>
    </w:p>
    <w:p w14:paraId="427B0ADD" w14:textId="6CBC77AA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>Stallings, W. (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Network security essentials: Applications and standards</w:t>
      </w:r>
      <w:r w:rsidRPr="00044B6D">
        <w:rPr>
          <w:rFonts w:ascii="TH SarabunPSK" w:hAnsi="TH SarabunPSK" w:cs="TH SarabunPSK"/>
          <w:sz w:val="32"/>
          <w:szCs w:val="32"/>
        </w:rPr>
        <w:t xml:space="preserve">, Sixth Edition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(Global Edition)).</w:t>
      </w:r>
    </w:p>
    <w:p w14:paraId="055C8F57" w14:textId="154793B2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Weiner, B. (1985). An attributional theory of achievement motivation and emotion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[Electronic Version].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American Psychological Association, 92</w:t>
      </w:r>
      <w:r w:rsidRPr="00044B6D">
        <w:rPr>
          <w:rFonts w:ascii="TH SarabunPSK" w:hAnsi="TH SarabunPSK" w:cs="TH SarabunPSK"/>
          <w:sz w:val="32"/>
          <w:szCs w:val="32"/>
        </w:rPr>
        <w:t>(4), 548-573.</w:t>
      </w:r>
    </w:p>
    <w:p w14:paraId="4AF3A1EB" w14:textId="75F9CC88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Weiner, B. (1992).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Human motivation: Metaphors, theories, and research</w:t>
      </w:r>
      <w:r w:rsidRPr="00044B6D">
        <w:rPr>
          <w:rFonts w:ascii="TH SarabunPSK" w:hAnsi="TH SarabunPSK" w:cs="TH SarabunPSK"/>
          <w:sz w:val="32"/>
          <w:szCs w:val="32"/>
        </w:rPr>
        <w:t xml:space="preserve">. Newbury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Park, CA: Sage Publications.</w:t>
      </w:r>
    </w:p>
    <w:p w14:paraId="7F979FBD" w14:textId="0B287871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Wigfield, A., &amp; Eccles, J. S. (2000). Expectancy-value theory of achievement motivation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[Electronic Version].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Contemporary Educational Psychology, 25</w:t>
      </w:r>
      <w:r w:rsidRPr="00044B6D">
        <w:rPr>
          <w:rFonts w:ascii="TH SarabunPSK" w:hAnsi="TH SarabunPSK" w:cs="TH SarabunPSK"/>
          <w:sz w:val="32"/>
          <w:szCs w:val="32"/>
        </w:rPr>
        <w:t>(1), 68-81.</w:t>
      </w:r>
    </w:p>
    <w:p w14:paraId="76D82106" w14:textId="00A8C571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Wigfield, A., &amp; Eccles, J. S. (2002). The development of competence beliefs,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expectancies for success, and achievement values from childhood through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adolescence [Electronic Version].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Development of Achievement Motivation</w:t>
      </w:r>
      <w:r w:rsidRPr="00044B6D">
        <w:rPr>
          <w:rFonts w:ascii="TH SarabunPSK" w:hAnsi="TH SarabunPSK" w:cs="TH SarabunPSK"/>
          <w:sz w:val="32"/>
          <w:szCs w:val="32"/>
        </w:rPr>
        <w:t xml:space="preserve">,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91-120.</w:t>
      </w:r>
    </w:p>
    <w:p w14:paraId="5C77DDB0" w14:textId="1F16D31A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Wigfield, A., Hoa, L. W., &amp; </w:t>
      </w:r>
      <w:proofErr w:type="spellStart"/>
      <w:r w:rsidRPr="00044B6D">
        <w:rPr>
          <w:rFonts w:ascii="TH SarabunPSK" w:hAnsi="TH SarabunPSK" w:cs="TH SarabunPSK"/>
          <w:sz w:val="32"/>
          <w:szCs w:val="32"/>
        </w:rPr>
        <w:t>Klauda</w:t>
      </w:r>
      <w:proofErr w:type="spellEnd"/>
      <w:r w:rsidRPr="00044B6D">
        <w:rPr>
          <w:rFonts w:ascii="TH SarabunPSK" w:hAnsi="TH SarabunPSK" w:cs="TH SarabunPSK"/>
          <w:sz w:val="32"/>
          <w:szCs w:val="32"/>
        </w:rPr>
        <w:t xml:space="preserve">, S. L. (2012). The role of achievement values in the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regulation of achievement behaviors. In D. H. Schunk &amp; B. J. Zimmerman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(Eds.),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 xml:space="preserve">Motivation and self-regulated learning: Theory, research, and </w:t>
      </w:r>
      <w:r w:rsidR="004B37C3">
        <w:rPr>
          <w:rFonts w:ascii="TH SarabunPSK" w:hAnsi="TH SarabunPSK" w:cs="TH SarabunPSK"/>
          <w:i/>
          <w:iCs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applications</w:t>
      </w:r>
      <w:r w:rsidRPr="00044B6D">
        <w:rPr>
          <w:rFonts w:ascii="TH SarabunPSK" w:hAnsi="TH SarabunPSK" w:cs="TH SarabunPSK"/>
          <w:sz w:val="32"/>
          <w:szCs w:val="32"/>
        </w:rPr>
        <w:t xml:space="preserve"> (pp. 169-195). New York, NY: Routledge.</w:t>
      </w:r>
    </w:p>
    <w:p w14:paraId="7D80822C" w14:textId="183E10AE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Williams, J. (2015). What is grit, why kids need it, and how you can foster it. Retrieved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October 30, 2016, from </w:t>
      </w:r>
      <w:hyperlink r:id="rId26" w:history="1">
        <w:r w:rsidR="004B37C3" w:rsidRPr="00044B6D">
          <w:rPr>
            <w:rStyle w:val="Hyperlink"/>
            <w:rFonts w:ascii="TH SarabunPSK" w:hAnsi="TH SarabunPSK" w:cs="TH SarabunPSK"/>
            <w:sz w:val="32"/>
            <w:szCs w:val="32"/>
          </w:rPr>
          <w:t>http://afineparent.com/building-character/what-is-</w:t>
        </w:r>
        <w:r w:rsidR="004B37C3" w:rsidRPr="00AF4E04">
          <w:rPr>
            <w:rStyle w:val="Hyperlink"/>
            <w:rFonts w:ascii="TH SarabunPSK" w:hAnsi="TH SarabunPSK" w:cs="TH SarabunPSK"/>
            <w:sz w:val="32"/>
            <w:szCs w:val="32"/>
          </w:rPr>
          <w:tab/>
        </w:r>
        <w:r w:rsidR="004B37C3" w:rsidRPr="00044B6D">
          <w:rPr>
            <w:rStyle w:val="Hyperlink"/>
            <w:rFonts w:ascii="TH SarabunPSK" w:hAnsi="TH SarabunPSK" w:cs="TH SarabunPSK"/>
            <w:sz w:val="32"/>
            <w:szCs w:val="32"/>
          </w:rPr>
          <w:t>grit.html</w:t>
        </w:r>
      </w:hyperlink>
    </w:p>
    <w:p w14:paraId="460EDF00" w14:textId="5FD980AD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lastRenderedPageBreak/>
        <w:t xml:space="preserve">Woolfolk, A. E. (2010).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Educational psychology</w:t>
      </w:r>
      <w:r w:rsidRPr="00044B6D">
        <w:rPr>
          <w:rFonts w:ascii="TH SarabunPSK" w:hAnsi="TH SarabunPSK" w:cs="TH SarabunPSK"/>
          <w:sz w:val="32"/>
          <w:szCs w:val="32"/>
        </w:rPr>
        <w:t xml:space="preserve"> (11th ed.). Upper Saddle River, NJ: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Pearson Education.</w:t>
      </w:r>
    </w:p>
    <w:p w14:paraId="438DD725" w14:textId="362A6615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Woolfolk, A. E. (2013).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Educational psychology</w:t>
      </w:r>
      <w:r w:rsidRPr="00044B6D">
        <w:rPr>
          <w:rFonts w:ascii="TH SarabunPSK" w:hAnsi="TH SarabunPSK" w:cs="TH SarabunPSK"/>
          <w:sz w:val="32"/>
          <w:szCs w:val="32"/>
        </w:rPr>
        <w:t xml:space="preserve"> (12th ed.). Upper Saddle River, NJ: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Pearson Education.</w:t>
      </w:r>
    </w:p>
    <w:p w14:paraId="0289E87B" w14:textId="77777777" w:rsidR="006F10E3" w:rsidRPr="00120F60" w:rsidRDefault="006F10E3" w:rsidP="00044B6D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sectPr w:rsidR="006F10E3" w:rsidRPr="00120F60" w:rsidSect="001F4436">
      <w:pgSz w:w="11906" w:h="16838"/>
      <w:pgMar w:top="2160" w:right="1440" w:bottom="1440" w:left="216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45EF86" w14:textId="77777777" w:rsidR="007B5596" w:rsidRDefault="007B5596" w:rsidP="00E6457C">
      <w:pPr>
        <w:spacing w:after="0" w:line="240" w:lineRule="auto"/>
      </w:pPr>
      <w:r>
        <w:separator/>
      </w:r>
    </w:p>
  </w:endnote>
  <w:endnote w:type="continuationSeparator" w:id="0">
    <w:p w14:paraId="55000361" w14:textId="77777777" w:rsidR="007B5596" w:rsidRDefault="007B5596" w:rsidP="00E64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DD869F" w14:textId="77777777" w:rsidR="007B5596" w:rsidRDefault="007B5596" w:rsidP="00E6457C">
      <w:pPr>
        <w:spacing w:after="0" w:line="240" w:lineRule="auto"/>
      </w:pPr>
      <w:r>
        <w:separator/>
      </w:r>
    </w:p>
  </w:footnote>
  <w:footnote w:type="continuationSeparator" w:id="0">
    <w:p w14:paraId="16AAB880" w14:textId="77777777" w:rsidR="007B5596" w:rsidRDefault="007B5596" w:rsidP="00E645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C2C3D" w14:textId="77777777" w:rsidR="00120F60" w:rsidRDefault="00120F60" w:rsidP="00D0183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6191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5B9FB1" w14:textId="5CA9E932" w:rsidR="001F4436" w:rsidRDefault="001F443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DF6129" w14:textId="77777777" w:rsidR="001F4436" w:rsidRDefault="001F443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051042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6F26A59" w14:textId="0576FFE4" w:rsidR="00E6457C" w:rsidRDefault="00E6457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5FF8B5" w14:textId="77777777" w:rsidR="00E6457C" w:rsidRDefault="00E645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26891"/>
    <w:multiLevelType w:val="hybridMultilevel"/>
    <w:tmpl w:val="97A4DC88"/>
    <w:lvl w:ilvl="0" w:tplc="FFFFFFFF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9463D0"/>
    <w:multiLevelType w:val="hybridMultilevel"/>
    <w:tmpl w:val="CF00E9AA"/>
    <w:lvl w:ilvl="0" w:tplc="FE7EB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0F6257"/>
    <w:multiLevelType w:val="hybridMultilevel"/>
    <w:tmpl w:val="C9C4F02E"/>
    <w:lvl w:ilvl="0" w:tplc="41E43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990831"/>
    <w:multiLevelType w:val="multilevel"/>
    <w:tmpl w:val="F8988E0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BAA52B4"/>
    <w:multiLevelType w:val="hybridMultilevel"/>
    <w:tmpl w:val="97A4DC88"/>
    <w:lvl w:ilvl="0" w:tplc="3448095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0A5A61"/>
    <w:multiLevelType w:val="hybridMultilevel"/>
    <w:tmpl w:val="97A4DC88"/>
    <w:lvl w:ilvl="0" w:tplc="FFFFFFFF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96A2C23"/>
    <w:multiLevelType w:val="hybridMultilevel"/>
    <w:tmpl w:val="057A99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5A84673"/>
    <w:multiLevelType w:val="hybridMultilevel"/>
    <w:tmpl w:val="EC643BCA"/>
    <w:lvl w:ilvl="0" w:tplc="42868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6670672">
    <w:abstractNumId w:val="6"/>
  </w:num>
  <w:num w:numId="2" w16cid:durableId="3679152">
    <w:abstractNumId w:val="4"/>
  </w:num>
  <w:num w:numId="3" w16cid:durableId="1566799843">
    <w:abstractNumId w:val="0"/>
  </w:num>
  <w:num w:numId="4" w16cid:durableId="8455135">
    <w:abstractNumId w:val="5"/>
  </w:num>
  <w:num w:numId="5" w16cid:durableId="506795005">
    <w:abstractNumId w:val="3"/>
  </w:num>
  <w:num w:numId="6" w16cid:durableId="829177065">
    <w:abstractNumId w:val="1"/>
  </w:num>
  <w:num w:numId="7" w16cid:durableId="1893343461">
    <w:abstractNumId w:val="2"/>
  </w:num>
  <w:num w:numId="8" w16cid:durableId="8107082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E31"/>
    <w:rsid w:val="00001BC8"/>
    <w:rsid w:val="0001320A"/>
    <w:rsid w:val="000205C5"/>
    <w:rsid w:val="00031217"/>
    <w:rsid w:val="000318AE"/>
    <w:rsid w:val="00037788"/>
    <w:rsid w:val="00040C57"/>
    <w:rsid w:val="000433A9"/>
    <w:rsid w:val="00044B6D"/>
    <w:rsid w:val="00084507"/>
    <w:rsid w:val="00090E17"/>
    <w:rsid w:val="000965F9"/>
    <w:rsid w:val="000A247A"/>
    <w:rsid w:val="000D184C"/>
    <w:rsid w:val="000D4AC4"/>
    <w:rsid w:val="000D7A6C"/>
    <w:rsid w:val="000F3817"/>
    <w:rsid w:val="00100A8A"/>
    <w:rsid w:val="00113099"/>
    <w:rsid w:val="00120F60"/>
    <w:rsid w:val="0012467F"/>
    <w:rsid w:val="0013038F"/>
    <w:rsid w:val="00140358"/>
    <w:rsid w:val="0014537E"/>
    <w:rsid w:val="00156C3C"/>
    <w:rsid w:val="001A06CC"/>
    <w:rsid w:val="001B028A"/>
    <w:rsid w:val="001C0140"/>
    <w:rsid w:val="001C29F6"/>
    <w:rsid w:val="001D71F7"/>
    <w:rsid w:val="001E60DA"/>
    <w:rsid w:val="001F3B3A"/>
    <w:rsid w:val="001F4436"/>
    <w:rsid w:val="0020346F"/>
    <w:rsid w:val="002445AB"/>
    <w:rsid w:val="00247F93"/>
    <w:rsid w:val="00270AD4"/>
    <w:rsid w:val="00277139"/>
    <w:rsid w:val="0029014F"/>
    <w:rsid w:val="00291CC4"/>
    <w:rsid w:val="00293038"/>
    <w:rsid w:val="0029325B"/>
    <w:rsid w:val="00297AB0"/>
    <w:rsid w:val="002A6A60"/>
    <w:rsid w:val="002A7336"/>
    <w:rsid w:val="002D2965"/>
    <w:rsid w:val="002D6E38"/>
    <w:rsid w:val="002E0C28"/>
    <w:rsid w:val="002E7A55"/>
    <w:rsid w:val="003034B8"/>
    <w:rsid w:val="00312798"/>
    <w:rsid w:val="003166F0"/>
    <w:rsid w:val="003301A3"/>
    <w:rsid w:val="0036663B"/>
    <w:rsid w:val="003675E9"/>
    <w:rsid w:val="00371361"/>
    <w:rsid w:val="003732BE"/>
    <w:rsid w:val="00374CBD"/>
    <w:rsid w:val="0038104B"/>
    <w:rsid w:val="00392FE0"/>
    <w:rsid w:val="00393353"/>
    <w:rsid w:val="003A392A"/>
    <w:rsid w:val="003A7E19"/>
    <w:rsid w:val="003C215B"/>
    <w:rsid w:val="003C3D35"/>
    <w:rsid w:val="003C4BF3"/>
    <w:rsid w:val="003C7FD9"/>
    <w:rsid w:val="003D6DC5"/>
    <w:rsid w:val="00405AE4"/>
    <w:rsid w:val="00411529"/>
    <w:rsid w:val="004172B0"/>
    <w:rsid w:val="00426527"/>
    <w:rsid w:val="004329EC"/>
    <w:rsid w:val="004333C3"/>
    <w:rsid w:val="00452899"/>
    <w:rsid w:val="00464FE6"/>
    <w:rsid w:val="004662FE"/>
    <w:rsid w:val="0047064B"/>
    <w:rsid w:val="00474690"/>
    <w:rsid w:val="00481FBF"/>
    <w:rsid w:val="00483206"/>
    <w:rsid w:val="004A1B1C"/>
    <w:rsid w:val="004B37C3"/>
    <w:rsid w:val="004B7C2B"/>
    <w:rsid w:val="004D3CD0"/>
    <w:rsid w:val="004D7AED"/>
    <w:rsid w:val="004E7BC3"/>
    <w:rsid w:val="004F420E"/>
    <w:rsid w:val="00521BFC"/>
    <w:rsid w:val="00531163"/>
    <w:rsid w:val="00564062"/>
    <w:rsid w:val="00566BFE"/>
    <w:rsid w:val="005728AE"/>
    <w:rsid w:val="005A2B73"/>
    <w:rsid w:val="005A3BE2"/>
    <w:rsid w:val="005A5989"/>
    <w:rsid w:val="005A68CD"/>
    <w:rsid w:val="005C1624"/>
    <w:rsid w:val="005C202B"/>
    <w:rsid w:val="005F136C"/>
    <w:rsid w:val="005F262F"/>
    <w:rsid w:val="0061457A"/>
    <w:rsid w:val="00623BC6"/>
    <w:rsid w:val="00637F01"/>
    <w:rsid w:val="00643F8F"/>
    <w:rsid w:val="006462BC"/>
    <w:rsid w:val="00647E78"/>
    <w:rsid w:val="006518F8"/>
    <w:rsid w:val="00656D10"/>
    <w:rsid w:val="006624DE"/>
    <w:rsid w:val="00667587"/>
    <w:rsid w:val="006937A0"/>
    <w:rsid w:val="0069585E"/>
    <w:rsid w:val="006C366D"/>
    <w:rsid w:val="006C55AC"/>
    <w:rsid w:val="006E0166"/>
    <w:rsid w:val="006E04E1"/>
    <w:rsid w:val="006F10E3"/>
    <w:rsid w:val="007010FA"/>
    <w:rsid w:val="00704096"/>
    <w:rsid w:val="00727D6A"/>
    <w:rsid w:val="007316DE"/>
    <w:rsid w:val="0074363C"/>
    <w:rsid w:val="007459E8"/>
    <w:rsid w:val="00747C3B"/>
    <w:rsid w:val="007513A3"/>
    <w:rsid w:val="00753AF6"/>
    <w:rsid w:val="00775EF6"/>
    <w:rsid w:val="00783392"/>
    <w:rsid w:val="00786427"/>
    <w:rsid w:val="00790E6F"/>
    <w:rsid w:val="0079652E"/>
    <w:rsid w:val="0079766F"/>
    <w:rsid w:val="00797DFE"/>
    <w:rsid w:val="007A5941"/>
    <w:rsid w:val="007A6EF2"/>
    <w:rsid w:val="007B272D"/>
    <w:rsid w:val="007B5596"/>
    <w:rsid w:val="007C3B9C"/>
    <w:rsid w:val="007C7A3E"/>
    <w:rsid w:val="007D054D"/>
    <w:rsid w:val="007D4215"/>
    <w:rsid w:val="0080759B"/>
    <w:rsid w:val="00826AEC"/>
    <w:rsid w:val="00831E3D"/>
    <w:rsid w:val="00855444"/>
    <w:rsid w:val="0086616C"/>
    <w:rsid w:val="008759D2"/>
    <w:rsid w:val="008834C0"/>
    <w:rsid w:val="00891D6C"/>
    <w:rsid w:val="008C28B6"/>
    <w:rsid w:val="008C3A8B"/>
    <w:rsid w:val="008C4853"/>
    <w:rsid w:val="008C7BCC"/>
    <w:rsid w:val="008D0D80"/>
    <w:rsid w:val="008D2491"/>
    <w:rsid w:val="008E571D"/>
    <w:rsid w:val="00900463"/>
    <w:rsid w:val="009220BD"/>
    <w:rsid w:val="00930689"/>
    <w:rsid w:val="009356D7"/>
    <w:rsid w:val="00937231"/>
    <w:rsid w:val="00950555"/>
    <w:rsid w:val="0095360A"/>
    <w:rsid w:val="00977010"/>
    <w:rsid w:val="00991B53"/>
    <w:rsid w:val="009965A0"/>
    <w:rsid w:val="009C41A7"/>
    <w:rsid w:val="009E046E"/>
    <w:rsid w:val="00A0267E"/>
    <w:rsid w:val="00A03280"/>
    <w:rsid w:val="00A10BA5"/>
    <w:rsid w:val="00A2221C"/>
    <w:rsid w:val="00A31D25"/>
    <w:rsid w:val="00A34A6F"/>
    <w:rsid w:val="00A459AA"/>
    <w:rsid w:val="00A536B3"/>
    <w:rsid w:val="00A57581"/>
    <w:rsid w:val="00A65720"/>
    <w:rsid w:val="00A722A0"/>
    <w:rsid w:val="00A80854"/>
    <w:rsid w:val="00AB4402"/>
    <w:rsid w:val="00AB5745"/>
    <w:rsid w:val="00AE5F1D"/>
    <w:rsid w:val="00AF1D66"/>
    <w:rsid w:val="00AF3CB1"/>
    <w:rsid w:val="00AF616C"/>
    <w:rsid w:val="00B21442"/>
    <w:rsid w:val="00B23113"/>
    <w:rsid w:val="00B56067"/>
    <w:rsid w:val="00B56A8C"/>
    <w:rsid w:val="00B60860"/>
    <w:rsid w:val="00B76718"/>
    <w:rsid w:val="00B80E74"/>
    <w:rsid w:val="00BB3B3C"/>
    <w:rsid w:val="00BB66D3"/>
    <w:rsid w:val="00BC4F67"/>
    <w:rsid w:val="00BC745C"/>
    <w:rsid w:val="00C04CC6"/>
    <w:rsid w:val="00C177BC"/>
    <w:rsid w:val="00C20347"/>
    <w:rsid w:val="00C21093"/>
    <w:rsid w:val="00C319F4"/>
    <w:rsid w:val="00C40196"/>
    <w:rsid w:val="00C4753F"/>
    <w:rsid w:val="00C55047"/>
    <w:rsid w:val="00C64812"/>
    <w:rsid w:val="00C763EA"/>
    <w:rsid w:val="00C8449B"/>
    <w:rsid w:val="00C950B7"/>
    <w:rsid w:val="00CB1470"/>
    <w:rsid w:val="00CB32F4"/>
    <w:rsid w:val="00CB3715"/>
    <w:rsid w:val="00CC62BE"/>
    <w:rsid w:val="00CD5BD1"/>
    <w:rsid w:val="00CE50F7"/>
    <w:rsid w:val="00CE5518"/>
    <w:rsid w:val="00CF621E"/>
    <w:rsid w:val="00D016EC"/>
    <w:rsid w:val="00D10FAA"/>
    <w:rsid w:val="00D1298F"/>
    <w:rsid w:val="00D14792"/>
    <w:rsid w:val="00D37356"/>
    <w:rsid w:val="00D61225"/>
    <w:rsid w:val="00D6161D"/>
    <w:rsid w:val="00D65A6B"/>
    <w:rsid w:val="00D71DC5"/>
    <w:rsid w:val="00D73FDE"/>
    <w:rsid w:val="00D8388F"/>
    <w:rsid w:val="00D83937"/>
    <w:rsid w:val="00D87288"/>
    <w:rsid w:val="00D87D2B"/>
    <w:rsid w:val="00D87E6C"/>
    <w:rsid w:val="00DB0485"/>
    <w:rsid w:val="00DD04DA"/>
    <w:rsid w:val="00DD7BEF"/>
    <w:rsid w:val="00DE5E72"/>
    <w:rsid w:val="00DF2BA1"/>
    <w:rsid w:val="00DF778B"/>
    <w:rsid w:val="00E11513"/>
    <w:rsid w:val="00E1271F"/>
    <w:rsid w:val="00E128A9"/>
    <w:rsid w:val="00E15E31"/>
    <w:rsid w:val="00E25D5F"/>
    <w:rsid w:val="00E26C21"/>
    <w:rsid w:val="00E34B31"/>
    <w:rsid w:val="00E35F4A"/>
    <w:rsid w:val="00E441FB"/>
    <w:rsid w:val="00E57478"/>
    <w:rsid w:val="00E6457C"/>
    <w:rsid w:val="00E66C77"/>
    <w:rsid w:val="00E84F17"/>
    <w:rsid w:val="00EA0D34"/>
    <w:rsid w:val="00EB5B7C"/>
    <w:rsid w:val="00EB6765"/>
    <w:rsid w:val="00EE5657"/>
    <w:rsid w:val="00EF2C2C"/>
    <w:rsid w:val="00EF3BFE"/>
    <w:rsid w:val="00EF5835"/>
    <w:rsid w:val="00EF60E4"/>
    <w:rsid w:val="00EF7254"/>
    <w:rsid w:val="00F058BD"/>
    <w:rsid w:val="00F20C47"/>
    <w:rsid w:val="00F31279"/>
    <w:rsid w:val="00F368A8"/>
    <w:rsid w:val="00F43E9E"/>
    <w:rsid w:val="00F65FC1"/>
    <w:rsid w:val="00F80088"/>
    <w:rsid w:val="00F82D1A"/>
    <w:rsid w:val="00F85622"/>
    <w:rsid w:val="00F858C7"/>
    <w:rsid w:val="00FC06F4"/>
    <w:rsid w:val="00FD5FC6"/>
    <w:rsid w:val="00FE5905"/>
    <w:rsid w:val="00FE63FB"/>
    <w:rsid w:val="00FF0C81"/>
    <w:rsid w:val="00FF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02848"/>
  <w15:chartTrackingRefBased/>
  <w15:docId w15:val="{0B18B5FB-221B-47CD-A986-1E3185133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16C"/>
  </w:style>
  <w:style w:type="paragraph" w:styleId="Heading1">
    <w:name w:val="heading 1"/>
    <w:basedOn w:val="Normal"/>
    <w:next w:val="Normal"/>
    <w:link w:val="Heading1Char"/>
    <w:uiPriority w:val="9"/>
    <w:qFormat/>
    <w:rsid w:val="00E15E31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E31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E31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E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E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E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E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E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E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E3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E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E3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E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E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E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E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E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E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E31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15E3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E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15E3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15E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E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E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E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E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E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E3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35F4A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566B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BF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64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457C"/>
  </w:style>
  <w:style w:type="paragraph" w:styleId="Footer">
    <w:name w:val="footer"/>
    <w:basedOn w:val="Normal"/>
    <w:link w:val="FooterChar"/>
    <w:uiPriority w:val="99"/>
    <w:unhideWhenUsed/>
    <w:rsid w:val="00E64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57C"/>
  </w:style>
  <w:style w:type="table" w:styleId="TableGrid">
    <w:name w:val="Table Grid"/>
    <w:basedOn w:val="TableNormal"/>
    <w:uiPriority w:val="59"/>
    <w:rsid w:val="00AB4402"/>
    <w:pPr>
      <w:spacing w:after="0" w:line="240" w:lineRule="auto"/>
    </w:pPr>
    <w:rPr>
      <w:sz w:val="24"/>
      <w:szCs w:val="3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20F6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">
    <w:name w:val="ฟอนต์ของย่อหน้าเริ่มต้น1"/>
    <w:rsid w:val="00120F60"/>
  </w:style>
  <w:style w:type="character" w:styleId="FollowedHyperlink">
    <w:name w:val="FollowedHyperlink"/>
    <w:basedOn w:val="DefaultParagraphFont"/>
    <w:uiPriority w:val="99"/>
    <w:semiHidden/>
    <w:unhideWhenUsed/>
    <w:rsid w:val="003D6D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hyperlink" Target="http://afineparent.com/building-character/what-is-%09grit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educba.com/" TargetMode="External"/><Relationship Id="rId25" Type="http://schemas.openxmlformats.org/officeDocument/2006/relationships/hyperlink" Target="http://www.envisionsoftware.com/articles/ERG_Theory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://www.mrscullen.com/images/wd_hw_evengeniusesworkshard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gif"/><Relationship Id="rId23" Type="http://schemas.openxmlformats.org/officeDocument/2006/relationships/hyperlink" Target="https://pmcexpert.com/&#3607;&#3620;&#3625;&#3598;&#3637;&#3586;&#3629;&#3591;&#3585;&#3634;&#3619;&#3592;&#3641;&#3591;&#3651;&#3592;-theories-of-" TargetMode="Externa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cigdemguven.com/blog/" TargetMode="External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CF2D1-47AE-4A08-86C7-ED5EA3E3F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1525</TotalTime>
  <Pages>41</Pages>
  <Words>8784</Words>
  <Characters>50075</Characters>
  <Application>Microsoft Office Word</Application>
  <DocSecurity>0</DocSecurity>
  <Lines>417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สุชาติ ดิเรศโภชน์</dc:creator>
  <cp:keywords/>
  <dc:description/>
  <cp:lastModifiedBy>Korawit Suporn</cp:lastModifiedBy>
  <cp:revision>20</cp:revision>
  <cp:lastPrinted>2025-08-06T17:23:00Z</cp:lastPrinted>
  <dcterms:created xsi:type="dcterms:W3CDTF">2025-07-21T05:06:00Z</dcterms:created>
  <dcterms:modified xsi:type="dcterms:W3CDTF">2025-09-04T02:00:00Z</dcterms:modified>
</cp:coreProperties>
</file>