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eastAsia="黑体"/>
          <w:b/>
          <w:bCs/>
          <w:sz w:val="52"/>
          <w:szCs w:val="5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1284605</wp:posOffset>
            </wp:positionH>
            <wp:positionV relativeFrom="margin">
              <wp:posOffset>-379730</wp:posOffset>
            </wp:positionV>
            <wp:extent cx="2794635" cy="2941320"/>
            <wp:effectExtent l="0" t="0" r="9525" b="0"/>
            <wp:wrapSquare wrapText="bothSides"/>
            <wp:docPr id="2" name="图片 2" descr="南通理工学院LOG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南通理工学院LOGO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94635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/>
    <w:p/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</w:p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</w:p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</w:p>
    <w:p>
      <w:pPr>
        <w:spacing w:after="312" w:afterLines="100" w:line="560" w:lineRule="exact"/>
        <w:ind w:left="0" w:leftChars="0" w:firstLine="0" w:firstLineChars="0"/>
        <w:jc w:val="both"/>
        <w:rPr>
          <w:rFonts w:ascii="方正小标宋简体" w:hAnsi="宋体" w:eastAsia="方正小标宋简体" w:cs="Times New Roman"/>
          <w:kern w:val="0"/>
          <w:sz w:val="44"/>
          <w:szCs w:val="36"/>
        </w:rPr>
      </w:pPr>
      <w:r>
        <w:rPr>
          <w:rFonts w:eastAsia="黑体"/>
          <w:b/>
          <w:bCs/>
          <w:sz w:val="52"/>
          <w:szCs w:val="5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1237615</wp:posOffset>
            </wp:positionH>
            <wp:positionV relativeFrom="margin">
              <wp:posOffset>2319655</wp:posOffset>
            </wp:positionV>
            <wp:extent cx="3322320" cy="637540"/>
            <wp:effectExtent l="0" t="0" r="0" b="2540"/>
            <wp:wrapSquare wrapText="bothSides"/>
            <wp:docPr id="5" name="图片 5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南通理工学院横 拷贝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spacing w:after="312" w:afterLines="100" w:line="560" w:lineRule="exact"/>
        <w:jc w:val="center"/>
        <w:rPr>
          <w:rFonts w:hint="eastAsia" w:ascii="黑体" w:hAnsi="黑体" w:eastAsia="黑体" w:cs="Times New Roman"/>
          <w:kern w:val="0"/>
          <w:sz w:val="52"/>
          <w:szCs w:val="52"/>
        </w:rPr>
      </w:pPr>
    </w:p>
    <w:p>
      <w:pPr>
        <w:spacing w:after="312" w:afterLines="100" w:line="560" w:lineRule="exact"/>
        <w:jc w:val="center"/>
        <w:rPr>
          <w:rFonts w:hint="eastAsia" w:ascii="黑体" w:hAnsi="黑体" w:eastAsia="黑体" w:cs="Times New Roman"/>
          <w:kern w:val="0"/>
          <w:sz w:val="52"/>
          <w:szCs w:val="52"/>
        </w:rPr>
      </w:pPr>
    </w:p>
    <w:p>
      <w:pPr>
        <w:spacing w:after="312" w:afterLines="100" w:line="560" w:lineRule="exact"/>
        <w:jc w:val="center"/>
        <w:rPr>
          <w:rFonts w:hint="eastAsia" w:ascii="微软雅黑" w:hAnsi="微软雅黑" w:eastAsia="微软雅黑" w:cs="微软雅黑"/>
          <w:kern w:val="0"/>
          <w:sz w:val="52"/>
          <w:szCs w:val="52"/>
        </w:rPr>
      </w:pPr>
      <w:r>
        <w:rPr>
          <w:rFonts w:hint="eastAsia" w:ascii="微软雅黑" w:hAnsi="微软雅黑" w:eastAsia="微软雅黑" w:cs="微软雅黑"/>
          <w:kern w:val="0"/>
          <w:sz w:val="52"/>
          <w:szCs w:val="52"/>
        </w:rPr>
        <w:t>项目立项书</w:t>
      </w:r>
    </w:p>
    <w:tbl>
      <w:tblPr>
        <w:tblStyle w:val="2"/>
        <w:tblW w:w="8282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4"/>
        <w:gridCol w:w="5768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shd w:val="clear" w:color="auto" w:fill="auto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b/>
                <w:spacing w:val="116"/>
                <w:kern w:val="0"/>
                <w:sz w:val="30"/>
                <w:szCs w:val="30"/>
                <w:fitText w:val="2430" w:id="0"/>
                <w:lang w:val="en-US" w:eastAsia="zh-CN"/>
              </w:rPr>
              <w:t>项目名称</w:t>
            </w:r>
            <w:r>
              <w:rPr>
                <w:rFonts w:ascii="Times New Roman" w:hAnsi="Times New Roman" w:eastAsia="黑体" w:cs="Times New Roman"/>
                <w:b/>
                <w:spacing w:val="1"/>
                <w:kern w:val="0"/>
                <w:sz w:val="30"/>
                <w:szCs w:val="30"/>
                <w:fitText w:val="2430" w:id="0"/>
              </w:rPr>
              <w:t>：</w:t>
            </w:r>
          </w:p>
        </w:tc>
        <w:tc>
          <w:tcPr>
            <w:tcW w:w="5768" w:type="dxa"/>
            <w:tcBorders>
              <w:bottom w:val="single" w:color="auto" w:sz="4" w:space="0"/>
            </w:tcBorders>
            <w:vAlign w:val="bottom"/>
          </w:tcPr>
          <w:p>
            <w:pPr>
              <w:tabs>
                <w:tab w:val="center" w:pos="2801"/>
                <w:tab w:val="right" w:pos="5483"/>
              </w:tabs>
              <w:spacing w:line="360" w:lineRule="auto"/>
              <w:ind w:left="0" w:leftChars="0" w:firstLine="0" w:firstLineChars="0"/>
              <w:jc w:val="distribute"/>
              <w:rPr>
                <w:rFonts w:hint="eastAsia" w:ascii="Times New Roman" w:hAnsi="Times New Roman" w:eastAsia="黑体" w:cs="Times New Roman"/>
                <w:bCs/>
                <w:sz w:val="30"/>
                <w:szCs w:val="30"/>
                <w:lang w:eastAsia="zh-CN"/>
              </w:rPr>
            </w:pPr>
            <w:r>
              <w:rPr>
                <w:rFonts w:hint="eastAsia" w:ascii="黑体" w:hAnsi="黑体" w:eastAsia="黑体" w:cs="黑体"/>
                <w:spacing w:val="68"/>
                <w:w w:val="100"/>
                <w:kern w:val="0"/>
                <w:sz w:val="30"/>
                <w:szCs w:val="30"/>
                <w:highlight w:val="none"/>
                <w:fitText w:val="5550" w:id="1"/>
              </w:rPr>
              <w:t>AI智能笔记</w:t>
            </w:r>
            <w:r>
              <w:rPr>
                <w:rFonts w:hint="eastAsia" w:ascii="黑体" w:hAnsi="黑体" w:eastAsia="黑体" w:cs="黑体"/>
                <w:spacing w:val="68"/>
                <w:w w:val="100"/>
                <w:kern w:val="0"/>
                <w:sz w:val="30"/>
                <w:szCs w:val="30"/>
                <w:highlight w:val="none"/>
                <w:fitText w:val="5550" w:id="1"/>
                <w:lang w:eastAsia="zh-CN"/>
              </w:rPr>
            </w:r>
            <w:r>
              <w:rPr>
                <w:rFonts w:hint="eastAsia" w:ascii="黑体" w:hAnsi="黑体" w:eastAsia="黑体" w:cs="黑体"/>
                <w:spacing w:val="68"/>
                <w:w w:val="100"/>
                <w:kern w:val="0"/>
                <w:sz w:val="30"/>
                <w:szCs w:val="30"/>
                <w:highlight w:val="none"/>
                <w:fitText w:val="5550" w:id="1"/>
              </w:rPr>
            </w:r>
            <w:r>
              <w:rPr>
                <w:rFonts w:hint="eastAsia" w:ascii="黑体" w:hAnsi="黑体" w:eastAsia="黑体" w:cs="黑体"/>
                <w:spacing w:val="9"/>
                <w:w w:val="100"/>
                <w:kern w:val="0"/>
                <w:sz w:val="30"/>
                <w:szCs w:val="30"/>
                <w:highlight w:val="none"/>
                <w:fitText w:val="5550" w:id="1"/>
              </w:rPr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shd w:val="clear" w:color="auto" w:fill="auto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2"/>
              </w:rPr>
              <w:t>学  生  姓  名</w:t>
            </w:r>
            <w:r>
              <w:rPr>
                <w:rFonts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2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pPr>
            <w:r>
              <w:t>苏清沐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textAlignment w:val="auto"/>
              <w:rPr>
                <w:rFonts w:ascii="Times New Roman" w:hAnsi="Times New Roman" w:eastAsia="黑体" w:cs="Times New Roman"/>
                <w:b/>
                <w:spacing w:val="1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3"/>
              </w:rPr>
              <w:t>学          号</w:t>
            </w:r>
            <w:r>
              <w:rPr>
                <w:rFonts w:ascii="Times New Roman" w:hAnsi="Times New Roman" w:eastAsia="黑体" w:cs="Times New Roman"/>
                <w:b/>
                <w:spacing w:val="3"/>
                <w:w w:val="100"/>
                <w:kern w:val="0"/>
                <w:sz w:val="30"/>
                <w:szCs w:val="30"/>
                <w:fitText w:val="2430" w:id="3"/>
              </w:rPr>
              <w:t>：</w:t>
            </w:r>
            <w:bookmarkStart w:id="0" w:name="_GoBack"/>
            <w:bookmarkEnd w:id="0"/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/>
              </w:rPr>
            </w:pPr>
            <w:r>
              <w:t>软件学院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spacing w:val="1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4"/>
              </w:rPr>
              <w:t>所  在  学  院</w:t>
            </w:r>
            <w:r>
              <w:rPr>
                <w:rFonts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4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5"/>
              </w:rPr>
              <w:t>专  业</w:t>
            </w:r>
            <w:r>
              <w:rPr>
                <w:rFonts w:hint="eastAsia"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5"/>
              </w:rPr>
              <w:t xml:space="preserve">  名  称</w:t>
            </w:r>
            <w:r>
              <w:rPr>
                <w:rFonts w:hint="eastAsia"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5"/>
              </w:rPr>
              <w:t>：</w:t>
            </w:r>
          </w:p>
        </w:tc>
        <w:tc>
          <w:tcPr>
            <w:tcW w:w="5768" w:type="dxa"/>
            <w:tcBorders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pPr>
            <w:r>
              <w:t>软件工程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6"/>
              </w:rPr>
              <w:t xml:space="preserve">班  </w:t>
            </w:r>
            <w:r>
              <w:rPr>
                <w:rFonts w:hint="eastAsia"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6"/>
              </w:rPr>
              <w:t xml:space="preserve">        </w:t>
            </w:r>
            <w:r>
              <w:rPr>
                <w:rFonts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6"/>
              </w:rPr>
              <w:t>级</w:t>
            </w:r>
            <w:r>
              <w:rPr>
                <w:rFonts w:ascii="Times New Roman" w:hAnsi="Times New Roman" w:eastAsia="黑体" w:cs="Times New Roman"/>
                <w:b/>
                <w:spacing w:val="3"/>
                <w:w w:val="100"/>
                <w:kern w:val="0"/>
                <w:sz w:val="30"/>
                <w:szCs w:val="30"/>
                <w:fitText w:val="2430" w:id="6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tabs>
                <w:tab w:val="left" w:pos="2399"/>
                <w:tab w:val="center" w:pos="3101"/>
              </w:tabs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b/>
                <w:spacing w:val="63"/>
                <w:kern w:val="0"/>
                <w:sz w:val="30"/>
                <w:szCs w:val="30"/>
                <w:fitText w:val="2430" w:id="7"/>
                <w:lang w:val="en-US" w:eastAsia="zh-CN"/>
              </w:rPr>
              <w:t>项目组成员</w:t>
            </w:r>
            <w:r>
              <w:rPr>
                <w:rFonts w:ascii="Times New Roman" w:hAnsi="Times New Roman" w:eastAsia="黑体" w:cs="Times New Roman"/>
                <w:b/>
                <w:spacing w:val="0"/>
                <w:kern w:val="0"/>
                <w:sz w:val="30"/>
                <w:szCs w:val="30"/>
                <w:fitText w:val="2430" w:id="7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/>
              </w:rPr>
            </w:pPr>
            <w:r>
              <w:t>苏清沐（组长）、成员A、成员B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2514" w:type="dxa"/>
            <w:vAlign w:val="bottom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rPr>
                <w:rFonts w:ascii="Times New Roman" w:hAnsi="Times New Roman" w:eastAsia="黑体" w:cs="Times New Roman"/>
                <w:b/>
                <w:bCs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b/>
                <w:spacing w:val="1"/>
                <w:w w:val="100"/>
                <w:kern w:val="0"/>
                <w:sz w:val="30"/>
                <w:szCs w:val="30"/>
                <w:fitText w:val="2430" w:id="8"/>
              </w:rPr>
              <w:t>填  报  时  间</w:t>
            </w:r>
            <w:r>
              <w:rPr>
                <w:rFonts w:hint="eastAsia" w:ascii="Times New Roman" w:hAnsi="Times New Roman" w:eastAsia="黑体" w:cs="Times New Roman"/>
                <w:b/>
                <w:spacing w:val="5"/>
                <w:w w:val="100"/>
                <w:kern w:val="0"/>
                <w:sz w:val="30"/>
                <w:szCs w:val="30"/>
                <w:fitText w:val="2430" w:id="8"/>
              </w:rPr>
              <w:t>：</w:t>
            </w:r>
          </w:p>
        </w:tc>
        <w:tc>
          <w:tcPr>
            <w:tcW w:w="5768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>
            <w:pPr>
              <w:ind w:left="0" w:leftChars="0" w:firstLine="0" w:firstLineChars="0"/>
              <w:jc w:val="center"/>
              <w:rPr>
                <w:rFonts w:hint="default" w:ascii="Times New Roman" w:hAnsi="Times New Roman" w:eastAsia="黑体" w:cs="Times New Roman"/>
                <w:bCs/>
                <w:sz w:val="30"/>
                <w:szCs w:val="30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Cs/>
                <w:sz w:val="30"/>
                <w:szCs w:val="30"/>
              </w:rPr>
              <w:t>2026年8月31日</w:t>
            </w:r>
            <w:r>
              <w:rPr>
                <w:rFonts w:hint="eastAsia" w:ascii="Times New Roman" w:hAnsi="Times New Roman" w:eastAsia="黑体" w:cs="Times New Roman"/>
                <w:bCs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eastAsia="黑体" w:cs="Times New Roman"/>
                <w:bCs/>
                <w:sz w:val="30"/>
                <w:szCs w:val="30"/>
              </w:rPr>
            </w:r>
            <w:r>
              <w:rPr>
                <w:rFonts w:hint="eastAsia" w:ascii="Times New Roman" w:hAnsi="Times New Roman" w:eastAsia="黑体" w:cs="Times New Roman"/>
                <w:bCs/>
                <w:sz w:val="30"/>
                <w:szCs w:val="30"/>
                <w:lang w:val="en-US" w:eastAsia="zh-CN"/>
              </w:rPr>
            </w:r>
          </w:p>
        </w:tc>
      </w:tr>
    </w:tbl>
    <w:p>
      <w:pPr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/>
          <w:b/>
          <w:sz w:val="40"/>
          <w:szCs w:val="28"/>
        </w:rPr>
        <w:br w:type="page"/>
      </w:r>
    </w:p>
    <w:p>
      <w:pPr>
        <w:keepNext/>
        <w:keepLines/>
        <w:spacing w:before="100" w:beforeAutospacing="1" w:after="100" w:afterAutospacing="1"/>
        <w:outlineLvl w:val="1"/>
        <w:rPr>
          <w:sz w:val="40"/>
          <w:szCs w:val="40"/>
        </w:rPr>
      </w:pPr>
      <w:r>
        <w:rPr>
          <w:rFonts w:hint="eastAsia"/>
          <w:b/>
          <w:sz w:val="40"/>
          <w:szCs w:val="28"/>
          <w:lang w:val="en-US" w:eastAsia="zh-CN"/>
        </w:rPr>
        <w:t>一</w:t>
      </w:r>
      <w:r>
        <w:rPr>
          <w:rFonts w:hint="eastAsia"/>
          <w:b/>
          <w:sz w:val="40"/>
          <w:szCs w:val="28"/>
        </w:rPr>
        <w:t>、目标用户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用户角色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典型场景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核心诉求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大学生（在校生）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课堂记录、复习巩固、考试整理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快速记笔记、AI 自动评论辅助理解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自学者 / 考研党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知识体系搭建、长期复习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对话沉淀、标签搜索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职场新人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工作笔记、会议记录</w:t>
            </w:r>
          </w:p>
        </w:tc>
        <w:tc>
          <w:tcPr>
            <w:tcW w:w="276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整理、跨笔记关联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line="36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sz w:val="24"/>
          <w:szCs w:val="28"/>
        </w:rPr>
        <w:t>用户规模估计：本平台面向大学生、自学者、职场新人群体，按课程试运营期目标覆盖 100 名注册用户作为种子用户验证。</w:t>
      </w:r>
      <w:r>
        <w:rPr>
          <w:rFonts w:hint="eastAsia" w:ascii="宋体" w:hAnsi="宋体" w:eastAsia="宋体" w:cs="宋体"/>
          <w:sz w:val="24"/>
          <w:szCs w:val="28"/>
        </w:rPr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sz w:val="24"/>
          <w:szCs w:val="28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8"/>
        </w:rPr>
        <w:t>写具体的人，不要写</w:t>
      </w:r>
      <w:r>
        <w:rPr>
          <w:rFonts w:hint="eastAsia" w:ascii="宋体" w:hAnsi="宋体" w:eastAsia="宋体" w:cs="宋体"/>
          <w:sz w:val="24"/>
          <w:szCs w:val="28"/>
          <w:lang w:eastAsia="zh-CN"/>
        </w:rPr>
        <w:t>“</w:t>
      </w:r>
      <w:r>
        <w:rPr>
          <w:rFonts w:hint="eastAsia" w:ascii="宋体" w:hAnsi="宋体" w:eastAsia="宋体" w:cs="宋体"/>
          <w:sz w:val="24"/>
          <w:szCs w:val="28"/>
        </w:rPr>
        <w:t>所有需要二手交易的用户</w:t>
      </w:r>
      <w:r>
        <w:rPr>
          <w:rFonts w:hint="eastAsia" w:ascii="宋体" w:hAnsi="宋体" w:eastAsia="宋体" w:cs="宋体"/>
          <w:sz w:val="24"/>
          <w:szCs w:val="28"/>
          <w:lang w:eastAsia="zh-CN"/>
        </w:rPr>
        <w:t>”</w:t>
      </w:r>
      <w:r>
        <w:rPr>
          <w:rFonts w:hint="eastAsia" w:ascii="宋体" w:hAnsi="宋体" w:eastAsia="宋体" w:cs="宋体"/>
          <w:sz w:val="24"/>
          <w:szCs w:val="28"/>
        </w:rPr>
        <w:t>。至少给出角色、场景、诉求三要素，能估算规模更好</w:t>
      </w:r>
      <w:r>
        <w:rPr>
          <w:rFonts w:hint="eastAsia" w:ascii="宋体" w:hAnsi="宋体" w:eastAsia="宋体" w:cs="宋体"/>
          <w:sz w:val="24"/>
          <w:szCs w:val="28"/>
          <w:lang w:eastAsia="zh-CN"/>
        </w:rPr>
        <w:t>）</w:t>
      </w:r>
    </w:p>
    <w:p>
      <w:pPr>
        <w:keepNext/>
        <w:keepLines/>
        <w:spacing w:before="100" w:beforeAutospacing="1" w:after="100" w:afterAutospacing="1"/>
        <w:outlineLvl w:val="1"/>
        <w:rPr>
          <w:sz w:val="40"/>
          <w:szCs w:val="40"/>
        </w:rPr>
      </w:pPr>
      <w:r>
        <w:rPr>
          <w:rFonts w:hint="eastAsia"/>
          <w:b/>
          <w:sz w:val="40"/>
          <w:szCs w:val="28"/>
          <w:lang w:val="en-US" w:eastAsia="zh-CN"/>
        </w:rPr>
        <w:t>二</w:t>
      </w:r>
      <w:r>
        <w:rPr>
          <w:rFonts w:hint="eastAsia"/>
          <w:b/>
          <w:sz w:val="40"/>
          <w:szCs w:val="28"/>
        </w:rPr>
        <w:t>、用户痛点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5"/>
        <w:gridCol w:w="2727"/>
        <w:gridCol w:w="2076"/>
        <w:gridCol w:w="20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25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编号</w:t>
            </w:r>
          </w:p>
        </w:tc>
        <w:tc>
          <w:tcPr>
            <w:tcW w:w="2727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痛点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现有方案的不足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本项目的解决思路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5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P1</w:t>
            </w:r>
          </w:p>
        </w:tc>
        <w:tc>
          <w:tcPr>
            <w:tcW w:w="272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对话内容易流失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ChatGPT / Claude 对话内容散落，下次想找找不到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对话归档 + 标签 + 全文搜索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5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P2</w:t>
            </w:r>
          </w:p>
        </w:tc>
        <w:tc>
          <w:tcPr>
            <w:tcW w:w="272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复制粘贴繁琐，懒得记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切换笔记软件复制粘贴的「仪式感」让人放弃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对话内一键转笔记 / 转闪念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5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P3</w:t>
            </w:r>
          </w:p>
        </w:tc>
        <w:tc>
          <w:tcPr>
            <w:tcW w:w="272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笔记与 AI 上下文割裂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笔记软件不知道 AI 在聊什么，AI 也不知道笔记里有什么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双向追溯（笔记 ↔ 对话）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25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P4</w:t>
            </w:r>
          </w:p>
        </w:tc>
        <w:tc>
          <w:tcPr>
            <w:tcW w:w="272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复习无抓手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记了一堆笔记，复习时没有 AI 引导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自动评论 + 标签筛选 + 全文搜索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line="360" w:lineRule="auto"/>
        <w:ind w:firstLine="482" w:firstLineChars="200"/>
        <w:textAlignment w:val="auto"/>
        <w:rPr>
          <w:rFonts w:hint="eastAsia" w:ascii="宋体" w:hAnsi="宋体" w:eastAsia="宋体" w:cs="宋体"/>
          <w:b/>
          <w:sz w:val="24"/>
          <w:szCs w:val="28"/>
        </w:rPr>
      </w:pPr>
      <w:r>
        <w:rPr>
          <w:rFonts w:hint="eastAsia" w:ascii="宋体" w:hAnsi="宋体" w:eastAsia="宋体" w:cs="宋体"/>
          <w:b/>
          <w:sz w:val="24"/>
          <w:szCs w:val="28"/>
        </w:rPr>
        <w:t>填写提示：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每条痛点要能对应到一个功能，否则就是凑数。写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eastAsia="zh-CN"/>
        </w:rPr>
        <w:t>“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用户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不方便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eastAsia="zh-CN"/>
        </w:rPr>
        <w:t>”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不算痛点，写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eastAsia="zh-CN"/>
        </w:rPr>
        <w:t>“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已售商品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val="en-US" w:eastAsia="zh-CN"/>
        </w:rPr>
        <w:t>未下架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导致重复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val="en-US" w:eastAsia="zh-CN"/>
        </w:rPr>
        <w:t>下单</w:t>
      </w:r>
      <w:r>
        <w:rPr>
          <w:rFonts w:hint="eastAsia" w:ascii="宋体" w:hAnsi="宋体" w:eastAsia="宋体" w:cs="宋体"/>
          <w:b w:val="0"/>
          <w:bCs/>
          <w:sz w:val="24"/>
          <w:szCs w:val="28"/>
          <w:lang w:eastAsia="zh-CN"/>
        </w:rPr>
        <w:t>”</w:t>
      </w:r>
      <w:r>
        <w:rPr>
          <w:rFonts w:hint="eastAsia" w:ascii="宋体" w:hAnsi="宋体" w:eastAsia="宋体" w:cs="宋体"/>
          <w:b w:val="0"/>
          <w:bCs/>
          <w:sz w:val="24"/>
          <w:szCs w:val="28"/>
        </w:rPr>
        <w:t>才算。建议 3~4 条，用真实观察或访谈支撑。</w:t>
      </w:r>
    </w:p>
    <w:p>
      <w:pPr>
        <w:keepNext/>
        <w:keepLines/>
        <w:spacing w:before="100" w:beforeAutospacing="1" w:after="100" w:afterAutospacing="1"/>
        <w:outlineLvl w:val="1"/>
        <w:rPr>
          <w:sz w:val="40"/>
          <w:szCs w:val="40"/>
        </w:rPr>
      </w:pPr>
      <w:r>
        <w:rPr>
          <w:rFonts w:hint="eastAsia"/>
          <w:b/>
          <w:sz w:val="40"/>
          <w:szCs w:val="28"/>
          <w:lang w:val="en-US" w:eastAsia="zh-CN"/>
        </w:rPr>
        <w:t>三</w:t>
      </w:r>
      <w:r>
        <w:rPr>
          <w:rFonts w:hint="eastAsia"/>
          <w:b/>
          <w:sz w:val="40"/>
          <w:szCs w:val="28"/>
        </w:rPr>
        <w:t>、产品定位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8"/>
        </w:rPr>
        <w:t>面向大学生与自学者群体的 AI 驱动轻量级学习笔记平台，让 AI 对话中的每一个灵感都成为可复习的知识资产。（用文字或表格与现有产品/系统进行对比）</w:t>
      </w:r>
      <w:r>
        <w:rPr>
          <w:rFonts w:hint="eastAsia" w:ascii="宋体" w:hAnsi="宋体" w:eastAsia="宋体" w:cs="宋体"/>
          <w:sz w:val="24"/>
          <w:szCs w:val="28"/>
          <w:lang w:val="en-US" w:eastAsia="zh-CN"/>
        </w:rPr>
      </w:r>
    </w:p>
    <w:p>
      <w:pPr>
        <w:spacing w:line="360" w:lineRule="auto"/>
        <w:jc w:val="center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sz w:val="24"/>
          <w:szCs w:val="28"/>
        </w:rPr>
        <w:t>差异化对比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对比项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Notion / 印象笔记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ChatGPT / Claude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AI智能笔记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身份可信度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功能与定位</w:t>
              <w:br/>
              <w:t>启动慢、AI能力弱</w:t>
              <w:br/>
              <w:t>AI 对话 + 一键成笔记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手机号注册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校园邮箱认证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商品可搜索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搜索筛选</w:t>
              <w:br/>
              <w:t>结构化强</w:t>
              <w:br/>
              <w:t>支持 + AI 整理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支持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支持（校内范围）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交易保障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辅助</w:t>
              <w:br/>
              <w:t>无 AI</w:t>
              <w:br/>
              <w:t>AI 自动评论 + 对话沉淀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平台担保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订单状态机 + 面交 + 信用分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适用范围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使用场景</w:t>
              <w:br/>
              <w:t>个人</w:t>
              <w:br/>
              <w:t>个人 + AI 助理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全国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本校师生</w:t>
            </w:r>
          </w:p>
        </w:tc>
      </w:tr>
    </w:tbl>
    <w:p>
      <w:pPr>
        <w:keepNext/>
        <w:keepLines/>
        <w:spacing w:before="100" w:beforeAutospacing="1" w:after="100" w:afterAutospacing="1"/>
        <w:outlineLvl w:val="1"/>
        <w:rPr>
          <w:sz w:val="40"/>
          <w:szCs w:val="40"/>
        </w:rPr>
      </w:pPr>
      <w:r>
        <w:rPr>
          <w:rFonts w:hint="eastAsia"/>
          <w:b/>
          <w:sz w:val="40"/>
          <w:szCs w:val="28"/>
          <w:lang w:val="en-US" w:eastAsia="zh-CN"/>
        </w:rPr>
        <w:t>四</w:t>
      </w:r>
      <w:r>
        <w:rPr>
          <w:rFonts w:hint="eastAsia"/>
          <w:b/>
          <w:sz w:val="40"/>
          <w:szCs w:val="28"/>
        </w:rPr>
        <w:t>、核心功能</w:t>
      </w:r>
    </w:p>
    <w:tbl>
      <w:tblPr>
        <w:tblStyle w:val="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4"/>
        <w:gridCol w:w="2076"/>
        <w:gridCol w:w="2948"/>
        <w:gridCol w:w="20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474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编号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功能模块</w:t>
            </w:r>
          </w:p>
        </w:tc>
        <w:tc>
          <w:tcPr>
            <w:tcW w:w="2948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功能说明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1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用户系统</w:t>
            </w:r>
          </w:p>
        </w:tc>
        <w:tc>
          <w:tcPr>
            <w:tcW w:w="294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注册 / 登录 / 登出 + Session 鉴权 + 数据隔离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2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内容转笔记 / 闪念</w:t>
            </w:r>
          </w:p>
        </w:tc>
        <w:tc>
          <w:tcPr>
            <w:tcW w:w="294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选中 AI 对话内容 → 一键创建笔记或闪念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3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基础笔记管理</w:t>
            </w:r>
          </w:p>
        </w:tc>
        <w:tc>
          <w:tcPr>
            <w:tcW w:w="294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Markdown + 标签 + 全文搜索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4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对话助手</w:t>
            </w:r>
          </w:p>
        </w:tc>
        <w:tc>
          <w:tcPr>
            <w:tcW w:w="294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多轮对话 + 流式输出 + 历史持久化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474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5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自动评论</w:t>
            </w:r>
          </w:p>
        </w:tc>
        <w:tc>
          <w:tcPr>
            <w:tcW w:w="2948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保存笔记后 AI 自动生成补充、提问、扩展建议</w:t>
            </w:r>
          </w:p>
        </w:tc>
        <w:tc>
          <w:tcPr>
            <w:tcW w:w="2076" w:type="dxa"/>
            <w:vAlign w:val="center"/>
          </w:tcPr>
          <w:p>
            <w:pPr>
              <w:jc w:val="center"/>
              <w:rPr>
                <w:rFonts w:hint="eastAsia" w:eastAsia="黑体"/>
                <w:sz w:val="24"/>
                <w:szCs w:val="28"/>
                <w:lang w:eastAsia="zh-CN"/>
              </w:rPr>
            </w:pPr>
            <w:r>
              <w:rPr>
                <w:sz w:val="24"/>
                <w:szCs w:val="28"/>
              </w:rPr>
              <w:t>P1</w:t>
            </w:r>
            <w:r>
              <w:rPr>
                <w:rFonts w:hint="eastAsia"/>
                <w:sz w:val="24"/>
                <w:szCs w:val="28"/>
                <w:lang w:val="en-US" w:eastAsia="zh-CN"/>
              </w:rPr>
            </w:r>
          </w:p>
        </w:tc>
      </w:tr>
    </w:tbl>
    <w:p>
      <w:pPr>
        <w:keepNext/>
        <w:keepLines/>
        <w:spacing w:before="100" w:beforeAutospacing="1" w:after="100" w:afterAutospacing="1"/>
        <w:outlineLvl w:val="1"/>
        <w:rPr>
          <w:sz w:val="40"/>
          <w:szCs w:val="40"/>
        </w:rPr>
      </w:pPr>
      <w:r>
        <w:rPr>
          <w:rFonts w:hint="eastAsia"/>
          <w:b/>
          <w:sz w:val="40"/>
          <w:szCs w:val="28"/>
          <w:lang w:val="en-US" w:eastAsia="zh-CN"/>
        </w:rPr>
        <w:t>五</w:t>
      </w:r>
      <w:r>
        <w:rPr>
          <w:rFonts w:hint="eastAsia"/>
          <w:b/>
          <w:sz w:val="40"/>
          <w:szCs w:val="28"/>
        </w:rPr>
        <w:t>、技术难点</w:t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7"/>
        <w:gridCol w:w="1661"/>
        <w:gridCol w:w="1661"/>
        <w:gridCol w:w="1661"/>
        <w:gridCol w:w="16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87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编号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技术难点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为什么难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应对方案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负责人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1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流式 AI 对话入库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SSE 流式接收 + 边接收边缓存 + 完成后批量入库</w:t>
              <w:br/>
              <w:t>OpenAI SDK 流式 API + 前端 EventSource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后端工程师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后端工程师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2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内容一键转笔记的 UX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如何在不打断对话流的情况下让「选中 → 转笔记」足够自然</w:t>
              <w:br/>
              <w:t>浮动工具条 + 模态确认 + 智能默认标题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前端工程师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DevOps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3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双向追溯（笔记 ↔ 对话）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笔记可跳回对话，对话可定位笔记</w:t>
              <w:br/>
              <w:t>Note.sourceConversationId + Message.savedAsNoteId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系统架构师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后端工程师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4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Docker 单容器部署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一个容器同时跑 Node + nginx</w:t>
              <w:br/>
              <w:t>多阶段构建 + supervisor 进程管理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DevOps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架构师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8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5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AI API 调用成本控制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高频调用导致 token 费用超支</w:t>
              <w:br/>
              <w:t>gpt-4o-mini + 上下文截断 + 重复请求缓存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后端工程师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Tech Lead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line="360" w:lineRule="auto"/>
        <w:ind w:left="0" w:firstLine="482" w:firstLineChars="200"/>
        <w:textAlignment w:val="auto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sz w:val="24"/>
          <w:szCs w:val="28"/>
        </w:rPr>
        <w:t>填写提示</w:t>
      </w:r>
      <w:r>
        <w:rPr>
          <w:rFonts w:hint="eastAsia" w:ascii="宋体" w:hAnsi="宋体" w:eastAsia="宋体" w:cs="宋体"/>
          <w:sz w:val="24"/>
          <w:szCs w:val="28"/>
        </w:rPr>
        <w:t>：难点必须是</w:t>
      </w:r>
      <w:r>
        <w:rPr>
          <w:rFonts w:hint="eastAsia" w:ascii="宋体" w:hAnsi="宋体" w:eastAsia="宋体" w:cs="宋体"/>
          <w:b/>
          <w:sz w:val="24"/>
          <w:szCs w:val="28"/>
        </w:rPr>
        <w:t>真实的技术问题</w:t>
      </w:r>
      <w:r>
        <w:rPr>
          <w:rFonts w:hint="eastAsia" w:ascii="宋体" w:hAnsi="宋体" w:eastAsia="宋体" w:cs="宋体"/>
          <w:sz w:val="24"/>
          <w:szCs w:val="28"/>
        </w:rPr>
        <w:t>，</w:t>
      </w:r>
      <w:r>
        <w:rPr>
          <w:rFonts w:hint="eastAsia" w:ascii="宋体" w:hAnsi="宋体" w:eastAsia="宋体" w:cs="宋体"/>
          <w:sz w:val="24"/>
          <w:szCs w:val="28"/>
          <w:lang w:eastAsia="zh-CN"/>
        </w:rPr>
        <w:t>“</w:t>
      </w:r>
      <w:r>
        <w:rPr>
          <w:rFonts w:hint="eastAsia" w:ascii="宋体" w:hAnsi="宋体" w:eastAsia="宋体" w:cs="宋体"/>
          <w:sz w:val="24"/>
          <w:szCs w:val="28"/>
        </w:rPr>
        <w:t>时间紧</w:t>
      </w:r>
      <w:r>
        <w:rPr>
          <w:rFonts w:hint="eastAsia" w:ascii="宋体" w:hAnsi="宋体" w:eastAsia="宋体" w:cs="宋体"/>
          <w:sz w:val="24"/>
          <w:szCs w:val="28"/>
          <w:lang w:eastAsia="zh-CN"/>
        </w:rPr>
        <w:t>”“</w:t>
      </w:r>
      <w:r>
        <w:rPr>
          <w:rFonts w:hint="eastAsia" w:ascii="宋体" w:hAnsi="宋体" w:eastAsia="宋体" w:cs="宋体"/>
          <w:sz w:val="24"/>
          <w:szCs w:val="28"/>
        </w:rPr>
        <w:t>需求变</w:t>
      </w:r>
      <w:r>
        <w:rPr>
          <w:rFonts w:hint="eastAsia" w:ascii="宋体" w:hAnsi="宋体" w:eastAsia="宋体" w:cs="宋体"/>
          <w:sz w:val="24"/>
          <w:szCs w:val="28"/>
          <w:lang w:eastAsia="zh-CN"/>
        </w:rPr>
        <w:t>”</w:t>
      </w:r>
      <w:r>
        <w:rPr>
          <w:rFonts w:hint="eastAsia" w:ascii="宋体" w:hAnsi="宋体" w:eastAsia="宋体" w:cs="宋体"/>
          <w:sz w:val="24"/>
          <w:szCs w:val="28"/>
        </w:rPr>
        <w:t>这类管理问题不写在这里。每条都要有应对方案，否则等于承认做不出来。CRUD 堆砌的项目通常一条都填不出——这正是评审筛选题目的依据。</w:t>
      </w:r>
    </w:p>
    <w:p>
      <w:pPr>
        <w:keepNext/>
        <w:keepLines/>
        <w:spacing w:before="100" w:beforeAutospacing="1" w:after="100" w:afterAutospacing="1"/>
        <w:outlineLvl w:val="1"/>
        <w:rPr>
          <w:sz w:val="40"/>
          <w:szCs w:val="40"/>
        </w:rPr>
      </w:pPr>
      <w:r>
        <w:rPr>
          <w:rFonts w:hint="eastAsia"/>
          <w:b/>
          <w:sz w:val="40"/>
          <w:szCs w:val="28"/>
          <w:lang w:val="en-US" w:eastAsia="zh-CN"/>
        </w:rPr>
        <w:t>六</w:t>
      </w:r>
      <w:r>
        <w:rPr>
          <w:rFonts w:hint="eastAsia"/>
          <w:b/>
          <w:sz w:val="40"/>
          <w:szCs w:val="28"/>
        </w:rPr>
        <w:t>、工作量预估</w:t>
      </w:r>
    </w:p>
    <w:p>
      <w:pPr>
        <w:spacing w:line="360" w:lineRule="auto"/>
        <w:rPr>
          <w:sz w:val="24"/>
          <w:szCs w:val="28"/>
        </w:rPr>
      </w:pPr>
      <w:r>
        <w:rPr>
          <w:rFonts w:hint="eastAsia"/>
          <w:b/>
          <w:sz w:val="24"/>
          <w:szCs w:val="28"/>
        </w:rPr>
        <w:t>团队规模</w:t>
      </w:r>
      <w:r>
        <w:rPr>
          <w:rFonts w:hint="eastAsia"/>
          <w:sz w:val="24"/>
          <w:szCs w:val="28"/>
        </w:rPr>
        <w:t>：</w:t>
      </w:r>
      <w:r>
        <w:rPr>
          <w:rFonts w:hint="eastAsia"/>
          <w:sz w:val="24"/>
          <w:szCs w:val="28"/>
          <w:lang w:val="en-US" w:eastAsia="zh-CN"/>
        </w:rPr>
        <w:t>3</w:t>
      </w:r>
      <w:r>
        <w:rPr>
          <w:rFonts w:hint="eastAsia"/>
          <w:sz w:val="24"/>
          <w:szCs w:val="28"/>
        </w:rPr>
        <w:t xml:space="preserve"> 人</w:t>
      </w:r>
    </w:p>
    <w:p>
      <w:pPr>
        <w:spacing w:line="360" w:lineRule="auto"/>
        <w:rPr>
          <w:sz w:val="24"/>
          <w:szCs w:val="28"/>
        </w:rPr>
      </w:pPr>
      <w:r>
        <w:t>项目周期：8周（约 52 个自然工作日，每周投入 30 学时）</w:t>
      </w:r>
    </w:p>
    <w:tbl>
      <w:tblPr>
        <w:tblStyle w:val="2"/>
        <w:tblW w:w="95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619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61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阶段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工作日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sz w:val="24"/>
                <w:szCs w:val="28"/>
              </w:rPr>
              <w:t>主要产出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立项与选题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2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立项书、项目意向书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需求与原型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8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需求文档、线框图、高保真原型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系统设计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6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架构文档、ER 图、API 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编码实现（4 个 Sprint，含 AI 模块集成）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18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可运行版本、单元测试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测试与缺陷修复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4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测试用例、缺陷报告、测试报告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部署与上线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3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Docker 化、CI/CD、部署文档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交付与复盘</w:t>
            </w:r>
          </w:p>
        </w:tc>
        <w:tc>
          <w:tcPr>
            <w:tcW w:w="1661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2</w:t>
            </w:r>
          </w:p>
        </w:tc>
        <w:tc>
          <w:tcPr>
            <w:tcW w:w="6197" w:type="dxa"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sz w:val="24"/>
                <w:szCs w:val="28"/>
              </w:rPr>
              <w:t>用户手册、总结与复盘报告</w:t>
            </w:r>
          </w:p>
        </w:tc>
      </w:tr>
    </w:tbl>
    <w:p>
      <w:pPr>
        <w:rPr>
          <w:sz w:val="24"/>
          <w:szCs w:val="28"/>
        </w:rPr>
      </w:pPr>
    </w:p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cumentProtection w:enforcement="0"/>
  <w:defaultTabStop w:val="420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000000"/>
    <w:rsid w:val="15DB4D8F"/>
    <w:rsid w:val="17D416CB"/>
    <w:rsid w:val="1EBB10CB"/>
    <w:rsid w:val="36AE1211"/>
    <w:rsid w:val="399D4784"/>
    <w:rsid w:val="3E9E5B9A"/>
    <w:rsid w:val="425A5D79"/>
    <w:rsid w:val="4BA76459"/>
    <w:rsid w:val="58EA6E13"/>
    <w:rsid w:val="606C3D34"/>
    <w:rsid w:val="61481C80"/>
    <w:rsid w:val="68DC511D"/>
    <w:rsid w:val="775D359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3</TotalTime>
  <ScaleCrop>false</ScaleCrop>
  <LinksUpToDate>false</LinksUpToDate>
  <Application>WPS Office_11.1.0.10314_F1E327BC-269C-435d-A152-05C5408002CA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2026-08-30T21:34:00Z</dcterms:created>
  <dc:creator>justs</dc:creator>
  <cp:lastModifiedBy>Administrator</cp:lastModifiedBy>
  <dcterms:modified xsi:type="dcterms:W3CDTF">2020-08-30T23:51:32Z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  <property fmtid="{D5CDD505-2E9C-101B-9397-08002B2CF9AE}" pid="3" name="ICV">
    <vt:lpwstr>1C2590AFA1F44F3D9FDD2C33DDD7B07A</vt:lpwstr>
  </property>
</Properties>
</file>