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5200E" w14:textId="5BBBE1D8" w:rsidR="00213914" w:rsidRPr="001665C8" w:rsidRDefault="00213914" w:rsidP="001665C8">
      <w:pPr>
        <w:pStyle w:val="a8"/>
        <w:jc w:val="center"/>
        <w:rPr>
          <w:rFonts w:ascii="宋体" w:eastAsia="宋体" w:hAnsi="宋体"/>
          <w:b/>
          <w:sz w:val="40"/>
        </w:rPr>
      </w:pPr>
      <w:r w:rsidRPr="001665C8">
        <w:rPr>
          <w:rFonts w:ascii="宋体" w:eastAsia="宋体" w:hAnsi="宋体" w:hint="eastAsia"/>
          <w:b/>
          <w:sz w:val="40"/>
        </w:rPr>
        <w:t>我国环境保护在人工智能方向的</w:t>
      </w:r>
      <w:r w:rsidR="001665C8" w:rsidRPr="001665C8">
        <w:rPr>
          <w:rFonts w:ascii="宋体" w:eastAsia="宋体" w:hAnsi="宋体" w:hint="eastAsia"/>
          <w:b/>
          <w:sz w:val="40"/>
        </w:rPr>
        <w:t>未来</w:t>
      </w:r>
      <w:r w:rsidR="004D060C" w:rsidRPr="001665C8">
        <w:rPr>
          <w:rFonts w:ascii="宋体" w:eastAsia="宋体" w:hAnsi="宋体" w:hint="eastAsia"/>
          <w:b/>
          <w:sz w:val="40"/>
        </w:rPr>
        <w:t>发展</w:t>
      </w:r>
      <w:r w:rsidRPr="001665C8">
        <w:rPr>
          <w:rFonts w:ascii="宋体" w:eastAsia="宋体" w:hAnsi="宋体" w:hint="eastAsia"/>
          <w:b/>
          <w:sz w:val="40"/>
        </w:rPr>
        <w:t>趋势</w:t>
      </w:r>
    </w:p>
    <w:p w14:paraId="07005910" w14:textId="77777777" w:rsidR="00F02D89" w:rsidRDefault="00F02D89" w:rsidP="00213914">
      <w:pPr>
        <w:rPr>
          <w:rFonts w:ascii="宋体" w:eastAsia="宋体" w:hAnsi="宋体"/>
        </w:rPr>
      </w:pPr>
    </w:p>
    <w:p w14:paraId="16DB83F1" w14:textId="1ECBAEDF" w:rsidR="00213914" w:rsidRPr="00F02D89" w:rsidRDefault="00213914" w:rsidP="00F02D89">
      <w:pPr>
        <w:jc w:val="center"/>
        <w:rPr>
          <w:rFonts w:ascii="宋体" w:eastAsia="宋体" w:hAnsi="宋体"/>
          <w:sz w:val="24"/>
          <w:szCs w:val="24"/>
        </w:rPr>
      </w:pPr>
      <w:r w:rsidRPr="00F02D89">
        <w:rPr>
          <w:rFonts w:ascii="宋体" w:eastAsia="宋体" w:hAnsi="宋体" w:hint="eastAsia"/>
          <w:sz w:val="24"/>
          <w:szCs w:val="24"/>
        </w:rPr>
        <w:t>贾敬哲</w:t>
      </w:r>
    </w:p>
    <w:p w14:paraId="7E6179A2" w14:textId="514AD00A" w:rsidR="00213914" w:rsidRDefault="00213914" w:rsidP="00F02D89">
      <w:pPr>
        <w:jc w:val="center"/>
        <w:rPr>
          <w:rFonts w:ascii="宋体" w:eastAsia="宋体" w:hAnsi="宋体"/>
          <w:sz w:val="24"/>
          <w:szCs w:val="24"/>
        </w:rPr>
      </w:pPr>
      <w:r w:rsidRPr="00F02D89">
        <w:rPr>
          <w:rFonts w:ascii="宋体" w:eastAsia="宋体" w:hAnsi="宋体" w:hint="eastAsia"/>
          <w:sz w:val="24"/>
          <w:szCs w:val="24"/>
        </w:rPr>
        <w:t>（东北大学</w:t>
      </w:r>
      <w:r w:rsidRPr="00F02D89">
        <w:rPr>
          <w:rFonts w:ascii="宋体" w:eastAsia="宋体" w:hAnsi="宋体"/>
          <w:sz w:val="24"/>
          <w:szCs w:val="24"/>
        </w:rPr>
        <w:t xml:space="preserve"> 软件学院 辽宁 沈阳 110819）</w:t>
      </w:r>
    </w:p>
    <w:p w14:paraId="3E1BF1B7" w14:textId="289E276F" w:rsidR="001A6F3F" w:rsidRPr="001A6F3F" w:rsidRDefault="001A6F3F" w:rsidP="00F02D89">
      <w:pPr>
        <w:jc w:val="center"/>
        <w:rPr>
          <w:rFonts w:ascii="宋体" w:eastAsia="宋体" w:hAnsi="宋体" w:hint="eastAsia"/>
          <w:sz w:val="24"/>
          <w:szCs w:val="24"/>
        </w:rPr>
      </w:pPr>
      <w:r>
        <w:rPr>
          <w:rFonts w:ascii="宋体" w:eastAsia="宋体" w:hAnsi="宋体" w:hint="eastAsia"/>
          <w:sz w:val="24"/>
          <w:szCs w:val="24"/>
        </w:rPr>
        <w:t>学号：20175276</w:t>
      </w:r>
      <w:r>
        <w:rPr>
          <w:rFonts w:ascii="宋体" w:eastAsia="宋体" w:hAnsi="宋体"/>
          <w:sz w:val="24"/>
          <w:szCs w:val="24"/>
        </w:rPr>
        <w:t xml:space="preserve"> </w:t>
      </w:r>
      <w:r>
        <w:rPr>
          <w:rFonts w:ascii="宋体" w:eastAsia="宋体" w:hAnsi="宋体" w:hint="eastAsia"/>
          <w:sz w:val="24"/>
          <w:szCs w:val="24"/>
        </w:rPr>
        <w:t>手机号：</w:t>
      </w:r>
      <w:r>
        <w:rPr>
          <w:rFonts w:ascii="宋体" w:eastAsia="宋体" w:hAnsi="宋体" w:hint="eastAsia"/>
          <w:sz w:val="24"/>
          <w:szCs w:val="24"/>
        </w:rPr>
        <w:t>18604019698</w:t>
      </w:r>
    </w:p>
    <w:p w14:paraId="6C3DE69A" w14:textId="77777777" w:rsidR="00213914" w:rsidRPr="00F02D89" w:rsidRDefault="00213914" w:rsidP="00213914">
      <w:pPr>
        <w:rPr>
          <w:rFonts w:ascii="宋体" w:eastAsia="宋体" w:hAnsi="宋体"/>
          <w:sz w:val="24"/>
          <w:szCs w:val="24"/>
        </w:rPr>
      </w:pPr>
    </w:p>
    <w:p w14:paraId="65980EC6" w14:textId="144907D9" w:rsidR="00213914" w:rsidRPr="00F02D89" w:rsidRDefault="00213914" w:rsidP="00252ECA">
      <w:pPr>
        <w:spacing w:line="300" w:lineRule="auto"/>
        <w:rPr>
          <w:rFonts w:ascii="宋体" w:eastAsia="宋体" w:hAnsi="宋体"/>
          <w:sz w:val="24"/>
          <w:szCs w:val="24"/>
        </w:rPr>
      </w:pPr>
      <w:r w:rsidRPr="00F02D89">
        <w:rPr>
          <w:rFonts w:ascii="宋体" w:eastAsia="宋体" w:hAnsi="宋体" w:hint="eastAsia"/>
          <w:b/>
          <w:sz w:val="24"/>
          <w:szCs w:val="24"/>
        </w:rPr>
        <w:t>摘要</w:t>
      </w:r>
      <w:r w:rsidRPr="00F02D89">
        <w:rPr>
          <w:rFonts w:ascii="宋体" w:eastAsia="宋体" w:hAnsi="宋体" w:hint="eastAsia"/>
          <w:sz w:val="24"/>
          <w:szCs w:val="24"/>
        </w:rPr>
        <w:t>：人工智能</w:t>
      </w:r>
      <w:r w:rsidRPr="00F02D89">
        <w:rPr>
          <w:rFonts w:ascii="宋体" w:eastAsia="宋体" w:hAnsi="宋体"/>
          <w:sz w:val="24"/>
          <w:szCs w:val="24"/>
        </w:rPr>
        <w:t>是将人类的认识机能储存到电子计算机系统中,使其具有认识功能的技术。通过二十多年来的基础研究和近年来电子计算机的发展,AI这项超先进技术也得到飞速的发展。今后AI技术在环境保护、防治公害、废物处理等方面也将起到重要作用,目前这方面的工作已经展开并取得进展。根据上述情况,本文对AI技术的应用现状、与传统相比的优势等等进行简要介绍。</w:t>
      </w:r>
      <w:bookmarkStart w:id="0" w:name="_GoBack"/>
      <w:bookmarkEnd w:id="0"/>
    </w:p>
    <w:p w14:paraId="32121AB2" w14:textId="5DAA9FFE" w:rsidR="00213914" w:rsidRPr="00F02D89" w:rsidRDefault="00CE40BF" w:rsidP="00252ECA">
      <w:pPr>
        <w:spacing w:line="300" w:lineRule="auto"/>
        <w:rPr>
          <w:rFonts w:ascii="宋体" w:eastAsia="宋体" w:hAnsi="宋体"/>
          <w:sz w:val="24"/>
          <w:szCs w:val="24"/>
        </w:rPr>
      </w:pPr>
      <w:r>
        <w:rPr>
          <w:rFonts w:ascii="宋体" w:eastAsia="宋体" w:hAnsi="宋体" w:hint="eastAsia"/>
          <w:sz w:val="24"/>
          <w:szCs w:val="24"/>
        </w:rPr>
        <w:t>Abstract：</w:t>
      </w:r>
      <w:r w:rsidR="00213914" w:rsidRPr="00F02D89">
        <w:rPr>
          <w:rFonts w:ascii="宋体" w:eastAsia="宋体" w:hAnsi="宋体"/>
          <w:sz w:val="24"/>
          <w:szCs w:val="24"/>
        </w:rPr>
        <w:t>Artificial intelligence is a technology that stores human cognitive functions into electronic computer systems to make them aware of functions. Through more than 20 years of basic research and the development of electronic computers in recent years, AI has also developed rapidly. In the future, AI technology will also play an important role in environmental protection, pollution prevention, and waste disposal. At present, work in this area has been carried out and progress has been made. According to the above situation, this paper briefly introduces the application status of AI technology and the advantages compared with traditional technology.</w:t>
      </w:r>
    </w:p>
    <w:p w14:paraId="61B05A8A" w14:textId="7286442A" w:rsidR="0083425B" w:rsidRPr="00F02D89" w:rsidRDefault="002D5096" w:rsidP="00252ECA">
      <w:pPr>
        <w:spacing w:line="300" w:lineRule="auto"/>
        <w:rPr>
          <w:rFonts w:ascii="宋体" w:eastAsia="宋体" w:hAnsi="宋体" w:hint="eastAsia"/>
          <w:sz w:val="24"/>
          <w:szCs w:val="24"/>
        </w:rPr>
      </w:pPr>
      <w:r>
        <w:rPr>
          <w:rFonts w:ascii="宋体" w:eastAsia="宋体" w:hAnsi="宋体" w:hint="eastAsia"/>
          <w:sz w:val="24"/>
          <w:szCs w:val="24"/>
        </w:rPr>
        <w:t>关键词：人工智能；环保事业；应用现状；</w:t>
      </w:r>
      <w:r w:rsidRPr="00F02D89">
        <w:rPr>
          <w:rFonts w:ascii="宋体" w:eastAsia="宋体" w:hAnsi="宋体" w:hint="eastAsia"/>
          <w:sz w:val="24"/>
          <w:szCs w:val="24"/>
        </w:rPr>
        <w:t xml:space="preserve"> </w:t>
      </w:r>
    </w:p>
    <w:p w14:paraId="002F3B56" w14:textId="567133D8" w:rsidR="00213914" w:rsidRDefault="00213914" w:rsidP="00252ECA">
      <w:pPr>
        <w:spacing w:line="300" w:lineRule="auto"/>
        <w:ind w:firstLineChars="200" w:firstLine="480"/>
        <w:rPr>
          <w:rFonts w:ascii="宋体" w:eastAsia="宋体" w:hAnsi="宋体"/>
          <w:sz w:val="24"/>
          <w:szCs w:val="24"/>
        </w:rPr>
      </w:pPr>
      <w:r w:rsidRPr="00F02D89">
        <w:rPr>
          <w:rFonts w:ascii="宋体" w:eastAsia="宋体" w:hAnsi="宋体" w:hint="eastAsia"/>
          <w:sz w:val="24"/>
          <w:szCs w:val="24"/>
        </w:rPr>
        <w:t>自第一次工业革命以来，人类经济、社会、科技发展猛然提速，但是由此造成的环境污染与自然破坏也超乎以往。世界各国逐渐认识到环境保护对于人类生存的重要性，开始重视环保事业的发展。在上一年的欧盟绿色周，欧洲委员会环境总局组织了一次讨论环境政策的会议，重点是“</w:t>
      </w:r>
      <w:r w:rsidRPr="00F02D89">
        <w:rPr>
          <w:rFonts w:ascii="宋体" w:eastAsia="宋体" w:hAnsi="宋体"/>
          <w:sz w:val="24"/>
          <w:szCs w:val="24"/>
        </w:rPr>
        <w:t xml:space="preserve">Green jobs for a greener </w:t>
      </w:r>
      <w:proofErr w:type="spellStart"/>
      <w:r w:rsidRPr="00F02D89">
        <w:rPr>
          <w:rFonts w:ascii="宋体" w:eastAsia="宋体" w:hAnsi="宋体"/>
          <w:sz w:val="24"/>
          <w:szCs w:val="24"/>
        </w:rPr>
        <w:t>fulture</w:t>
      </w:r>
      <w:proofErr w:type="spellEnd"/>
      <w:r w:rsidRPr="00F02D89">
        <w:rPr>
          <w:rFonts w:ascii="宋体" w:eastAsia="宋体" w:hAnsi="宋体"/>
          <w:sz w:val="24"/>
          <w:szCs w:val="24"/>
        </w:rPr>
        <w:t>”[1].新兴的人工智能技术自然是其中之一，环境保护的许多工作中已经采用了这些创新方法，这也将是我国环境保护发展的趋势。</w:t>
      </w:r>
    </w:p>
    <w:p w14:paraId="4FDEBC4F" w14:textId="0AE68947" w:rsidR="00F67799" w:rsidRPr="00F67799" w:rsidRDefault="00F67799" w:rsidP="00252ECA">
      <w:pPr>
        <w:spacing w:line="300" w:lineRule="auto"/>
        <w:ind w:firstLineChars="200" w:firstLine="480"/>
        <w:rPr>
          <w:rFonts w:ascii="宋体" w:eastAsia="宋体" w:hAnsi="宋体" w:hint="eastAsia"/>
          <w:sz w:val="24"/>
          <w:szCs w:val="24"/>
        </w:rPr>
      </w:pPr>
    </w:p>
    <w:p w14:paraId="2F040AF7" w14:textId="67F89C1E" w:rsidR="00213914" w:rsidRDefault="00213914" w:rsidP="00252ECA">
      <w:pPr>
        <w:spacing w:line="300" w:lineRule="auto"/>
        <w:ind w:firstLineChars="200" w:firstLine="480"/>
        <w:rPr>
          <w:rFonts w:ascii="宋体" w:eastAsia="宋体" w:hAnsi="宋体"/>
          <w:sz w:val="24"/>
          <w:szCs w:val="24"/>
        </w:rPr>
      </w:pPr>
      <w:r w:rsidRPr="00F02D89">
        <w:rPr>
          <w:rFonts w:ascii="宋体" w:eastAsia="宋体" w:hAnsi="宋体" w:hint="eastAsia"/>
          <w:sz w:val="24"/>
          <w:szCs w:val="24"/>
        </w:rPr>
        <w:t>目前人工智能技术在环境保护的诸多领域已经有了相当可观的成果：自动化的人工智能动物识别分类系统达到了和人类志愿者相近的</w:t>
      </w:r>
      <w:r w:rsidRPr="00F02D89">
        <w:rPr>
          <w:rFonts w:ascii="宋体" w:eastAsia="宋体" w:hAnsi="宋体"/>
          <w:sz w:val="24"/>
          <w:szCs w:val="24"/>
        </w:rPr>
        <w:t>96.6%的准确度的同时，在320万张图片的数据集上节省了约8.2年的人类标记工作量[2]；一个研究小组开发了基于机器学习的预测模型，可以估计环境化学品的物理化学性质。 这些模型可在线获取，任何人都可以使用这些模型“对新化学品集进行预测，改进毒性模型，并告知危害/风险特征”[3]. 澳大利亚昆士兰大学的研究人员开发了一组模型，可以预测墨西哥和马达加斯加的森林砍伐。科学家用不同的数据集</w:t>
      </w:r>
      <w:r w:rsidRPr="00F02D89">
        <w:rPr>
          <w:rFonts w:ascii="宋体" w:eastAsia="宋体" w:hAnsi="宋体"/>
          <w:sz w:val="24"/>
          <w:szCs w:val="24"/>
        </w:rPr>
        <w:lastRenderedPageBreak/>
        <w:t>喂养模型，</w:t>
      </w:r>
      <w:r w:rsidRPr="00F02D89">
        <w:rPr>
          <w:rFonts w:ascii="宋体" w:eastAsia="宋体" w:hAnsi="宋体" w:hint="eastAsia"/>
          <w:sz w:val="24"/>
          <w:szCs w:val="24"/>
        </w:rPr>
        <w:t>例如适用于陆地生态区，保护区和人口分布。所有算法都非常准确：。这项研究的结果将有助于评估全球森林砍伐</w:t>
      </w:r>
      <w:r w:rsidRPr="00F02D89">
        <w:rPr>
          <w:rFonts w:ascii="宋体" w:eastAsia="宋体" w:hAnsi="宋体"/>
          <w:sz w:val="24"/>
          <w:szCs w:val="24"/>
        </w:rPr>
        <w:t>;[4] 微软2017年12月宣布，正在扩大其“AI for Earth”计划，并会在未来5年的时间内投入5000万美元，将人工智能技术交给能解决全球环境挑战的个人和组织，其中包括气候变化、水资源、农业和生物多样性问题。</w:t>
      </w:r>
    </w:p>
    <w:p w14:paraId="698789A4" w14:textId="77777777" w:rsidR="00916D06" w:rsidRDefault="00840EC5" w:rsidP="00EC6555">
      <w:pPr>
        <w:spacing w:line="300" w:lineRule="auto"/>
        <w:ind w:firstLineChars="200" w:firstLine="220"/>
        <w:rPr>
          <w:rFonts w:ascii="宋体" w:eastAsia="宋体" w:hAnsi="宋体"/>
          <w:color w:val="FFFFFF" w:themeColor="background1"/>
          <w:sz w:val="11"/>
          <w:szCs w:val="11"/>
        </w:rPr>
      </w:pPr>
      <w:r>
        <w:rPr>
          <w:rFonts w:ascii="宋体" w:eastAsia="宋体" w:hAnsi="宋体" w:hint="eastAsia"/>
          <w:noProof/>
          <w:color w:val="FFFFFF" w:themeColor="background1"/>
          <w:sz w:val="11"/>
          <w:szCs w:val="11"/>
          <w:lang w:val="zh-CN"/>
        </w:rPr>
        <w:drawing>
          <wp:anchor distT="0" distB="0" distL="114300" distR="114300" simplePos="0" relativeHeight="251658240" behindDoc="0" locked="0" layoutInCell="1" allowOverlap="1" wp14:anchorId="240AB6CE" wp14:editId="56BD9FA4">
            <wp:simplePos x="0" y="0"/>
            <wp:positionH relativeFrom="column">
              <wp:posOffset>1238250</wp:posOffset>
            </wp:positionH>
            <wp:positionV relativeFrom="paragraph">
              <wp:posOffset>85090</wp:posOffset>
            </wp:positionV>
            <wp:extent cx="3267075" cy="4098073"/>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1001171210_1_540x360.jpg"/>
                    <pic:cNvPicPr/>
                  </pic:nvPicPr>
                  <pic:blipFill>
                    <a:blip r:embed="rId5">
                      <a:extLst>
                        <a:ext uri="{28A0092B-C50C-407E-A947-70E740481C1C}">
                          <a14:useLocalDpi xmlns:a14="http://schemas.microsoft.com/office/drawing/2010/main" val="0"/>
                        </a:ext>
                      </a:extLst>
                    </a:blip>
                    <a:stretch>
                      <a:fillRect/>
                    </a:stretch>
                  </pic:blipFill>
                  <pic:spPr>
                    <a:xfrm>
                      <a:off x="0" y="0"/>
                      <a:ext cx="3267075" cy="4098073"/>
                    </a:xfrm>
                    <a:prstGeom prst="rect">
                      <a:avLst/>
                    </a:prstGeom>
                  </pic:spPr>
                </pic:pic>
              </a:graphicData>
            </a:graphic>
            <wp14:sizeRelH relativeFrom="page">
              <wp14:pctWidth>0</wp14:pctWidth>
            </wp14:sizeRelH>
            <wp14:sizeRelV relativeFrom="page">
              <wp14:pctHeight>0</wp14:pctHeight>
            </wp14:sizeRelV>
          </wp:anchor>
        </w:drawing>
      </w:r>
      <w:r w:rsidR="00F67799" w:rsidRPr="00840EC5">
        <w:rPr>
          <w:rFonts w:ascii="宋体" w:eastAsia="宋体" w:hAnsi="宋体" w:hint="eastAsia"/>
          <w:color w:val="FFFFFF" w:themeColor="background1"/>
          <w:sz w:val="11"/>
          <w:szCs w:val="11"/>
        </w:rPr>
        <w:t>我国的环保产业在人工智能领域也有很广泛的应用。利用超级计算处理能力、物联网技术，进行数据采集；通过分析空气监测站和气象卫星传送的实时数据流，适时掌握污染状况；借助云计算、云平台等智能设备，因地制宜推出治理措施。可以说，人工智能的发展为打赢蓝天保卫战带来无限想象我国的环保产业在人工智能领域也有很广泛的应用。利用超级计算处理能力、物联网技术，进行数据采集；通过分析空气监测站和气象卫星传送的实时数据流，适时掌握污染状况；借助云计算、云平台等智能设备，因地制宜推出治理</w:t>
      </w:r>
      <w:r w:rsidRPr="00840EC5">
        <w:rPr>
          <w:rFonts w:ascii="宋体" w:eastAsia="宋体" w:hAnsi="宋体" w:hint="eastAsia"/>
          <w:color w:val="FFFFFF" w:themeColor="background1"/>
          <w:sz w:val="11"/>
          <w:szCs w:val="11"/>
        </w:rPr>
        <w:t>助云计算、云平台等智能设备，因地制宜推出治理措施。可以说，人工智能的发展为打赢蓝天保卫战带来无限想象我国的环保产业在人工智能领域也有很广泛的应用。利用超级计算处理能力、物联网技术，进行数据采集；通过分析空气监测站和气象卫星传送的实时数据流，适时掌握污染状况；借助云计算、云平台等智能设备，因地制宜推出治理措施。可以说，人工智能的发展为打赢蓝天保卫战带来无限想象我国的环保产业在人工智能领域也有很广泛的应用。利用超级计算处理能力、物联网技术，进行数据采集；通过</w:t>
      </w:r>
      <w:r w:rsidR="00F67799" w:rsidRPr="00840EC5">
        <w:rPr>
          <w:rFonts w:ascii="宋体" w:eastAsia="宋体" w:hAnsi="宋体" w:hint="eastAsia"/>
          <w:color w:val="FFFFFF" w:themeColor="background1"/>
          <w:sz w:val="11"/>
          <w:szCs w:val="11"/>
        </w:rPr>
        <w:t>措施。可以说，人工智能的发展为打赢蓝天保卫战带来无限想象我国的环保产业在人工智能领域也有很广泛的应用。利用超级计算处理能力、物联网技术，进行数据采</w:t>
      </w:r>
      <w:r w:rsidR="00EC6555" w:rsidRPr="00840EC5">
        <w:rPr>
          <w:rFonts w:ascii="宋体" w:eastAsia="宋体" w:hAnsi="宋体" w:hint="eastAsia"/>
          <w:color w:val="FFFFFF" w:themeColor="background1"/>
          <w:sz w:val="11"/>
          <w:szCs w:val="11"/>
        </w:rPr>
        <w:t>用。利用超级计算处理能力、物联网技术，进行数据采集；通过分析空气监测站和气象卫星传送的实时数据流，适时掌握污染状况；借助云计算、云平台等智能设备，因地制宜推出治理措施。可以说，人工智能的发展为打赢蓝天保卫战带来无限想象我国的环保产业在人工智能领域也有很广泛的应用。利用超级计算处理能力、物联网技术，进行数据采集；通过措施。</w:t>
      </w:r>
    </w:p>
    <w:p w14:paraId="299DF718" w14:textId="77777777" w:rsidR="00916D06" w:rsidRDefault="00916D06" w:rsidP="00EC6555">
      <w:pPr>
        <w:spacing w:line="300" w:lineRule="auto"/>
        <w:ind w:firstLineChars="200" w:firstLine="220"/>
        <w:rPr>
          <w:rFonts w:ascii="宋体" w:eastAsia="宋体" w:hAnsi="宋体"/>
          <w:color w:val="FFFFFF" w:themeColor="background1"/>
          <w:sz w:val="11"/>
          <w:szCs w:val="11"/>
        </w:rPr>
      </w:pPr>
    </w:p>
    <w:p w14:paraId="755B64C6" w14:textId="77777777" w:rsidR="00916D06" w:rsidRDefault="00916D06" w:rsidP="00EC6555">
      <w:pPr>
        <w:spacing w:line="300" w:lineRule="auto"/>
        <w:ind w:firstLineChars="200" w:firstLine="220"/>
        <w:rPr>
          <w:rFonts w:ascii="宋体" w:eastAsia="宋体" w:hAnsi="宋体"/>
          <w:color w:val="FFFFFF" w:themeColor="background1"/>
          <w:sz w:val="11"/>
          <w:szCs w:val="11"/>
        </w:rPr>
      </w:pPr>
    </w:p>
    <w:p w14:paraId="0EDE4144" w14:textId="2C1D2684" w:rsidR="00840EC5" w:rsidRDefault="00EC6555" w:rsidP="00EC6555">
      <w:pPr>
        <w:spacing w:line="300" w:lineRule="auto"/>
        <w:ind w:firstLineChars="200" w:firstLine="220"/>
        <w:rPr>
          <w:rFonts w:ascii="宋体" w:eastAsia="宋体" w:hAnsi="宋体"/>
          <w:color w:val="FFFFFF" w:themeColor="background1"/>
          <w:sz w:val="11"/>
          <w:szCs w:val="11"/>
        </w:rPr>
      </w:pPr>
      <w:r w:rsidRPr="00840EC5">
        <w:rPr>
          <w:rFonts w:ascii="宋体" w:eastAsia="宋体" w:hAnsi="宋体" w:hint="eastAsia"/>
          <w:color w:val="FFFFFF" w:themeColor="background1"/>
          <w:sz w:val="11"/>
          <w:szCs w:val="11"/>
        </w:rPr>
        <w:t>施。可以说，人工智能的发展为打赢蓝天保卫战带来无限想象我国的环保产业在人工智能领域也有很广泛的应用。利用超级计算处理能力、物联网技术，进行数据采集；通过措施。可以说，人工智能的发展为打赢蓝天保卫战带来无限想象我国的环保产业在人工智能领域也有很广泛的应用。利用超级计算处理能力、物联网技术，进行数据采集；通过分析空气监测站和气象卫星传送的实时数据流，适时掌握污染状况；借助云计算、云平台等智能设备，因地制宜推出治理措施。可以说，人工智能的发展为打赢蓝天保卫战</w:t>
      </w:r>
      <w:r w:rsidR="00F67799" w:rsidRPr="00840EC5">
        <w:rPr>
          <w:rFonts w:ascii="宋体" w:eastAsia="宋体" w:hAnsi="宋体" w:hint="eastAsia"/>
          <w:color w:val="FFFFFF" w:themeColor="background1"/>
          <w:sz w:val="11"/>
          <w:szCs w:val="11"/>
        </w:rPr>
        <w:t>集；通过分析空气监测站和气象卫星传送的实时数据流，适时掌握污染状况；借助云计算、云平台等智能设备，因地制宜推出治理措施。可以说，人工智能的发展为打赢蓝天保卫战</w:t>
      </w:r>
    </w:p>
    <w:p w14:paraId="7231B309" w14:textId="6FFD8839" w:rsidR="00EC6555" w:rsidRDefault="00EC6555" w:rsidP="00EC6555">
      <w:pPr>
        <w:spacing w:line="300" w:lineRule="auto"/>
        <w:ind w:firstLineChars="200" w:firstLine="420"/>
        <w:jc w:val="center"/>
      </w:pPr>
      <w:r>
        <w:t>飓风</w:t>
      </w:r>
      <w:r>
        <w:rPr>
          <w:rFonts w:hint="eastAsia"/>
        </w:rPr>
        <w:t>袭击</w:t>
      </w:r>
      <w:r>
        <w:t>佛罗伦萨之后</w:t>
      </w:r>
      <w:r>
        <w:rPr>
          <w:rFonts w:hint="eastAsia"/>
        </w:rPr>
        <w:t>卫星图像</w:t>
      </w:r>
      <w:r>
        <w:t>,显示</w:t>
      </w:r>
      <w:r>
        <w:rPr>
          <w:rFonts w:hint="eastAsia"/>
        </w:rPr>
        <w:t>水污染</w:t>
      </w:r>
      <w:r>
        <w:t>和污染物。</w:t>
      </w:r>
    </w:p>
    <w:p w14:paraId="6C5FDAA1" w14:textId="77777777" w:rsidR="008166AB" w:rsidRPr="00840EC5" w:rsidRDefault="008166AB" w:rsidP="00EC6555">
      <w:pPr>
        <w:spacing w:line="300" w:lineRule="auto"/>
        <w:ind w:firstLineChars="200" w:firstLine="220"/>
        <w:jc w:val="center"/>
        <w:rPr>
          <w:rFonts w:ascii="宋体" w:eastAsia="宋体" w:hAnsi="宋体" w:hint="eastAsia"/>
          <w:color w:val="FFFFFF" w:themeColor="background1"/>
          <w:sz w:val="11"/>
          <w:szCs w:val="11"/>
        </w:rPr>
      </w:pPr>
    </w:p>
    <w:p w14:paraId="49256C77" w14:textId="3C707DBA" w:rsidR="00213914" w:rsidRPr="00F02D89" w:rsidRDefault="00213914" w:rsidP="00252ECA">
      <w:pPr>
        <w:spacing w:line="300" w:lineRule="auto"/>
        <w:ind w:firstLineChars="200" w:firstLine="480"/>
        <w:rPr>
          <w:rFonts w:ascii="宋体" w:eastAsia="宋体" w:hAnsi="宋体"/>
          <w:sz w:val="24"/>
          <w:szCs w:val="24"/>
        </w:rPr>
      </w:pPr>
      <w:r w:rsidRPr="00F02D89">
        <w:rPr>
          <w:rFonts w:ascii="宋体" w:eastAsia="宋体" w:hAnsi="宋体" w:hint="eastAsia"/>
          <w:sz w:val="24"/>
          <w:szCs w:val="24"/>
        </w:rPr>
        <w:t>我国的环保产业在人工智能领域也有很广泛的应用。利用超级计算处理能力、物联网技术，进行数据采集；通过分析空气监测站和气象卫星传送的实时数据流，适时掌握污染状况；借助云计算、云平台等智能设备，因地制宜推出治理措施。可以说，人工智能的发展为打赢蓝天保卫战带来无限想象。</w:t>
      </w:r>
    </w:p>
    <w:p w14:paraId="3BBEE513" w14:textId="77777777" w:rsidR="00213914" w:rsidRPr="00F02D89" w:rsidRDefault="00213914" w:rsidP="00252ECA">
      <w:pPr>
        <w:spacing w:line="300" w:lineRule="auto"/>
        <w:ind w:firstLineChars="200" w:firstLine="480"/>
        <w:rPr>
          <w:rFonts w:ascii="宋体" w:eastAsia="宋体" w:hAnsi="宋体"/>
          <w:sz w:val="24"/>
          <w:szCs w:val="24"/>
        </w:rPr>
      </w:pPr>
      <w:r w:rsidRPr="00F02D89">
        <w:rPr>
          <w:rFonts w:ascii="宋体" w:eastAsia="宋体" w:hAnsi="宋体" w:hint="eastAsia"/>
          <w:sz w:val="24"/>
          <w:szCs w:val="24"/>
        </w:rPr>
        <w:t>在污染源监测方面，构建天空地立体监测体系，无人机、传感器、感知技术是常用的人工智能技术。空气监测站或小微站，借助通讯技术，结合移动式的监测的遥感器，可基本确定一个地区的污染变化情况</w:t>
      </w:r>
      <w:r w:rsidRPr="00F02D89">
        <w:rPr>
          <w:rFonts w:ascii="宋体" w:eastAsia="宋体" w:hAnsi="宋体"/>
          <w:sz w:val="24"/>
          <w:szCs w:val="24"/>
        </w:rPr>
        <w:t>;在分析预警方面，大数据分析系统、</w:t>
      </w:r>
      <w:proofErr w:type="gramStart"/>
      <w:r w:rsidRPr="00F02D89">
        <w:rPr>
          <w:rFonts w:ascii="宋体" w:eastAsia="宋体" w:hAnsi="宋体"/>
          <w:sz w:val="24"/>
          <w:szCs w:val="24"/>
        </w:rPr>
        <w:t>云计算</w:t>
      </w:r>
      <w:proofErr w:type="gramEnd"/>
      <w:r w:rsidRPr="00F02D89">
        <w:rPr>
          <w:rFonts w:ascii="宋体" w:eastAsia="宋体" w:hAnsi="宋体"/>
          <w:sz w:val="24"/>
          <w:szCs w:val="24"/>
        </w:rPr>
        <w:t>平台会综合分析大量卫星数据、地面物联网监测点数据，可提前布置预警工作，靶向追踪污染源。如：今年年初北方的几次重污染天气，北京利用相关的技术，及时启动了空气重污染预警，做好风险防控工作;而在智慧治理方面，人工智能技术则更多的是体现在环保设备的智能化调控。智能设备使得前</w:t>
      </w:r>
      <w:r w:rsidRPr="00F02D89">
        <w:rPr>
          <w:rFonts w:ascii="宋体" w:eastAsia="宋体" w:hAnsi="宋体"/>
          <w:sz w:val="24"/>
          <w:szCs w:val="24"/>
        </w:rPr>
        <w:lastRenderedPageBreak/>
        <w:t>期监测、数据分析、中端治理</w:t>
      </w:r>
      <w:r w:rsidRPr="00F02D89">
        <w:rPr>
          <w:rFonts w:ascii="宋体" w:eastAsia="宋体" w:hAnsi="宋体" w:hint="eastAsia"/>
          <w:sz w:val="24"/>
          <w:szCs w:val="24"/>
        </w:rPr>
        <w:t>走向一体化，整个治理过程精准又便捷。随着人工智能与环保产业逐渐融合，国家、企业和科研机构纷纷开始布局，或加快技术创新研发，或加快设备的智能化。可以预见，在人工智能的助力下，打赢蓝天保卫战有了新期待。</w:t>
      </w:r>
      <w:r w:rsidRPr="00F02D89">
        <w:rPr>
          <w:rFonts w:ascii="宋体" w:eastAsia="宋体" w:hAnsi="宋体"/>
          <w:sz w:val="24"/>
          <w:szCs w:val="24"/>
        </w:rPr>
        <w:t>[5]</w:t>
      </w:r>
    </w:p>
    <w:p w14:paraId="2566ED8F" w14:textId="77777777" w:rsidR="00213914" w:rsidRPr="00F02D89" w:rsidRDefault="00213914" w:rsidP="00252ECA">
      <w:pPr>
        <w:spacing w:line="300" w:lineRule="auto"/>
        <w:ind w:firstLineChars="200" w:firstLine="480"/>
        <w:rPr>
          <w:rFonts w:ascii="宋体" w:eastAsia="宋体" w:hAnsi="宋体"/>
          <w:sz w:val="24"/>
          <w:szCs w:val="24"/>
        </w:rPr>
      </w:pPr>
      <w:r w:rsidRPr="00F02D89">
        <w:rPr>
          <w:rFonts w:ascii="宋体" w:eastAsia="宋体" w:hAnsi="宋体" w:hint="eastAsia"/>
          <w:sz w:val="24"/>
          <w:szCs w:val="24"/>
        </w:rPr>
        <w:t>人工智能认知技术甚至可以从宏观数据集中找到生态系统中各个关键环节的相关模式和相互联系方式，从而提供局部、个性化的诊断和预测信息，供人们用于环保行动的决策。</w:t>
      </w:r>
    </w:p>
    <w:p w14:paraId="78B450C0" w14:textId="77777777" w:rsidR="00213914" w:rsidRPr="00F02D89" w:rsidRDefault="00213914" w:rsidP="00252ECA">
      <w:pPr>
        <w:spacing w:line="300" w:lineRule="auto"/>
        <w:ind w:firstLineChars="200" w:firstLine="480"/>
        <w:rPr>
          <w:rFonts w:ascii="宋体" w:eastAsia="宋体" w:hAnsi="宋体"/>
          <w:sz w:val="24"/>
          <w:szCs w:val="24"/>
        </w:rPr>
      </w:pPr>
      <w:r w:rsidRPr="00F02D89">
        <w:rPr>
          <w:rFonts w:ascii="宋体" w:eastAsia="宋体" w:hAnsi="宋体" w:hint="eastAsia"/>
          <w:sz w:val="24"/>
          <w:szCs w:val="24"/>
        </w:rPr>
        <w:t>利用人工智能相关的认知技术辅助环保工作，主要优势有以下</w:t>
      </w:r>
      <w:r w:rsidRPr="00F02D89">
        <w:rPr>
          <w:rFonts w:ascii="宋体" w:eastAsia="宋体" w:hAnsi="宋体"/>
          <w:sz w:val="24"/>
          <w:szCs w:val="24"/>
        </w:rPr>
        <w:t>3点：</w:t>
      </w:r>
    </w:p>
    <w:p w14:paraId="388AD2BB" w14:textId="77777777" w:rsidR="00213914" w:rsidRPr="00F02D89" w:rsidRDefault="00213914" w:rsidP="00252ECA">
      <w:pPr>
        <w:spacing w:line="300" w:lineRule="auto"/>
        <w:ind w:firstLineChars="200" w:firstLine="480"/>
        <w:rPr>
          <w:rFonts w:ascii="宋体" w:eastAsia="宋体" w:hAnsi="宋体"/>
          <w:sz w:val="24"/>
          <w:szCs w:val="24"/>
        </w:rPr>
      </w:pPr>
      <w:r w:rsidRPr="00F02D89">
        <w:rPr>
          <w:rFonts w:ascii="宋体" w:eastAsia="宋体" w:hAnsi="宋体"/>
          <w:sz w:val="24"/>
          <w:szCs w:val="24"/>
        </w:rPr>
        <w:t>1、加快可持续性发展。认知技术正在助力于为消费者提供更多适合可持续性发展的能源和产品。众所周知，诸如风力发电等可再生资源的应用固然于环境有利，但是其不稳定性却也给人们带来了困扰，如何预测并对其加以应用一直是需要我们破解的难题。换言之，在广泛使用可再生能源的过程中，最大障碍之一便是预测的准确性。当前，我们不仅在给定的时间</w:t>
      </w:r>
      <w:proofErr w:type="gramStart"/>
      <w:r w:rsidRPr="00F02D89">
        <w:rPr>
          <w:rFonts w:ascii="宋体" w:eastAsia="宋体" w:hAnsi="宋体"/>
          <w:sz w:val="24"/>
          <w:szCs w:val="24"/>
        </w:rPr>
        <w:t>内预测</w:t>
      </w:r>
      <w:proofErr w:type="gramEnd"/>
      <w:r w:rsidRPr="00F02D89">
        <w:rPr>
          <w:rFonts w:ascii="宋体" w:eastAsia="宋体" w:hAnsi="宋体"/>
          <w:sz w:val="24"/>
          <w:szCs w:val="24"/>
        </w:rPr>
        <w:t>可再生能源存在困难，另外，根据天气情况，如何才能使太阳能和风力发电场增加供给的同时减少自身需求，这一点更需要我们拥有较为精准的预测手段。为此，越来越多的电力公司开始逐步摒弃传统的火力发电</w:t>
      </w:r>
      <w:r w:rsidRPr="00F02D89">
        <w:rPr>
          <w:rFonts w:ascii="宋体" w:eastAsia="宋体" w:hAnsi="宋体" w:hint="eastAsia"/>
          <w:sz w:val="24"/>
          <w:szCs w:val="24"/>
        </w:rPr>
        <w:t>模式，转而致力于开发更为精确、更自动化的太阳能和风能可再生能源预测系统，将先进的天气预报模型和认知自学能力结合在一起，开辟自身的可再生能源应用业务。</w:t>
      </w:r>
    </w:p>
    <w:p w14:paraId="40C328E0" w14:textId="77777777" w:rsidR="00213914" w:rsidRPr="00F02D89" w:rsidRDefault="00213914" w:rsidP="00252ECA">
      <w:pPr>
        <w:spacing w:line="300" w:lineRule="auto"/>
        <w:ind w:firstLineChars="200" w:firstLine="480"/>
        <w:rPr>
          <w:rFonts w:ascii="宋体" w:eastAsia="宋体" w:hAnsi="宋体"/>
          <w:sz w:val="24"/>
          <w:szCs w:val="24"/>
        </w:rPr>
      </w:pPr>
      <w:r w:rsidRPr="00F02D89">
        <w:rPr>
          <w:rFonts w:ascii="宋体" w:eastAsia="宋体" w:hAnsi="宋体"/>
          <w:sz w:val="24"/>
          <w:szCs w:val="24"/>
        </w:rPr>
        <w:t>2、助力早期污染检测。先进的机器学习和自组织交互网络可以更加快速且精确地确定污染源，比如监测空气污染或甲烷泄漏等等。如果将此技术应用于非点源污染，对污染源头的监测、控制和治理都会大幅度加强。</w:t>
      </w:r>
    </w:p>
    <w:p w14:paraId="1A03E428" w14:textId="77777777" w:rsidR="00213914" w:rsidRPr="00F02D89" w:rsidRDefault="00213914" w:rsidP="00252ECA">
      <w:pPr>
        <w:spacing w:line="300" w:lineRule="auto"/>
        <w:ind w:firstLineChars="200" w:firstLine="480"/>
        <w:rPr>
          <w:rFonts w:ascii="宋体" w:eastAsia="宋体" w:hAnsi="宋体"/>
          <w:sz w:val="24"/>
          <w:szCs w:val="24"/>
        </w:rPr>
      </w:pPr>
      <w:r w:rsidRPr="00F02D89">
        <w:rPr>
          <w:rFonts w:ascii="宋体" w:eastAsia="宋体" w:hAnsi="宋体"/>
          <w:sz w:val="24"/>
          <w:szCs w:val="24"/>
        </w:rPr>
        <w:t>3、可以更好地保护自然资源。结合卫星图像，传感器和机器学习，各级政府与企业在日常营运过程中可以减少用水量等。比如，有一家酿酒厂发明了一种认知灌溉系统，该系统可以根据情境采取超局部的自动化、自我调节式的供水方式， 三年内将该厂的用水量减少了25%。[6]</w:t>
      </w:r>
    </w:p>
    <w:p w14:paraId="225490A6" w14:textId="77777777" w:rsidR="00213914" w:rsidRPr="00F02D89" w:rsidRDefault="00213914" w:rsidP="00252ECA">
      <w:pPr>
        <w:spacing w:line="300" w:lineRule="auto"/>
        <w:ind w:firstLineChars="200" w:firstLine="480"/>
        <w:rPr>
          <w:rFonts w:ascii="宋体" w:eastAsia="宋体" w:hAnsi="宋体"/>
          <w:sz w:val="24"/>
          <w:szCs w:val="24"/>
        </w:rPr>
      </w:pPr>
      <w:r w:rsidRPr="00F02D89">
        <w:rPr>
          <w:rFonts w:ascii="宋体" w:eastAsia="宋体" w:hAnsi="宋体" w:hint="eastAsia"/>
          <w:sz w:val="24"/>
          <w:szCs w:val="24"/>
        </w:rPr>
        <w:t>未来，随着认知技术的不断进步，我们对自然世界的预测和探索将变得更加深入，绿色经济的强劲势头将会一直持续下去。这是一个双赢的命题。通过更快地检测和处理人类活动对环境造成的损害，企业可以为消费者提供更可持续的产品，这也能变相增加环境友好型企业的竞争优势。在认知技术的帮助下，商界领袖将比以往任何时候都更有力量，从而建立一个更加光明、更加绿色和可持续发展的未来。</w:t>
      </w:r>
    </w:p>
    <w:p w14:paraId="213DFA09" w14:textId="3BA18C2A" w:rsidR="00213914" w:rsidRDefault="00213914" w:rsidP="00252ECA">
      <w:pPr>
        <w:spacing w:line="300" w:lineRule="auto"/>
        <w:ind w:firstLineChars="200" w:firstLine="480"/>
        <w:rPr>
          <w:rFonts w:ascii="宋体" w:eastAsia="宋体" w:hAnsi="宋体"/>
          <w:sz w:val="24"/>
          <w:szCs w:val="24"/>
        </w:rPr>
      </w:pPr>
      <w:r w:rsidRPr="00F02D89">
        <w:rPr>
          <w:rFonts w:ascii="宋体" w:eastAsia="宋体" w:hAnsi="宋体" w:hint="eastAsia"/>
          <w:sz w:val="24"/>
          <w:szCs w:val="24"/>
        </w:rPr>
        <w:t>绿水青山就是金山银山。作为一个计算机类行业的学生，我将充分利用我的专业知识，将人工智能更加充分的应用在环保行业。</w:t>
      </w:r>
      <w:r w:rsidR="00F67799">
        <w:rPr>
          <w:rFonts w:ascii="宋体" w:eastAsia="宋体" w:hAnsi="宋体" w:hint="eastAsia"/>
          <w:sz w:val="24"/>
          <w:szCs w:val="24"/>
        </w:rPr>
        <w:t>现在，我已经与几位同学在进行</w:t>
      </w:r>
      <w:r w:rsidR="00840EC5">
        <w:rPr>
          <w:rFonts w:ascii="宋体" w:eastAsia="宋体" w:hAnsi="宋体" w:hint="eastAsia"/>
          <w:sz w:val="24"/>
          <w:szCs w:val="24"/>
        </w:rPr>
        <w:t>智能空调调控在节能方面</w:t>
      </w:r>
      <w:r w:rsidR="00F67799">
        <w:rPr>
          <w:rFonts w:ascii="宋体" w:eastAsia="宋体" w:hAnsi="宋体" w:hint="eastAsia"/>
          <w:sz w:val="24"/>
          <w:szCs w:val="24"/>
        </w:rPr>
        <w:t>相关的研究</w:t>
      </w:r>
      <w:r w:rsidR="00840EC5">
        <w:rPr>
          <w:rFonts w:ascii="宋体" w:eastAsia="宋体" w:hAnsi="宋体" w:hint="eastAsia"/>
          <w:sz w:val="24"/>
          <w:szCs w:val="24"/>
        </w:rPr>
        <w:t>。</w:t>
      </w:r>
      <w:r w:rsidRPr="00F02D89">
        <w:rPr>
          <w:rFonts w:ascii="宋体" w:eastAsia="宋体" w:hAnsi="宋体" w:hint="eastAsia"/>
          <w:sz w:val="24"/>
          <w:szCs w:val="24"/>
        </w:rPr>
        <w:t>个人的能力终究是有限的。在生活中，我们更应该培养好环保的意识，将污染扼杀在源头，只有这样“开源”和“节流”</w:t>
      </w:r>
      <w:r w:rsidRPr="00F02D89">
        <w:rPr>
          <w:rFonts w:ascii="宋体" w:eastAsia="宋体" w:hAnsi="宋体" w:hint="eastAsia"/>
          <w:sz w:val="24"/>
          <w:szCs w:val="24"/>
        </w:rPr>
        <w:lastRenderedPageBreak/>
        <w:t>相结合，才是我们应该为地球所做的。</w:t>
      </w:r>
    </w:p>
    <w:p w14:paraId="3F8B024C" w14:textId="0A1587E0" w:rsidR="0024573F" w:rsidRPr="0024573F" w:rsidRDefault="0024573F" w:rsidP="0024573F">
      <w:pPr>
        <w:pStyle w:val="a3"/>
        <w:shd w:val="clear" w:color="auto" w:fill="FFFFFF"/>
        <w:spacing w:before="330" w:beforeAutospacing="0" w:after="0" w:afterAutospacing="0" w:line="360" w:lineRule="atLeast"/>
        <w:ind w:firstLineChars="200" w:firstLine="480"/>
        <w:jc w:val="both"/>
        <w:rPr>
          <w:rFonts w:cstheme="minorBidi" w:hint="eastAsia"/>
          <w:kern w:val="2"/>
        </w:rPr>
      </w:pPr>
      <w:r w:rsidRPr="0024573F">
        <w:rPr>
          <w:rFonts w:cstheme="minorBidi"/>
          <w:kern w:val="2"/>
        </w:rPr>
        <w:t>在环保</w:t>
      </w:r>
      <w:r w:rsidRPr="0024573F">
        <w:rPr>
          <w:rFonts w:cstheme="minorBidi"/>
          <w:kern w:val="2"/>
        </w:rPr>
        <w:t>领域</w:t>
      </w:r>
      <w:r w:rsidRPr="0024573F">
        <w:rPr>
          <w:rFonts w:cstheme="minorBidi"/>
          <w:kern w:val="2"/>
        </w:rPr>
        <w:t>中，人工智能的影响也正在逐渐显现。人工智能技术不仅推动了各种环保设备的智能化、信息化，为环保行业提供“硬实力”，与此同时，人工智能还能够通过赋能无人机、机器人等科技产品，对大气、土壤、水资源等进行关键信息收集与处理，从而为环保带来以大数据形势呈现的“软实力”。</w:t>
      </w:r>
    </w:p>
    <w:p w14:paraId="61ADFAEB" w14:textId="77777777" w:rsidR="00213914" w:rsidRPr="00F02D89" w:rsidRDefault="00213914" w:rsidP="00252ECA">
      <w:pPr>
        <w:spacing w:line="300" w:lineRule="auto"/>
        <w:ind w:firstLineChars="200" w:firstLine="480"/>
        <w:rPr>
          <w:rFonts w:ascii="宋体" w:eastAsia="宋体" w:hAnsi="宋体"/>
          <w:sz w:val="24"/>
          <w:szCs w:val="24"/>
        </w:rPr>
      </w:pPr>
      <w:r w:rsidRPr="00F02D89">
        <w:rPr>
          <w:rFonts w:ascii="宋体" w:eastAsia="宋体" w:hAnsi="宋体" w:hint="eastAsia"/>
          <w:sz w:val="24"/>
          <w:szCs w:val="24"/>
        </w:rPr>
        <w:t>总而言之，人工智能技术等前沿科技的崛起，以及智能制造的深入推进，将为环保产业的未来发展和环保事业的持续建设提供全新变革机遇。而环保产业、环保事业的发展，也将反哺于人工智能领域，为人工智能产业化提供更多市场空间。</w:t>
      </w:r>
    </w:p>
    <w:p w14:paraId="191DE01F" w14:textId="77777777" w:rsidR="00213914" w:rsidRPr="00F02D89" w:rsidRDefault="00213914" w:rsidP="00252ECA">
      <w:pPr>
        <w:rPr>
          <w:rFonts w:ascii="宋体" w:eastAsia="宋体" w:hAnsi="宋体"/>
          <w:sz w:val="24"/>
          <w:szCs w:val="24"/>
        </w:rPr>
      </w:pPr>
    </w:p>
    <w:p w14:paraId="47B7FABA" w14:textId="20F29A10" w:rsidR="00213914" w:rsidRPr="00F02D89" w:rsidRDefault="00213914" w:rsidP="00252ECA">
      <w:pPr>
        <w:rPr>
          <w:rFonts w:ascii="宋体" w:eastAsia="宋体" w:hAnsi="宋体"/>
          <w:sz w:val="24"/>
          <w:szCs w:val="24"/>
        </w:rPr>
      </w:pPr>
      <w:r w:rsidRPr="00F02D89">
        <w:rPr>
          <w:rFonts w:ascii="宋体" w:eastAsia="宋体" w:hAnsi="宋体"/>
          <w:sz w:val="24"/>
          <w:szCs w:val="24"/>
        </w:rPr>
        <w:t>[1] Chiara Civardi.4</w:t>
      </w:r>
      <w:r w:rsidR="00F02D89">
        <w:rPr>
          <w:rFonts w:ascii="宋体" w:eastAsia="宋体" w:hAnsi="宋体"/>
          <w:sz w:val="24"/>
          <w:szCs w:val="24"/>
        </w:rPr>
        <w:t xml:space="preserve"> </w:t>
      </w:r>
      <w:r w:rsidRPr="00F02D89">
        <w:rPr>
          <w:rFonts w:ascii="宋体" w:eastAsia="宋体" w:hAnsi="宋体"/>
          <w:sz w:val="24"/>
          <w:szCs w:val="24"/>
        </w:rPr>
        <w:t xml:space="preserve">Ways Machine Learning Protects the </w:t>
      </w:r>
      <w:proofErr w:type="gramStart"/>
      <w:r w:rsidRPr="00F02D89">
        <w:rPr>
          <w:rFonts w:ascii="宋体" w:eastAsia="宋体" w:hAnsi="宋体"/>
          <w:sz w:val="24"/>
          <w:szCs w:val="24"/>
        </w:rPr>
        <w:t>Environment.[</w:t>
      </w:r>
      <w:proofErr w:type="gramEnd"/>
      <w:r w:rsidRPr="00F02D89">
        <w:rPr>
          <w:rFonts w:ascii="宋体" w:eastAsia="宋体" w:hAnsi="宋体"/>
          <w:sz w:val="24"/>
          <w:szCs w:val="24"/>
        </w:rPr>
        <w:t>J/OL].https://www.ua-magazine.com/4-ways-machine-learning-protects-environment/ .2017-05-31</w:t>
      </w:r>
    </w:p>
    <w:p w14:paraId="781A9991" w14:textId="77777777" w:rsidR="00213914" w:rsidRPr="00F02D89" w:rsidRDefault="00213914" w:rsidP="00252ECA">
      <w:pPr>
        <w:rPr>
          <w:rFonts w:ascii="宋体" w:eastAsia="宋体" w:hAnsi="宋体"/>
          <w:sz w:val="24"/>
          <w:szCs w:val="24"/>
        </w:rPr>
      </w:pPr>
      <w:r w:rsidRPr="00F02D89">
        <w:rPr>
          <w:rFonts w:ascii="宋体" w:eastAsia="宋体" w:hAnsi="宋体"/>
          <w:sz w:val="24"/>
          <w:szCs w:val="24"/>
        </w:rPr>
        <w:t xml:space="preserve">[2] </w:t>
      </w:r>
      <w:proofErr w:type="spellStart"/>
      <w:r w:rsidRPr="00F02D89">
        <w:rPr>
          <w:rFonts w:ascii="宋体" w:eastAsia="宋体" w:hAnsi="宋体"/>
          <w:sz w:val="24"/>
          <w:szCs w:val="24"/>
        </w:rPr>
        <w:t>Nurani</w:t>
      </w:r>
      <w:proofErr w:type="spellEnd"/>
      <w:r w:rsidRPr="00F02D89">
        <w:rPr>
          <w:rFonts w:ascii="宋体" w:eastAsia="宋体" w:hAnsi="宋体"/>
          <w:sz w:val="24"/>
          <w:szCs w:val="24"/>
        </w:rPr>
        <w:t xml:space="preserve"> </w:t>
      </w:r>
      <w:proofErr w:type="spellStart"/>
      <w:r w:rsidRPr="00F02D89">
        <w:rPr>
          <w:rFonts w:ascii="宋体" w:eastAsia="宋体" w:hAnsi="宋体"/>
          <w:sz w:val="24"/>
          <w:szCs w:val="24"/>
        </w:rPr>
        <w:t>Venkitasubramanian</w:t>
      </w:r>
      <w:proofErr w:type="spellEnd"/>
      <w:r w:rsidRPr="00F02D89">
        <w:rPr>
          <w:rFonts w:ascii="宋体" w:eastAsia="宋体" w:hAnsi="宋体"/>
          <w:sz w:val="24"/>
          <w:szCs w:val="24"/>
        </w:rPr>
        <w:t xml:space="preserve">, A., </w:t>
      </w:r>
      <w:proofErr w:type="spellStart"/>
      <w:r w:rsidRPr="00F02D89">
        <w:rPr>
          <w:rFonts w:ascii="宋体" w:eastAsia="宋体" w:hAnsi="宋体"/>
          <w:sz w:val="24"/>
          <w:szCs w:val="24"/>
        </w:rPr>
        <w:t>Tuytelaars</w:t>
      </w:r>
      <w:proofErr w:type="spellEnd"/>
      <w:r w:rsidRPr="00F02D89">
        <w:rPr>
          <w:rFonts w:ascii="宋体" w:eastAsia="宋体" w:hAnsi="宋体"/>
          <w:sz w:val="24"/>
          <w:szCs w:val="24"/>
        </w:rPr>
        <w:t xml:space="preserve">, T., &amp; </w:t>
      </w:r>
      <w:proofErr w:type="spellStart"/>
      <w:r w:rsidRPr="00F02D89">
        <w:rPr>
          <w:rFonts w:ascii="宋体" w:eastAsia="宋体" w:hAnsi="宋体"/>
          <w:sz w:val="24"/>
          <w:szCs w:val="24"/>
        </w:rPr>
        <w:t>Moens</w:t>
      </w:r>
      <w:proofErr w:type="spellEnd"/>
      <w:r w:rsidRPr="00F02D89">
        <w:rPr>
          <w:rFonts w:ascii="宋体" w:eastAsia="宋体" w:hAnsi="宋体"/>
          <w:sz w:val="24"/>
          <w:szCs w:val="24"/>
        </w:rPr>
        <w:t>, M. F. (2017, January). Learning to recognize animals by watching documentaries: using subtitles as weak supervision. In Proceedings of the 6th Workshop on Vision and Language (VL’17) at EACL 2016.</w:t>
      </w:r>
    </w:p>
    <w:p w14:paraId="2F825460" w14:textId="77777777" w:rsidR="00213914" w:rsidRPr="00F02D89" w:rsidRDefault="00213914" w:rsidP="00252ECA">
      <w:pPr>
        <w:rPr>
          <w:rFonts w:ascii="宋体" w:eastAsia="宋体" w:hAnsi="宋体"/>
          <w:sz w:val="24"/>
          <w:szCs w:val="24"/>
        </w:rPr>
      </w:pPr>
      <w:r w:rsidRPr="00F02D89">
        <w:rPr>
          <w:rFonts w:ascii="宋体" w:eastAsia="宋体" w:hAnsi="宋体"/>
          <w:sz w:val="24"/>
          <w:szCs w:val="24"/>
        </w:rPr>
        <w:t xml:space="preserve">[3] Zang, Q., Mansouri, K., Williams, A. J., Judson, R. S., Allen, D. G., Casey, W. M., &amp; </w:t>
      </w:r>
      <w:proofErr w:type="spellStart"/>
      <w:r w:rsidRPr="00F02D89">
        <w:rPr>
          <w:rFonts w:ascii="宋体" w:eastAsia="宋体" w:hAnsi="宋体"/>
          <w:sz w:val="24"/>
          <w:szCs w:val="24"/>
        </w:rPr>
        <w:t>Kleinstreuer</w:t>
      </w:r>
      <w:proofErr w:type="spellEnd"/>
      <w:r w:rsidRPr="00F02D89">
        <w:rPr>
          <w:rFonts w:ascii="宋体" w:eastAsia="宋体" w:hAnsi="宋体"/>
          <w:sz w:val="24"/>
          <w:szCs w:val="24"/>
        </w:rPr>
        <w:t>, N. C. (2017). In Silico Prediction of Physicochemical Properties of Environmental Chemicals Using Molecular Fingerprints and Machine Learning. Journal of chemical information and modeling, 57(1), 36-49.</w:t>
      </w:r>
    </w:p>
    <w:p w14:paraId="35EBB4BA" w14:textId="77777777" w:rsidR="00213914" w:rsidRPr="00F02D89" w:rsidRDefault="00213914" w:rsidP="00252ECA">
      <w:pPr>
        <w:rPr>
          <w:rFonts w:ascii="宋体" w:eastAsia="宋体" w:hAnsi="宋体"/>
          <w:sz w:val="24"/>
          <w:szCs w:val="24"/>
        </w:rPr>
      </w:pPr>
      <w:r w:rsidRPr="00F02D89">
        <w:rPr>
          <w:rFonts w:ascii="宋体" w:eastAsia="宋体" w:hAnsi="宋体"/>
          <w:sz w:val="24"/>
          <w:szCs w:val="24"/>
        </w:rPr>
        <w:t>[4] Mayfield, H., Smith, C., Gallagher, M., &amp; Hockings, M. (2017). Use of freely available datasets and machine learning methods in predicting deforestation. Environmental Modelling &amp; Software, 87, 17-28.</w:t>
      </w:r>
    </w:p>
    <w:p w14:paraId="2E8112D9" w14:textId="77777777" w:rsidR="00213914" w:rsidRPr="00F02D89" w:rsidRDefault="00213914" w:rsidP="00252ECA">
      <w:pPr>
        <w:rPr>
          <w:rFonts w:ascii="宋体" w:eastAsia="宋体" w:hAnsi="宋体"/>
          <w:sz w:val="24"/>
          <w:szCs w:val="24"/>
        </w:rPr>
      </w:pPr>
      <w:r w:rsidRPr="00F02D89">
        <w:rPr>
          <w:rFonts w:ascii="宋体" w:eastAsia="宋体" w:hAnsi="宋体"/>
          <w:sz w:val="24"/>
          <w:szCs w:val="24"/>
        </w:rPr>
        <w:t>[</w:t>
      </w:r>
      <w:proofErr w:type="gramStart"/>
      <w:r w:rsidRPr="00F02D89">
        <w:rPr>
          <w:rFonts w:ascii="宋体" w:eastAsia="宋体" w:hAnsi="宋体"/>
          <w:sz w:val="24"/>
          <w:szCs w:val="24"/>
        </w:rPr>
        <w:t>5]Mo</w:t>
      </w:r>
      <w:proofErr w:type="gramEnd"/>
      <w:r w:rsidRPr="00F02D89">
        <w:rPr>
          <w:rFonts w:ascii="宋体" w:eastAsia="宋体" w:hAnsi="宋体"/>
          <w:sz w:val="24"/>
          <w:szCs w:val="24"/>
        </w:rPr>
        <w:t xml:space="preserve"> Zhou. 人工智能融入大气防治 打赢蓝天保卫战有了新期待.[J/OL</w:t>
      </w:r>
      <w:proofErr w:type="gramStart"/>
      <w:r w:rsidRPr="00F02D89">
        <w:rPr>
          <w:rFonts w:ascii="宋体" w:eastAsia="宋体" w:hAnsi="宋体"/>
          <w:sz w:val="24"/>
          <w:szCs w:val="24"/>
        </w:rPr>
        <w:t>].http://www.hbzhan.com/News/Detail/124991.html</w:t>
      </w:r>
      <w:proofErr w:type="gramEnd"/>
      <w:r w:rsidRPr="00F02D89">
        <w:rPr>
          <w:rFonts w:ascii="宋体" w:eastAsia="宋体" w:hAnsi="宋体"/>
          <w:sz w:val="24"/>
          <w:szCs w:val="24"/>
        </w:rPr>
        <w:t xml:space="preserve"> .2018-07-11</w:t>
      </w:r>
    </w:p>
    <w:p w14:paraId="28BCC90E" w14:textId="77777777" w:rsidR="00213914" w:rsidRPr="00F02D89" w:rsidRDefault="00213914" w:rsidP="00252ECA">
      <w:pPr>
        <w:rPr>
          <w:rFonts w:ascii="宋体" w:eastAsia="宋体" w:hAnsi="宋体"/>
          <w:sz w:val="24"/>
          <w:szCs w:val="24"/>
        </w:rPr>
      </w:pPr>
      <w:r w:rsidRPr="00F02D89">
        <w:rPr>
          <w:rFonts w:ascii="宋体" w:eastAsia="宋体" w:hAnsi="宋体"/>
          <w:sz w:val="24"/>
          <w:szCs w:val="24"/>
        </w:rPr>
        <w:t>[6]</w:t>
      </w:r>
      <w:proofErr w:type="spellStart"/>
      <w:r w:rsidRPr="00F02D89">
        <w:rPr>
          <w:rFonts w:ascii="宋体" w:eastAsia="宋体" w:hAnsi="宋体"/>
          <w:sz w:val="24"/>
          <w:szCs w:val="24"/>
        </w:rPr>
        <w:t>BuLuomi</w:t>
      </w:r>
      <w:proofErr w:type="spellEnd"/>
      <w:r w:rsidRPr="00F02D89">
        <w:rPr>
          <w:rFonts w:ascii="宋体" w:eastAsia="宋体" w:hAnsi="宋体"/>
          <w:sz w:val="24"/>
          <w:szCs w:val="24"/>
        </w:rPr>
        <w:t>.关于人工智能之于绿色环保发展的憧憬.[J/OL] https://baijiahao.baidu.com/s?id=1571133324936035&amp;wfr=spider&amp;for=pc .2017-06-25</w:t>
      </w:r>
    </w:p>
    <w:p w14:paraId="529EE823" w14:textId="1485DB3A" w:rsidR="003766B4" w:rsidRPr="00C92F84" w:rsidRDefault="00213914" w:rsidP="00252ECA">
      <w:pPr>
        <w:rPr>
          <w:rFonts w:ascii="宋体" w:eastAsia="宋体" w:hAnsi="宋体"/>
          <w:sz w:val="24"/>
          <w:szCs w:val="24"/>
        </w:rPr>
      </w:pPr>
      <w:r w:rsidRPr="00F02D89">
        <w:rPr>
          <w:rFonts w:ascii="宋体" w:eastAsia="宋体" w:hAnsi="宋体"/>
          <w:sz w:val="24"/>
          <w:szCs w:val="24"/>
        </w:rPr>
        <w:t>[7] M. Hino, E. Benami, N. Brooks. Machine learning for environmental monitoring. Nature Sustainability, 2018; DOI: 10.1038/s41893-018-0142-9</w:t>
      </w:r>
    </w:p>
    <w:sectPr w:rsidR="003766B4" w:rsidRPr="00C92F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A09FE"/>
    <w:multiLevelType w:val="hybridMultilevel"/>
    <w:tmpl w:val="3BC6A7BA"/>
    <w:lvl w:ilvl="0" w:tplc="8C681B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67BE3E67"/>
    <w:multiLevelType w:val="multilevel"/>
    <w:tmpl w:val="81727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34D"/>
    <w:rsid w:val="000F0C3E"/>
    <w:rsid w:val="00113FB0"/>
    <w:rsid w:val="001665C8"/>
    <w:rsid w:val="001806D6"/>
    <w:rsid w:val="001A6F3F"/>
    <w:rsid w:val="00213914"/>
    <w:rsid w:val="0024573F"/>
    <w:rsid w:val="00252ECA"/>
    <w:rsid w:val="002D5096"/>
    <w:rsid w:val="00356B87"/>
    <w:rsid w:val="003766B4"/>
    <w:rsid w:val="00433D95"/>
    <w:rsid w:val="004D060C"/>
    <w:rsid w:val="004E024C"/>
    <w:rsid w:val="00507CEB"/>
    <w:rsid w:val="0069534D"/>
    <w:rsid w:val="006B7C47"/>
    <w:rsid w:val="007352BE"/>
    <w:rsid w:val="008166AB"/>
    <w:rsid w:val="0083425B"/>
    <w:rsid w:val="00840EC5"/>
    <w:rsid w:val="00916D06"/>
    <w:rsid w:val="009C0FEF"/>
    <w:rsid w:val="00BB4E5B"/>
    <w:rsid w:val="00C92F84"/>
    <w:rsid w:val="00CE40BF"/>
    <w:rsid w:val="00D74255"/>
    <w:rsid w:val="00E13EEA"/>
    <w:rsid w:val="00EC6555"/>
    <w:rsid w:val="00F02D89"/>
    <w:rsid w:val="00F55366"/>
    <w:rsid w:val="00F67799"/>
    <w:rsid w:val="00FF6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A9A49"/>
  <w15:chartTrackingRefBased/>
  <w15:docId w15:val="{9E7809CD-34D7-48C8-A592-DF39D6646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665C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F63E5"/>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FF63E5"/>
  </w:style>
  <w:style w:type="character" w:styleId="a4">
    <w:name w:val="Strong"/>
    <w:basedOn w:val="a0"/>
    <w:uiPriority w:val="22"/>
    <w:qFormat/>
    <w:rsid w:val="001806D6"/>
    <w:rPr>
      <w:b/>
      <w:bCs/>
    </w:rPr>
  </w:style>
  <w:style w:type="character" w:styleId="a5">
    <w:name w:val="Hyperlink"/>
    <w:basedOn w:val="a0"/>
    <w:uiPriority w:val="99"/>
    <w:unhideWhenUsed/>
    <w:rsid w:val="009C0FEF"/>
    <w:rPr>
      <w:color w:val="0563C1" w:themeColor="hyperlink"/>
      <w:u w:val="single"/>
    </w:rPr>
  </w:style>
  <w:style w:type="character" w:styleId="a6">
    <w:name w:val="Unresolved Mention"/>
    <w:basedOn w:val="a0"/>
    <w:uiPriority w:val="99"/>
    <w:semiHidden/>
    <w:unhideWhenUsed/>
    <w:rsid w:val="009C0FEF"/>
    <w:rPr>
      <w:color w:val="605E5C"/>
      <w:shd w:val="clear" w:color="auto" w:fill="E1DFDD"/>
    </w:rPr>
  </w:style>
  <w:style w:type="character" w:styleId="a7">
    <w:name w:val="Emphasis"/>
    <w:basedOn w:val="a0"/>
    <w:uiPriority w:val="20"/>
    <w:qFormat/>
    <w:rsid w:val="003766B4"/>
    <w:rPr>
      <w:i/>
      <w:iCs/>
    </w:rPr>
  </w:style>
  <w:style w:type="character" w:customStyle="1" w:styleId="10">
    <w:name w:val="标题 1 字符"/>
    <w:basedOn w:val="a0"/>
    <w:link w:val="1"/>
    <w:uiPriority w:val="9"/>
    <w:rsid w:val="001665C8"/>
    <w:rPr>
      <w:b/>
      <w:bCs/>
      <w:kern w:val="44"/>
      <w:sz w:val="44"/>
      <w:szCs w:val="44"/>
    </w:rPr>
  </w:style>
  <w:style w:type="paragraph" w:styleId="a8">
    <w:name w:val="No Spacing"/>
    <w:uiPriority w:val="1"/>
    <w:qFormat/>
    <w:rsid w:val="001665C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92488">
      <w:bodyDiv w:val="1"/>
      <w:marLeft w:val="0"/>
      <w:marRight w:val="0"/>
      <w:marTop w:val="0"/>
      <w:marBottom w:val="0"/>
      <w:divBdr>
        <w:top w:val="none" w:sz="0" w:space="0" w:color="auto"/>
        <w:left w:val="none" w:sz="0" w:space="0" w:color="auto"/>
        <w:bottom w:val="none" w:sz="0" w:space="0" w:color="auto"/>
        <w:right w:val="none" w:sz="0" w:space="0" w:color="auto"/>
      </w:divBdr>
      <w:divsChild>
        <w:div w:id="546796112">
          <w:marLeft w:val="0"/>
          <w:marRight w:val="0"/>
          <w:marTop w:val="0"/>
          <w:marBottom w:val="0"/>
          <w:divBdr>
            <w:top w:val="none" w:sz="0" w:space="0" w:color="auto"/>
            <w:left w:val="none" w:sz="0" w:space="0" w:color="auto"/>
            <w:bottom w:val="none" w:sz="0" w:space="0" w:color="auto"/>
            <w:right w:val="none" w:sz="0" w:space="0" w:color="auto"/>
          </w:divBdr>
        </w:div>
      </w:divsChild>
    </w:div>
    <w:div w:id="414473619">
      <w:bodyDiv w:val="1"/>
      <w:marLeft w:val="0"/>
      <w:marRight w:val="0"/>
      <w:marTop w:val="0"/>
      <w:marBottom w:val="0"/>
      <w:divBdr>
        <w:top w:val="none" w:sz="0" w:space="0" w:color="auto"/>
        <w:left w:val="none" w:sz="0" w:space="0" w:color="auto"/>
        <w:bottom w:val="none" w:sz="0" w:space="0" w:color="auto"/>
        <w:right w:val="none" w:sz="0" w:space="0" w:color="auto"/>
      </w:divBdr>
    </w:div>
    <w:div w:id="827862403">
      <w:bodyDiv w:val="1"/>
      <w:marLeft w:val="0"/>
      <w:marRight w:val="0"/>
      <w:marTop w:val="0"/>
      <w:marBottom w:val="0"/>
      <w:divBdr>
        <w:top w:val="none" w:sz="0" w:space="0" w:color="auto"/>
        <w:left w:val="none" w:sz="0" w:space="0" w:color="auto"/>
        <w:bottom w:val="none" w:sz="0" w:space="0" w:color="auto"/>
        <w:right w:val="none" w:sz="0" w:space="0" w:color="auto"/>
      </w:divBdr>
      <w:divsChild>
        <w:div w:id="938636868">
          <w:marLeft w:val="0"/>
          <w:marRight w:val="0"/>
          <w:marTop w:val="0"/>
          <w:marBottom w:val="0"/>
          <w:divBdr>
            <w:top w:val="none" w:sz="0" w:space="0" w:color="auto"/>
            <w:left w:val="none" w:sz="0" w:space="0" w:color="auto"/>
            <w:bottom w:val="none" w:sz="0" w:space="0" w:color="auto"/>
            <w:right w:val="none" w:sz="0" w:space="0" w:color="auto"/>
          </w:divBdr>
        </w:div>
      </w:divsChild>
    </w:div>
    <w:div w:id="840199264">
      <w:bodyDiv w:val="1"/>
      <w:marLeft w:val="0"/>
      <w:marRight w:val="0"/>
      <w:marTop w:val="0"/>
      <w:marBottom w:val="0"/>
      <w:divBdr>
        <w:top w:val="none" w:sz="0" w:space="0" w:color="auto"/>
        <w:left w:val="none" w:sz="0" w:space="0" w:color="auto"/>
        <w:bottom w:val="none" w:sz="0" w:space="0" w:color="auto"/>
        <w:right w:val="none" w:sz="0" w:space="0" w:color="auto"/>
      </w:divBdr>
    </w:div>
    <w:div w:id="1050809402">
      <w:bodyDiv w:val="1"/>
      <w:marLeft w:val="0"/>
      <w:marRight w:val="0"/>
      <w:marTop w:val="0"/>
      <w:marBottom w:val="0"/>
      <w:divBdr>
        <w:top w:val="none" w:sz="0" w:space="0" w:color="auto"/>
        <w:left w:val="none" w:sz="0" w:space="0" w:color="auto"/>
        <w:bottom w:val="none" w:sz="0" w:space="0" w:color="auto"/>
        <w:right w:val="none" w:sz="0" w:space="0" w:color="auto"/>
      </w:divBdr>
    </w:div>
    <w:div w:id="1316639545">
      <w:bodyDiv w:val="1"/>
      <w:marLeft w:val="0"/>
      <w:marRight w:val="0"/>
      <w:marTop w:val="0"/>
      <w:marBottom w:val="0"/>
      <w:divBdr>
        <w:top w:val="none" w:sz="0" w:space="0" w:color="auto"/>
        <w:left w:val="none" w:sz="0" w:space="0" w:color="auto"/>
        <w:bottom w:val="none" w:sz="0" w:space="0" w:color="auto"/>
        <w:right w:val="none" w:sz="0" w:space="0" w:color="auto"/>
      </w:divBdr>
      <w:divsChild>
        <w:div w:id="1121531279">
          <w:marLeft w:val="0"/>
          <w:marRight w:val="0"/>
          <w:marTop w:val="255"/>
          <w:marBottom w:val="0"/>
          <w:divBdr>
            <w:top w:val="none" w:sz="0" w:space="0" w:color="auto"/>
            <w:left w:val="none" w:sz="0" w:space="0" w:color="auto"/>
            <w:bottom w:val="none" w:sz="0" w:space="0" w:color="auto"/>
            <w:right w:val="none" w:sz="0" w:space="0" w:color="auto"/>
          </w:divBdr>
        </w:div>
      </w:divsChild>
    </w:div>
    <w:div w:id="1964924910">
      <w:bodyDiv w:val="1"/>
      <w:marLeft w:val="0"/>
      <w:marRight w:val="0"/>
      <w:marTop w:val="0"/>
      <w:marBottom w:val="0"/>
      <w:divBdr>
        <w:top w:val="none" w:sz="0" w:space="0" w:color="auto"/>
        <w:left w:val="none" w:sz="0" w:space="0" w:color="auto"/>
        <w:bottom w:val="none" w:sz="0" w:space="0" w:color="auto"/>
        <w:right w:val="none" w:sz="0" w:space="0" w:color="auto"/>
      </w:divBdr>
    </w:div>
    <w:div w:id="212916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4</Pages>
  <Words>2306</Words>
  <Characters>3323</Characters>
  <Application>Microsoft Office Word</Application>
  <DocSecurity>0</DocSecurity>
  <Lines>94</Lines>
  <Paragraphs>29</Paragraphs>
  <ScaleCrop>false</ScaleCrop>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敬哲 贾</dc:creator>
  <cp:keywords/>
  <dc:description/>
  <cp:lastModifiedBy>敬哲 贾</cp:lastModifiedBy>
  <cp:revision>48</cp:revision>
  <dcterms:created xsi:type="dcterms:W3CDTF">2018-12-10T13:30:00Z</dcterms:created>
  <dcterms:modified xsi:type="dcterms:W3CDTF">2018-12-12T12:44:00Z</dcterms:modified>
</cp:coreProperties>
</file>