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A3B" w:rsidRPr="00956CF2" w:rsidRDefault="00F57A3B" w:rsidP="00956CF2">
      <w:pPr>
        <w:rPr>
          <w:rFonts w:ascii="仿宋_GB2312" w:eastAsia="仿宋_GB2312"/>
          <w:b/>
          <w:sz w:val="28"/>
          <w:szCs w:val="28"/>
        </w:rPr>
      </w:pPr>
      <w:r w:rsidRPr="00956CF2">
        <w:rPr>
          <w:rFonts w:ascii="仿宋_GB2312" w:eastAsia="仿宋_GB2312" w:hint="eastAsia"/>
          <w:b/>
          <w:sz w:val="28"/>
          <w:szCs w:val="28"/>
        </w:rPr>
        <w:t>课程编号：</w:t>
      </w:r>
      <w:r w:rsidR="002D3FBD" w:rsidRPr="002D3FBD">
        <w:rPr>
          <w:rFonts w:ascii="仿宋_GB2312" w:eastAsia="仿宋_GB2312"/>
          <w:b/>
          <w:sz w:val="28"/>
          <w:szCs w:val="28"/>
        </w:rPr>
        <w:t>C0801003130</w:t>
      </w:r>
    </w:p>
    <w:p w:rsidR="00F57A3B" w:rsidRDefault="00F57A3B" w:rsidP="00956CF2">
      <w:pPr>
        <w:rPr>
          <w:rFonts w:ascii="仿宋_GB2312" w:eastAsia="仿宋_GB2312"/>
          <w:b/>
          <w:sz w:val="72"/>
          <w:szCs w:val="72"/>
        </w:rPr>
      </w:pPr>
    </w:p>
    <w:p w:rsidR="0068029A" w:rsidRDefault="0068029A" w:rsidP="00652FF7">
      <w:pPr>
        <w:jc w:val="center"/>
        <w:rPr>
          <w:rFonts w:ascii="仿宋_GB2312" w:eastAsia="仿宋_GB2312"/>
          <w:b/>
          <w:sz w:val="72"/>
          <w:szCs w:val="72"/>
        </w:rPr>
      </w:pPr>
    </w:p>
    <w:p w:rsidR="00F57A3B" w:rsidRDefault="005370CF" w:rsidP="00652FF7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算法</w:t>
      </w:r>
      <w:r w:rsidR="00980174">
        <w:rPr>
          <w:rFonts w:ascii="仿宋_GB2312" w:eastAsia="仿宋_GB2312" w:hint="eastAsia"/>
          <w:b/>
          <w:sz w:val="72"/>
          <w:szCs w:val="72"/>
        </w:rPr>
        <w:t>分析</w:t>
      </w:r>
      <w:r>
        <w:rPr>
          <w:rFonts w:ascii="仿宋_GB2312" w:eastAsia="仿宋_GB2312" w:hint="eastAsia"/>
          <w:b/>
          <w:sz w:val="72"/>
          <w:szCs w:val="72"/>
        </w:rPr>
        <w:t>与</w:t>
      </w:r>
      <w:r w:rsidR="00980174">
        <w:rPr>
          <w:rFonts w:ascii="仿宋_GB2312" w:eastAsia="仿宋_GB2312" w:hint="eastAsia"/>
          <w:b/>
          <w:sz w:val="72"/>
          <w:szCs w:val="72"/>
        </w:rPr>
        <w:t>设计</w:t>
      </w:r>
    </w:p>
    <w:p w:rsidR="00F57A3B" w:rsidRPr="00894479" w:rsidRDefault="00F57A3B" w:rsidP="00652FF7">
      <w:pPr>
        <w:jc w:val="center"/>
        <w:rPr>
          <w:rFonts w:ascii="仿宋_GB2312" w:eastAsia="仿宋_GB2312"/>
          <w:b/>
          <w:sz w:val="72"/>
          <w:szCs w:val="72"/>
        </w:rPr>
      </w:pPr>
      <w:r w:rsidRPr="00894479">
        <w:rPr>
          <w:rFonts w:ascii="仿宋_GB2312" w:eastAsia="仿宋_GB2312" w:hint="eastAsia"/>
          <w:b/>
          <w:sz w:val="72"/>
          <w:szCs w:val="72"/>
        </w:rPr>
        <w:t>实验报告</w:t>
      </w:r>
    </w:p>
    <w:p w:rsidR="00F57A3B" w:rsidRPr="00894479" w:rsidRDefault="00F57A3B" w:rsidP="003939A9">
      <w:pPr>
        <w:jc w:val="center"/>
        <w:rPr>
          <w:rFonts w:ascii="仿宋_GB2312" w:eastAsia="仿宋_GB2312"/>
          <w:b/>
          <w:sz w:val="52"/>
          <w:szCs w:val="52"/>
        </w:rPr>
      </w:pPr>
    </w:p>
    <w:p w:rsidR="00F57A3B" w:rsidRDefault="00985727" w:rsidP="003939A9">
      <w:pPr>
        <w:jc w:val="center"/>
        <w:rPr>
          <w:rFonts w:ascii="宋体"/>
          <w:sz w:val="28"/>
          <w:szCs w:val="28"/>
        </w:rPr>
      </w:pPr>
      <w:r>
        <w:rPr>
          <w:rFonts w:ascii="宋体"/>
          <w:noProof/>
          <w:sz w:val="28"/>
          <w:szCs w:val="28"/>
        </w:rPr>
        <w:drawing>
          <wp:inline distT="0" distB="0" distL="0" distR="0">
            <wp:extent cx="1558290" cy="1558290"/>
            <wp:effectExtent l="0" t="0" r="3810" b="3810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owimg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A3B" w:rsidRPr="00652FF7" w:rsidRDefault="00F57A3B" w:rsidP="003939A9">
      <w:pPr>
        <w:rPr>
          <w:rFonts w:ascii="仿宋_GB2312" w:eastAsia="仿宋_GB2312"/>
        </w:rPr>
      </w:pPr>
    </w:p>
    <w:p w:rsidR="00F57A3B" w:rsidRDefault="00F57A3B" w:rsidP="003939A9">
      <w:pPr>
        <w:rPr>
          <w:rFonts w:ascii="仿宋_GB2312" w:eastAsia="仿宋_GB2312"/>
        </w:rPr>
      </w:pPr>
    </w:p>
    <w:p w:rsidR="00F57A3B" w:rsidRDefault="00F57A3B" w:rsidP="003939A9">
      <w:pPr>
        <w:rPr>
          <w:rFonts w:ascii="仿宋_GB2312" w:eastAsia="仿宋_GB2312"/>
        </w:rPr>
      </w:pPr>
    </w:p>
    <w:p w:rsidR="00F57A3B" w:rsidRPr="00652FF7" w:rsidRDefault="00F57A3B" w:rsidP="003939A9">
      <w:pPr>
        <w:rPr>
          <w:rFonts w:ascii="仿宋_GB2312" w:eastAsia="仿宋_GB2312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1"/>
        <w:gridCol w:w="1594"/>
        <w:gridCol w:w="56"/>
        <w:gridCol w:w="2145"/>
        <w:gridCol w:w="2183"/>
      </w:tblGrid>
      <w:tr w:rsidR="00F57A3B" w:rsidRPr="00652FF7" w:rsidTr="006B6A72">
        <w:trPr>
          <w:trHeight w:val="432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姓名</w:t>
            </w:r>
          </w:p>
        </w:tc>
        <w:tc>
          <w:tcPr>
            <w:tcW w:w="1594" w:type="dxa"/>
            <w:vAlign w:val="center"/>
          </w:tcPr>
          <w:p w:rsidR="00F57A3B" w:rsidRPr="001B25B7" w:rsidRDefault="007F46F3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b/>
                <w:sz w:val="24"/>
              </w:rPr>
              <w:t>贾敬哲</w:t>
            </w:r>
            <w:proofErr w:type="gramEnd"/>
          </w:p>
        </w:tc>
        <w:tc>
          <w:tcPr>
            <w:tcW w:w="2201" w:type="dxa"/>
            <w:gridSpan w:val="2"/>
            <w:vAlign w:val="center"/>
          </w:tcPr>
          <w:p w:rsidR="00F57A3B" w:rsidRPr="001B25B7" w:rsidRDefault="00F57A3B" w:rsidP="006B6A72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7F46F3">
              <w:rPr>
                <w:rFonts w:ascii="仿宋" w:eastAsia="仿宋" w:hAnsi="仿宋" w:hint="eastAsia"/>
                <w:b/>
                <w:spacing w:val="723"/>
                <w:kern w:val="0"/>
                <w:sz w:val="24"/>
                <w:fitText w:val="1928" w:id="719470592"/>
              </w:rPr>
              <w:t>学</w:t>
            </w:r>
            <w:r w:rsidRPr="007F46F3">
              <w:rPr>
                <w:rFonts w:ascii="仿宋" w:eastAsia="仿宋" w:hAnsi="仿宋" w:hint="eastAsia"/>
                <w:b/>
                <w:kern w:val="0"/>
                <w:sz w:val="24"/>
                <w:fitText w:val="1928" w:id="719470592"/>
              </w:rPr>
              <w:t>号</w:t>
            </w:r>
          </w:p>
        </w:tc>
        <w:tc>
          <w:tcPr>
            <w:tcW w:w="2183" w:type="dxa"/>
            <w:vAlign w:val="center"/>
          </w:tcPr>
          <w:p w:rsidR="00F57A3B" w:rsidRPr="001B25B7" w:rsidRDefault="007F46F3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</w:t>
            </w:r>
            <w:r>
              <w:rPr>
                <w:rFonts w:ascii="仿宋" w:eastAsia="仿宋" w:hAnsi="仿宋"/>
                <w:b/>
                <w:sz w:val="24"/>
              </w:rPr>
              <w:t>0175276</w:t>
            </w:r>
          </w:p>
        </w:tc>
      </w:tr>
      <w:tr w:rsidR="00F57A3B" w:rsidRPr="00652FF7" w:rsidTr="006B6A72">
        <w:trPr>
          <w:trHeight w:val="432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班级</w:t>
            </w:r>
          </w:p>
        </w:tc>
        <w:tc>
          <w:tcPr>
            <w:tcW w:w="1594" w:type="dxa"/>
            <w:vAlign w:val="center"/>
          </w:tcPr>
          <w:p w:rsidR="00F57A3B" w:rsidRPr="001B25B7" w:rsidRDefault="007F46F3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软件工程1</w:t>
            </w:r>
            <w:r>
              <w:rPr>
                <w:rFonts w:ascii="仿宋" w:eastAsia="仿宋" w:hAnsi="仿宋"/>
                <w:b/>
                <w:sz w:val="24"/>
              </w:rPr>
              <w:t>701</w:t>
            </w:r>
          </w:p>
        </w:tc>
        <w:tc>
          <w:tcPr>
            <w:tcW w:w="2201" w:type="dxa"/>
            <w:gridSpan w:val="2"/>
            <w:vAlign w:val="center"/>
          </w:tcPr>
          <w:p w:rsidR="00F57A3B" w:rsidRPr="001B25B7" w:rsidRDefault="00F57A3B" w:rsidP="006B6A72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7F46F3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719470593"/>
              </w:rPr>
              <w:t>指导教</w:t>
            </w:r>
            <w:r w:rsidRPr="007F46F3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719470593"/>
              </w:rPr>
              <w:t>师</w:t>
            </w:r>
          </w:p>
        </w:tc>
        <w:tc>
          <w:tcPr>
            <w:tcW w:w="2183" w:type="dxa"/>
            <w:vAlign w:val="center"/>
          </w:tcPr>
          <w:p w:rsidR="00F57A3B" w:rsidRPr="001B25B7" w:rsidRDefault="000B01E2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张莉</w:t>
            </w:r>
          </w:p>
        </w:tc>
      </w:tr>
      <w:tr w:rsidR="00985727" w:rsidRPr="00652FF7" w:rsidTr="00B301EA">
        <w:trPr>
          <w:trHeight w:val="432"/>
          <w:jc w:val="center"/>
        </w:trPr>
        <w:tc>
          <w:tcPr>
            <w:tcW w:w="1961" w:type="dxa"/>
            <w:vAlign w:val="center"/>
          </w:tcPr>
          <w:p w:rsidR="00985727" w:rsidRPr="001B25B7" w:rsidRDefault="00985727" w:rsidP="006B6A72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5978" w:type="dxa"/>
            <w:gridSpan w:val="4"/>
            <w:vAlign w:val="center"/>
          </w:tcPr>
          <w:p w:rsidR="00985727" w:rsidRPr="005370CF" w:rsidRDefault="00980174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算法分析与设计</w:t>
            </w:r>
          </w:p>
        </w:tc>
      </w:tr>
      <w:tr w:rsidR="00F57A3B" w:rsidRPr="00652FF7" w:rsidTr="006B6A72">
        <w:trPr>
          <w:trHeight w:val="453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开设学期</w:t>
            </w:r>
          </w:p>
        </w:tc>
        <w:tc>
          <w:tcPr>
            <w:tcW w:w="5978" w:type="dxa"/>
            <w:gridSpan w:val="4"/>
            <w:vAlign w:val="center"/>
          </w:tcPr>
          <w:p w:rsidR="00F57A3B" w:rsidRPr="001B25B7" w:rsidRDefault="00F57A3B" w:rsidP="002D3FB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7F46F3">
              <w:rPr>
                <w:rFonts w:ascii="仿宋" w:eastAsia="仿宋" w:hAnsi="仿宋"/>
                <w:b/>
                <w:spacing w:val="77"/>
                <w:kern w:val="0"/>
                <w:sz w:val="24"/>
                <w:fitText w:val="2892" w:id="719470594"/>
              </w:rPr>
              <w:t>20</w:t>
            </w:r>
            <w:r w:rsidR="002D3FBD" w:rsidRPr="007F46F3">
              <w:rPr>
                <w:rFonts w:ascii="仿宋" w:eastAsia="仿宋" w:hAnsi="仿宋" w:hint="eastAsia"/>
                <w:b/>
                <w:spacing w:val="77"/>
                <w:kern w:val="0"/>
                <w:sz w:val="24"/>
                <w:fitText w:val="2892" w:id="719470594"/>
              </w:rPr>
              <w:t xml:space="preserve"> </w:t>
            </w:r>
            <w:r w:rsidRPr="007F46F3">
              <w:rPr>
                <w:rFonts w:ascii="仿宋" w:eastAsia="仿宋" w:hAnsi="仿宋"/>
                <w:b/>
                <w:spacing w:val="77"/>
                <w:kern w:val="0"/>
                <w:sz w:val="24"/>
                <w:fitText w:val="2892" w:id="719470594"/>
              </w:rPr>
              <w:t>-20</w:t>
            </w:r>
            <w:r w:rsidR="002D3FBD" w:rsidRPr="007F46F3">
              <w:rPr>
                <w:rFonts w:ascii="仿宋" w:eastAsia="仿宋" w:hAnsi="仿宋" w:hint="eastAsia"/>
                <w:b/>
                <w:spacing w:val="77"/>
                <w:kern w:val="0"/>
                <w:sz w:val="24"/>
                <w:fitText w:val="2892" w:id="719470594"/>
              </w:rPr>
              <w:t xml:space="preserve"> </w:t>
            </w:r>
            <w:r w:rsidRPr="007F46F3">
              <w:rPr>
                <w:rFonts w:ascii="仿宋" w:eastAsia="仿宋" w:hAnsi="仿宋" w:hint="eastAsia"/>
                <w:b/>
                <w:spacing w:val="77"/>
                <w:kern w:val="0"/>
                <w:sz w:val="24"/>
                <w:fitText w:val="2892" w:id="719470594"/>
              </w:rPr>
              <w:t>第</w:t>
            </w:r>
            <w:r w:rsidR="005370CF" w:rsidRPr="007F46F3">
              <w:rPr>
                <w:rFonts w:ascii="仿宋" w:eastAsia="仿宋" w:hAnsi="仿宋" w:hint="eastAsia"/>
                <w:b/>
                <w:spacing w:val="77"/>
                <w:kern w:val="0"/>
                <w:sz w:val="24"/>
                <w:fitText w:val="2892" w:id="719470594"/>
              </w:rPr>
              <w:t>一</w:t>
            </w:r>
            <w:r w:rsidRPr="007F46F3">
              <w:rPr>
                <w:rFonts w:ascii="仿宋" w:eastAsia="仿宋" w:hAnsi="仿宋" w:hint="eastAsia"/>
                <w:b/>
                <w:spacing w:val="77"/>
                <w:kern w:val="0"/>
                <w:sz w:val="24"/>
                <w:fitText w:val="2892" w:id="719470594"/>
              </w:rPr>
              <w:t>学</w:t>
            </w:r>
            <w:r w:rsidRPr="007F46F3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2892" w:id="719470594"/>
              </w:rPr>
              <w:t>期</w:t>
            </w:r>
          </w:p>
        </w:tc>
      </w:tr>
      <w:tr w:rsidR="00F57A3B" w:rsidRPr="00652FF7" w:rsidTr="006B6A72">
        <w:trPr>
          <w:trHeight w:val="432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开设时间</w:t>
            </w:r>
          </w:p>
        </w:tc>
        <w:tc>
          <w:tcPr>
            <w:tcW w:w="5978" w:type="dxa"/>
            <w:gridSpan w:val="4"/>
            <w:vAlign w:val="center"/>
          </w:tcPr>
          <w:p w:rsidR="00F57A3B" w:rsidRPr="001B25B7" w:rsidRDefault="00F57A3B" w:rsidP="002D3FBD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7F46F3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719470595"/>
              </w:rPr>
              <w:t>第</w:t>
            </w:r>
            <w:r w:rsidR="002D3FBD" w:rsidRPr="007F46F3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719470595"/>
              </w:rPr>
              <w:t>9</w:t>
            </w:r>
            <w:r w:rsidRPr="007F46F3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719470595"/>
              </w:rPr>
              <w:t>周</w:t>
            </w:r>
            <w:r w:rsidRPr="007F46F3">
              <w:rPr>
                <w:rFonts w:ascii="仿宋" w:eastAsia="仿宋" w:hAnsi="仿宋"/>
                <w:b/>
                <w:spacing w:val="56"/>
                <w:kern w:val="0"/>
                <w:sz w:val="24"/>
                <w:fitText w:val="2892" w:id="719470595"/>
              </w:rPr>
              <w:t>——</w:t>
            </w:r>
            <w:r w:rsidRPr="007F46F3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719470595"/>
              </w:rPr>
              <w:t>第</w:t>
            </w:r>
            <w:r w:rsidR="00980174" w:rsidRPr="007F46F3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719470595"/>
              </w:rPr>
              <w:t>1</w:t>
            </w:r>
            <w:r w:rsidR="002D3FBD" w:rsidRPr="007F46F3">
              <w:rPr>
                <w:rFonts w:ascii="仿宋" w:eastAsia="仿宋" w:hAnsi="仿宋" w:hint="eastAsia"/>
                <w:b/>
                <w:spacing w:val="56"/>
                <w:kern w:val="0"/>
                <w:sz w:val="24"/>
                <w:fitText w:val="2892" w:id="719470595"/>
              </w:rPr>
              <w:t>7</w:t>
            </w:r>
            <w:r w:rsidRPr="007F46F3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2892" w:id="719470595"/>
              </w:rPr>
              <w:t>周</w:t>
            </w:r>
          </w:p>
        </w:tc>
      </w:tr>
      <w:tr w:rsidR="00F57A3B" w:rsidRPr="00652FF7" w:rsidTr="006B6A72">
        <w:trPr>
          <w:trHeight w:val="453"/>
          <w:jc w:val="center"/>
        </w:trPr>
        <w:tc>
          <w:tcPr>
            <w:tcW w:w="1961" w:type="dxa"/>
            <w:vAlign w:val="center"/>
          </w:tcPr>
          <w:p w:rsidR="00F57A3B" w:rsidRPr="001B25B7" w:rsidRDefault="00F57A3B" w:rsidP="006B6A72">
            <w:pPr>
              <w:wordWrap w:val="0"/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报告日期</w:t>
            </w:r>
          </w:p>
        </w:tc>
        <w:tc>
          <w:tcPr>
            <w:tcW w:w="5978" w:type="dxa"/>
            <w:gridSpan w:val="4"/>
            <w:vAlign w:val="center"/>
          </w:tcPr>
          <w:p w:rsidR="00F57A3B" w:rsidRPr="001B25B7" w:rsidRDefault="007F46F3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2019年6月19日</w:t>
            </w:r>
          </w:p>
        </w:tc>
      </w:tr>
      <w:tr w:rsidR="00D21BCE" w:rsidRPr="00652FF7" w:rsidTr="006B6A72">
        <w:trPr>
          <w:cantSplit/>
          <w:trHeight w:val="432"/>
          <w:jc w:val="center"/>
        </w:trPr>
        <w:tc>
          <w:tcPr>
            <w:tcW w:w="1961" w:type="dxa"/>
            <w:vMerge w:val="restart"/>
            <w:vAlign w:val="center"/>
          </w:tcPr>
          <w:p w:rsidR="00D21BCE" w:rsidRPr="001B25B7" w:rsidRDefault="00D21BCE" w:rsidP="006B6A72">
            <w:pPr>
              <w:jc w:val="distribute"/>
              <w:rPr>
                <w:rFonts w:ascii="仿宋" w:eastAsia="仿宋" w:hAnsi="仿宋"/>
                <w:b/>
                <w:sz w:val="24"/>
              </w:rPr>
            </w:pPr>
            <w:r w:rsidRPr="001B25B7">
              <w:rPr>
                <w:rFonts w:ascii="仿宋" w:eastAsia="仿宋" w:hAnsi="仿宋" w:hint="eastAsia"/>
                <w:b/>
                <w:sz w:val="24"/>
              </w:rPr>
              <w:t>评定成绩</w:t>
            </w:r>
          </w:p>
        </w:tc>
        <w:tc>
          <w:tcPr>
            <w:tcW w:w="1650" w:type="dxa"/>
            <w:gridSpan w:val="2"/>
            <w:vMerge w:val="restart"/>
            <w:vAlign w:val="center"/>
          </w:tcPr>
          <w:p w:rsidR="00D21BCE" w:rsidRPr="00D21BCE" w:rsidRDefault="00D21BCE" w:rsidP="006B6A72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2145" w:type="dxa"/>
            <w:vAlign w:val="center"/>
          </w:tcPr>
          <w:p w:rsidR="00D21BCE" w:rsidRPr="001B25B7" w:rsidRDefault="00D21BCE" w:rsidP="006B6A72">
            <w:pPr>
              <w:jc w:val="right"/>
              <w:rPr>
                <w:rFonts w:ascii="仿宋" w:eastAsia="仿宋" w:hAnsi="仿宋"/>
                <w:b/>
                <w:sz w:val="24"/>
              </w:rPr>
            </w:pPr>
            <w:r w:rsidRPr="00E52ED3">
              <w:rPr>
                <w:rFonts w:ascii="仿宋" w:eastAsia="仿宋" w:hAnsi="仿宋" w:hint="eastAsia"/>
                <w:b/>
                <w:spacing w:val="301"/>
                <w:kern w:val="0"/>
                <w:sz w:val="24"/>
                <w:fitText w:val="1928" w:id="719470596"/>
              </w:rPr>
              <w:t>评定</w:t>
            </w:r>
            <w:r w:rsidRPr="00E52ED3">
              <w:rPr>
                <w:rFonts w:ascii="仿宋" w:eastAsia="仿宋" w:hAnsi="仿宋" w:hint="eastAsia"/>
                <w:b/>
                <w:spacing w:val="1"/>
                <w:kern w:val="0"/>
                <w:sz w:val="24"/>
                <w:fitText w:val="1928" w:id="719470596"/>
              </w:rPr>
              <w:t>人</w:t>
            </w:r>
          </w:p>
        </w:tc>
        <w:tc>
          <w:tcPr>
            <w:tcW w:w="2183" w:type="dxa"/>
            <w:vAlign w:val="center"/>
          </w:tcPr>
          <w:p w:rsidR="00D21BCE" w:rsidRPr="00D21BCE" w:rsidRDefault="00D21BCE" w:rsidP="00B4784C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  <w:tr w:rsidR="00D21BCE" w:rsidRPr="00652FF7" w:rsidTr="006B6A72">
        <w:trPr>
          <w:cantSplit/>
          <w:trHeight w:val="432"/>
          <w:jc w:val="center"/>
        </w:trPr>
        <w:tc>
          <w:tcPr>
            <w:tcW w:w="1961" w:type="dxa"/>
            <w:vMerge/>
            <w:vAlign w:val="center"/>
          </w:tcPr>
          <w:p w:rsidR="00D21BCE" w:rsidRPr="001B25B7" w:rsidRDefault="00D21BCE" w:rsidP="006B6A72">
            <w:pPr>
              <w:jc w:val="right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650" w:type="dxa"/>
            <w:gridSpan w:val="2"/>
            <w:vMerge/>
            <w:vAlign w:val="center"/>
          </w:tcPr>
          <w:p w:rsidR="00D21BCE" w:rsidRPr="001B25B7" w:rsidRDefault="00D21BCE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2145" w:type="dxa"/>
            <w:vAlign w:val="center"/>
          </w:tcPr>
          <w:p w:rsidR="00D21BCE" w:rsidRPr="001B25B7" w:rsidRDefault="00D21BCE" w:rsidP="006B6A72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52ED3">
              <w:rPr>
                <w:rFonts w:ascii="仿宋" w:eastAsia="仿宋" w:hAnsi="仿宋" w:hint="eastAsia"/>
                <w:b/>
                <w:spacing w:val="160"/>
                <w:kern w:val="0"/>
                <w:sz w:val="24"/>
                <w:fitText w:val="1928" w:id="719470597"/>
              </w:rPr>
              <w:t>评定日</w:t>
            </w:r>
            <w:r w:rsidRPr="00E52ED3">
              <w:rPr>
                <w:rFonts w:ascii="仿宋" w:eastAsia="仿宋" w:hAnsi="仿宋" w:hint="eastAsia"/>
                <w:b/>
                <w:spacing w:val="2"/>
                <w:kern w:val="0"/>
                <w:sz w:val="24"/>
                <w:fitText w:val="1928" w:id="719470597"/>
              </w:rPr>
              <w:t>期</w:t>
            </w:r>
          </w:p>
        </w:tc>
        <w:tc>
          <w:tcPr>
            <w:tcW w:w="2183" w:type="dxa"/>
            <w:vAlign w:val="center"/>
          </w:tcPr>
          <w:p w:rsidR="00D21BCE" w:rsidRPr="00D21BCE" w:rsidRDefault="00D21BCE" w:rsidP="00B4784C">
            <w:pPr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F57A3B" w:rsidRDefault="00F57A3B" w:rsidP="007E21F6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:rsidR="00980174" w:rsidRPr="006F25DA" w:rsidRDefault="00F57A3B" w:rsidP="007F46F3">
      <w:pPr>
        <w:widowControl/>
        <w:jc w:val="center"/>
        <w:rPr>
          <w:b/>
          <w:szCs w:val="21"/>
        </w:rPr>
      </w:pPr>
      <w:r w:rsidRPr="003939A9"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  <w:r>
        <w:rPr>
          <w:rFonts w:ascii="仿宋_GB2312" w:eastAsia="仿宋_GB2312" w:hAnsi="宋体"/>
          <w:sz w:val="32"/>
          <w:szCs w:val="32"/>
        </w:rPr>
        <w:br w:type="page"/>
      </w:r>
      <w:r w:rsidR="00980174" w:rsidRPr="006F25DA">
        <w:rPr>
          <w:b/>
          <w:szCs w:val="21"/>
        </w:rPr>
        <w:lastRenderedPageBreak/>
        <w:t>一、实验目的</w:t>
      </w:r>
    </w:p>
    <w:p w:rsidR="00980174" w:rsidRPr="002B743E" w:rsidRDefault="002B743E" w:rsidP="002B743E">
      <w:pPr>
        <w:pStyle w:val="ab"/>
        <w:rPr>
          <w:rFonts w:hint="eastAsia"/>
          <w:sz w:val="21"/>
          <w:szCs w:val="21"/>
        </w:rPr>
      </w:pPr>
      <w:r w:rsidRPr="002B743E">
        <w:rPr>
          <w:rFonts w:hint="eastAsia"/>
          <w:sz w:val="21"/>
          <w:szCs w:val="21"/>
        </w:rPr>
        <w:t>通过分析求解</w:t>
      </w:r>
      <w:r w:rsidRPr="002B743E">
        <w:rPr>
          <w:rFonts w:hint="eastAsia"/>
          <w:sz w:val="21"/>
          <w:szCs w:val="21"/>
        </w:rPr>
        <w:t>TSP</w:t>
      </w:r>
      <w:r w:rsidRPr="002B743E">
        <w:rPr>
          <w:rFonts w:hint="eastAsia"/>
          <w:sz w:val="21"/>
          <w:szCs w:val="21"/>
        </w:rPr>
        <w:t>问题</w:t>
      </w:r>
      <w:r>
        <w:rPr>
          <w:rFonts w:hint="eastAsia"/>
          <w:sz w:val="21"/>
          <w:szCs w:val="21"/>
        </w:rPr>
        <w:t>与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皇后问题的回溯法解法，并编程实现，掌握回溯法的原理和算法框架。</w:t>
      </w:r>
    </w:p>
    <w:p w:rsidR="00980174" w:rsidRPr="006F25DA" w:rsidRDefault="00980174" w:rsidP="00980174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二、实验内容</w:t>
      </w:r>
    </w:p>
    <w:p w:rsidR="002B743E" w:rsidRDefault="002B743E" w:rsidP="00980174">
      <w:pPr>
        <w:spacing w:before="60" w:after="60"/>
        <w:rPr>
          <w:rFonts w:cs="Tahoma"/>
          <w:kern w:val="0"/>
          <w:szCs w:val="21"/>
        </w:rPr>
      </w:pPr>
      <w:r>
        <w:rPr>
          <w:b/>
          <w:szCs w:val="21"/>
        </w:rPr>
        <w:tab/>
      </w:r>
      <w:r w:rsidRPr="002B743E">
        <w:rPr>
          <w:rFonts w:cs="Tahoma"/>
          <w:kern w:val="0"/>
          <w:szCs w:val="21"/>
        </w:rPr>
        <w:t>TSP</w:t>
      </w:r>
      <w:r w:rsidRPr="002B743E">
        <w:rPr>
          <w:rFonts w:cs="Tahoma" w:hint="eastAsia"/>
          <w:kern w:val="0"/>
          <w:szCs w:val="21"/>
        </w:rPr>
        <w:t>问题</w:t>
      </w:r>
      <w:r>
        <w:rPr>
          <w:rFonts w:cs="Tahoma" w:hint="eastAsia"/>
          <w:kern w:val="0"/>
          <w:szCs w:val="21"/>
        </w:rPr>
        <w:t>：</w:t>
      </w:r>
      <w:r w:rsidRPr="002B743E">
        <w:rPr>
          <w:rFonts w:cs="Tahoma" w:hint="eastAsia"/>
          <w:kern w:val="0"/>
          <w:szCs w:val="21"/>
        </w:rPr>
        <w:t>假设有一个旅行商人要拜访</w:t>
      </w:r>
      <w:r w:rsidRPr="002B743E">
        <w:rPr>
          <w:rFonts w:cs="Tahoma" w:hint="eastAsia"/>
          <w:kern w:val="0"/>
          <w:szCs w:val="21"/>
        </w:rPr>
        <w:t>n</w:t>
      </w:r>
      <w:proofErr w:type="gramStart"/>
      <w:r w:rsidRPr="002B743E">
        <w:rPr>
          <w:rFonts w:cs="Tahoma" w:hint="eastAsia"/>
          <w:kern w:val="0"/>
          <w:szCs w:val="21"/>
        </w:rPr>
        <w:t>个</w:t>
      </w:r>
      <w:proofErr w:type="gramEnd"/>
      <w:r w:rsidRPr="002B743E">
        <w:rPr>
          <w:rFonts w:cs="Tahoma" w:hint="eastAsia"/>
          <w:kern w:val="0"/>
          <w:szCs w:val="21"/>
        </w:rPr>
        <w:t>城市，他必须选择所要走的路径，路径的限制是每个城市只能拜访一次，而且最后要回到原来出发的城市。路径的选择目标是要求得的路径长度为所有路径之中的最小值。</w:t>
      </w:r>
    </w:p>
    <w:p w:rsidR="002B743E" w:rsidRPr="002B743E" w:rsidRDefault="002B743E" w:rsidP="00980174">
      <w:pPr>
        <w:spacing w:before="60" w:after="60"/>
        <w:rPr>
          <w:rFonts w:hint="eastAsia"/>
          <w:b/>
          <w:szCs w:val="21"/>
        </w:rPr>
      </w:pPr>
      <w:r>
        <w:rPr>
          <w:rFonts w:cs="Tahoma"/>
          <w:kern w:val="0"/>
          <w:szCs w:val="21"/>
        </w:rPr>
        <w:tab/>
        <w:t>N</w:t>
      </w:r>
      <w:r>
        <w:rPr>
          <w:rFonts w:cs="Tahoma" w:hint="eastAsia"/>
          <w:kern w:val="0"/>
          <w:szCs w:val="21"/>
        </w:rPr>
        <w:t>皇后问题：</w:t>
      </w:r>
      <w:r w:rsidRPr="002B743E">
        <w:rPr>
          <w:rFonts w:cs="Tahoma" w:hint="eastAsia"/>
          <w:kern w:val="0"/>
          <w:szCs w:val="21"/>
        </w:rPr>
        <w:t>在</w:t>
      </w:r>
      <w:r w:rsidRPr="002B743E">
        <w:rPr>
          <w:rFonts w:cs="Tahoma" w:hint="eastAsia"/>
          <w:kern w:val="0"/>
          <w:szCs w:val="21"/>
        </w:rPr>
        <w:t>n</w:t>
      </w:r>
      <w:r w:rsidRPr="002B743E">
        <w:rPr>
          <w:rFonts w:cs="Tahoma" w:hint="eastAsia"/>
          <w:kern w:val="0"/>
          <w:szCs w:val="21"/>
        </w:rPr>
        <w:t>×</w:t>
      </w:r>
      <w:r w:rsidRPr="002B743E">
        <w:rPr>
          <w:rFonts w:cs="Tahoma" w:hint="eastAsia"/>
          <w:kern w:val="0"/>
          <w:szCs w:val="21"/>
        </w:rPr>
        <w:t>n</w:t>
      </w:r>
      <w:r w:rsidRPr="002B743E">
        <w:rPr>
          <w:rFonts w:cs="Tahoma" w:hint="eastAsia"/>
          <w:kern w:val="0"/>
          <w:szCs w:val="21"/>
        </w:rPr>
        <w:t>格的棋盘上放置彼此不受攻击的</w:t>
      </w:r>
      <w:r w:rsidRPr="002B743E">
        <w:rPr>
          <w:rFonts w:cs="Tahoma" w:hint="eastAsia"/>
          <w:kern w:val="0"/>
          <w:szCs w:val="21"/>
        </w:rPr>
        <w:t>n</w:t>
      </w:r>
      <w:proofErr w:type="gramStart"/>
      <w:r w:rsidRPr="002B743E">
        <w:rPr>
          <w:rFonts w:cs="Tahoma" w:hint="eastAsia"/>
          <w:kern w:val="0"/>
          <w:szCs w:val="21"/>
        </w:rPr>
        <w:t>个</w:t>
      </w:r>
      <w:proofErr w:type="gramEnd"/>
      <w:r w:rsidRPr="002B743E">
        <w:rPr>
          <w:rFonts w:cs="Tahoma" w:hint="eastAsia"/>
          <w:kern w:val="0"/>
          <w:szCs w:val="21"/>
        </w:rPr>
        <w:t>皇后。按照国际象棋的规则，皇后可以攻击与之处在同一行或同一列或同一斜线上的棋子。</w:t>
      </w:r>
      <w:r w:rsidRPr="002B743E">
        <w:rPr>
          <w:rFonts w:cs="Tahoma" w:hint="eastAsia"/>
          <w:kern w:val="0"/>
          <w:szCs w:val="21"/>
        </w:rPr>
        <w:t xml:space="preserve"> N</w:t>
      </w:r>
      <w:r w:rsidRPr="002B743E">
        <w:rPr>
          <w:rFonts w:cs="Tahoma" w:hint="eastAsia"/>
          <w:kern w:val="0"/>
          <w:szCs w:val="21"/>
        </w:rPr>
        <w:t>皇后问题等价于在</w:t>
      </w:r>
      <w:r w:rsidRPr="002B743E">
        <w:rPr>
          <w:rFonts w:cs="Tahoma" w:hint="eastAsia"/>
          <w:kern w:val="0"/>
          <w:szCs w:val="21"/>
        </w:rPr>
        <w:t>n</w:t>
      </w:r>
      <w:r w:rsidRPr="002B743E">
        <w:rPr>
          <w:rFonts w:cs="Tahoma" w:hint="eastAsia"/>
          <w:kern w:val="0"/>
          <w:szCs w:val="21"/>
        </w:rPr>
        <w:t>×</w:t>
      </w:r>
      <w:r w:rsidRPr="002B743E">
        <w:rPr>
          <w:rFonts w:cs="Tahoma" w:hint="eastAsia"/>
          <w:kern w:val="0"/>
          <w:szCs w:val="21"/>
        </w:rPr>
        <w:t>n</w:t>
      </w:r>
      <w:r w:rsidRPr="002B743E">
        <w:rPr>
          <w:rFonts w:cs="Tahoma" w:hint="eastAsia"/>
          <w:kern w:val="0"/>
          <w:szCs w:val="21"/>
        </w:rPr>
        <w:t>格的棋盘上放置</w:t>
      </w:r>
      <w:r w:rsidRPr="002B743E">
        <w:rPr>
          <w:rFonts w:cs="Tahoma" w:hint="eastAsia"/>
          <w:kern w:val="0"/>
          <w:szCs w:val="21"/>
        </w:rPr>
        <w:t>n</w:t>
      </w:r>
      <w:proofErr w:type="gramStart"/>
      <w:r w:rsidRPr="002B743E">
        <w:rPr>
          <w:rFonts w:cs="Tahoma" w:hint="eastAsia"/>
          <w:kern w:val="0"/>
          <w:szCs w:val="21"/>
        </w:rPr>
        <w:t>个</w:t>
      </w:r>
      <w:proofErr w:type="gramEnd"/>
      <w:r w:rsidRPr="002B743E">
        <w:rPr>
          <w:rFonts w:cs="Tahoma" w:hint="eastAsia"/>
          <w:kern w:val="0"/>
          <w:szCs w:val="21"/>
        </w:rPr>
        <w:t>皇后，任何</w:t>
      </w:r>
      <w:r w:rsidRPr="002B743E">
        <w:rPr>
          <w:rFonts w:cs="Tahoma" w:hint="eastAsia"/>
          <w:kern w:val="0"/>
          <w:szCs w:val="21"/>
        </w:rPr>
        <w:t>2</w:t>
      </w:r>
      <w:r w:rsidRPr="002B743E">
        <w:rPr>
          <w:rFonts w:cs="Tahoma" w:hint="eastAsia"/>
          <w:kern w:val="0"/>
          <w:szCs w:val="21"/>
        </w:rPr>
        <w:t>个皇后不放在同一行或同一列或同一斜线上。</w:t>
      </w:r>
    </w:p>
    <w:p w:rsidR="00980174" w:rsidRPr="006F25DA" w:rsidRDefault="00980174" w:rsidP="00980174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:rsidR="002B743E" w:rsidRPr="00FE5814" w:rsidRDefault="00980174" w:rsidP="00FE5814">
      <w:pPr>
        <w:spacing w:before="60" w:after="60"/>
        <w:ind w:leftChars="200" w:left="420"/>
        <w:rPr>
          <w:rFonts w:cs="Tahoma"/>
          <w:kern w:val="0"/>
          <w:szCs w:val="21"/>
        </w:rPr>
      </w:pPr>
      <w:r w:rsidRPr="00FE5814">
        <w:rPr>
          <w:rFonts w:cs="Tahoma" w:hint="eastAsia"/>
          <w:kern w:val="0"/>
          <w:szCs w:val="21"/>
        </w:rPr>
        <w:t>操作系统</w:t>
      </w:r>
      <w:r w:rsidR="002B743E" w:rsidRPr="00FE5814">
        <w:rPr>
          <w:rFonts w:cs="Tahoma" w:hint="eastAsia"/>
          <w:kern w:val="0"/>
          <w:szCs w:val="21"/>
        </w:rPr>
        <w:t>：</w:t>
      </w:r>
      <w:r w:rsidR="002B743E" w:rsidRPr="00FE5814">
        <w:rPr>
          <w:rFonts w:cs="Tahoma" w:hint="eastAsia"/>
          <w:kern w:val="0"/>
          <w:szCs w:val="21"/>
        </w:rPr>
        <w:t>win</w:t>
      </w:r>
      <w:r w:rsidR="002B743E" w:rsidRPr="00FE5814">
        <w:rPr>
          <w:rFonts w:cs="Tahoma"/>
          <w:kern w:val="0"/>
          <w:szCs w:val="21"/>
        </w:rPr>
        <w:t>10.0.17134</w:t>
      </w:r>
    </w:p>
    <w:p w:rsidR="002B743E" w:rsidRPr="00FE5814" w:rsidRDefault="00980174" w:rsidP="00FE5814">
      <w:pPr>
        <w:spacing w:before="60" w:after="60"/>
        <w:ind w:leftChars="200" w:left="420"/>
        <w:rPr>
          <w:rFonts w:cs="Tahoma"/>
          <w:kern w:val="0"/>
          <w:szCs w:val="21"/>
        </w:rPr>
      </w:pPr>
      <w:r w:rsidRPr="00FE5814">
        <w:rPr>
          <w:rFonts w:cs="Tahoma" w:hint="eastAsia"/>
          <w:kern w:val="0"/>
          <w:szCs w:val="21"/>
        </w:rPr>
        <w:t>调试软件名称</w:t>
      </w:r>
      <w:r w:rsidR="002B743E" w:rsidRPr="00FE5814">
        <w:rPr>
          <w:rFonts w:cs="Tahoma" w:hint="eastAsia"/>
          <w:kern w:val="0"/>
          <w:szCs w:val="21"/>
        </w:rPr>
        <w:t>:</w:t>
      </w:r>
      <w:r w:rsidR="002B743E" w:rsidRPr="00FE5814">
        <w:rPr>
          <w:rFonts w:cs="Tahoma"/>
          <w:kern w:val="0"/>
          <w:szCs w:val="21"/>
        </w:rPr>
        <w:t>Visual Studio 2019</w:t>
      </w:r>
    </w:p>
    <w:p w:rsidR="002B743E" w:rsidRPr="00FE5814" w:rsidRDefault="00980174" w:rsidP="00FE5814">
      <w:pPr>
        <w:spacing w:before="60" w:after="60"/>
        <w:ind w:leftChars="200" w:left="420"/>
        <w:rPr>
          <w:rFonts w:cs="Tahoma"/>
          <w:kern w:val="0"/>
          <w:szCs w:val="21"/>
        </w:rPr>
      </w:pPr>
      <w:r w:rsidRPr="00FE5814">
        <w:rPr>
          <w:rFonts w:cs="Tahoma" w:hint="eastAsia"/>
          <w:kern w:val="0"/>
          <w:szCs w:val="21"/>
        </w:rPr>
        <w:t>版本号</w:t>
      </w:r>
      <w:r w:rsidR="00FE5814" w:rsidRPr="00FE5814">
        <w:rPr>
          <w:rFonts w:cs="Tahoma" w:hint="eastAsia"/>
          <w:kern w:val="0"/>
          <w:szCs w:val="21"/>
        </w:rPr>
        <w:t>:</w:t>
      </w:r>
      <w:r w:rsidR="00FE5814" w:rsidRPr="00FE5814">
        <w:rPr>
          <w:rFonts w:cs="Tahoma"/>
          <w:kern w:val="0"/>
          <w:szCs w:val="21"/>
        </w:rPr>
        <w:t>2019</w:t>
      </w:r>
    </w:p>
    <w:p w:rsidR="002B743E" w:rsidRPr="00FE5814" w:rsidRDefault="00980174" w:rsidP="00FE5814">
      <w:pPr>
        <w:spacing w:before="60" w:after="60"/>
        <w:ind w:leftChars="200" w:left="420"/>
        <w:rPr>
          <w:rFonts w:cs="Tahoma"/>
          <w:kern w:val="0"/>
          <w:szCs w:val="21"/>
        </w:rPr>
      </w:pPr>
      <w:r w:rsidRPr="00FE5814">
        <w:rPr>
          <w:rFonts w:cs="Tahoma" w:hint="eastAsia"/>
          <w:kern w:val="0"/>
          <w:szCs w:val="21"/>
        </w:rPr>
        <w:t>上机地点</w:t>
      </w:r>
      <w:r w:rsidR="00FE5814" w:rsidRPr="00FE5814">
        <w:rPr>
          <w:rFonts w:cs="Tahoma" w:hint="eastAsia"/>
          <w:kern w:val="0"/>
          <w:szCs w:val="21"/>
        </w:rPr>
        <w:t>：</w:t>
      </w:r>
      <w:proofErr w:type="gramStart"/>
      <w:r w:rsidR="00FE5814" w:rsidRPr="00FE5814">
        <w:rPr>
          <w:rFonts w:cs="Tahoma" w:hint="eastAsia"/>
          <w:kern w:val="0"/>
          <w:szCs w:val="21"/>
        </w:rPr>
        <w:t>信息楼</w:t>
      </w:r>
      <w:proofErr w:type="gramEnd"/>
      <w:r w:rsidR="00FE5814" w:rsidRPr="00FE5814">
        <w:rPr>
          <w:rFonts w:cs="Tahoma" w:hint="eastAsia"/>
          <w:kern w:val="0"/>
          <w:szCs w:val="21"/>
        </w:rPr>
        <w:t>A407</w:t>
      </w:r>
    </w:p>
    <w:p w:rsidR="00980174" w:rsidRPr="006F25DA" w:rsidRDefault="00980174" w:rsidP="00980174">
      <w:pPr>
        <w:ind w:firstLine="480"/>
        <w:rPr>
          <w:szCs w:val="21"/>
        </w:rPr>
      </w:pPr>
    </w:p>
    <w:p w:rsidR="00980174" w:rsidRPr="006F25DA" w:rsidRDefault="00980174" w:rsidP="00980174">
      <w:pPr>
        <w:spacing w:before="60" w:after="60"/>
        <w:rPr>
          <w:b/>
          <w:szCs w:val="21"/>
        </w:rPr>
      </w:pPr>
      <w:r>
        <w:rPr>
          <w:rFonts w:hint="eastAsia"/>
          <w:b/>
          <w:szCs w:val="21"/>
        </w:rPr>
        <w:t>四、问题</w:t>
      </w:r>
      <w:r w:rsidRPr="006F25DA">
        <w:rPr>
          <w:rFonts w:hint="eastAsia"/>
          <w:b/>
          <w:szCs w:val="21"/>
        </w:rPr>
        <w:t>分析</w:t>
      </w:r>
      <w:r>
        <w:rPr>
          <w:rFonts w:hint="eastAsia"/>
          <w:b/>
          <w:szCs w:val="21"/>
        </w:rPr>
        <w:t xml:space="preserve"> (</w:t>
      </w:r>
      <w:r>
        <w:rPr>
          <w:rFonts w:hint="eastAsia"/>
          <w:b/>
          <w:szCs w:val="21"/>
        </w:rPr>
        <w:t>对三个实验分别写出该问题，以下问题同</w:t>
      </w:r>
      <w:r>
        <w:rPr>
          <w:rFonts w:hint="eastAsia"/>
          <w:b/>
          <w:szCs w:val="21"/>
        </w:rPr>
        <w:t>)</w:t>
      </w:r>
    </w:p>
    <w:p w:rsidR="00FE5814" w:rsidRDefault="00FE5814" w:rsidP="00FE5814">
      <w:pPr>
        <w:spacing w:before="60" w:after="60"/>
        <w:ind w:leftChars="200" w:left="420"/>
        <w:rPr>
          <w:rFonts w:cs="Tahoma"/>
          <w:kern w:val="0"/>
          <w:szCs w:val="21"/>
        </w:rPr>
      </w:pPr>
      <w:r w:rsidRPr="00FE5814">
        <w:rPr>
          <w:rFonts w:cs="Tahoma" w:hint="eastAsia"/>
          <w:kern w:val="0"/>
          <w:szCs w:val="21"/>
        </w:rPr>
        <w:t>T</w:t>
      </w:r>
      <w:r w:rsidRPr="00FE5814">
        <w:rPr>
          <w:rFonts w:cs="Tahoma"/>
          <w:kern w:val="0"/>
          <w:szCs w:val="21"/>
        </w:rPr>
        <w:t>SP</w:t>
      </w:r>
      <w:r w:rsidRPr="00FE5814">
        <w:rPr>
          <w:rFonts w:cs="Tahoma" w:hint="eastAsia"/>
          <w:kern w:val="0"/>
          <w:szCs w:val="21"/>
        </w:rPr>
        <w:t>问题</w:t>
      </w:r>
      <w:r>
        <w:rPr>
          <w:rFonts w:cs="Tahoma" w:hint="eastAsia"/>
          <w:kern w:val="0"/>
          <w:szCs w:val="21"/>
        </w:rPr>
        <w:t>：</w:t>
      </w:r>
    </w:p>
    <w:p w:rsidR="00FE5814" w:rsidRDefault="00FE5814" w:rsidP="00FE5814">
      <w:pPr>
        <w:spacing w:before="60" w:after="60"/>
        <w:ind w:leftChars="200" w:left="420"/>
        <w:jc w:val="left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cs="Tahoma" w:hint="eastAsia"/>
          <w:kern w:val="0"/>
          <w:szCs w:val="21"/>
        </w:rPr>
        <w:t>思路①回溯法：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把所有的解列出来，形成一棵树，利用剪枝深度优先进行遍历，遍历的过程记录和寻找最优解。（剪枝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把一条再深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搜</w:t>
      </w:r>
      <w:proofErr w:type="gram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下去也不是最优解的分支剪去）。</w:t>
      </w:r>
    </w:p>
    <w:p w:rsidR="00FE5814" w:rsidRDefault="00FE5814" w:rsidP="00FE5814">
      <w:pPr>
        <w:spacing w:before="60" w:after="60"/>
        <w:ind w:leftChars="200" w:left="420"/>
        <w:jc w:val="left"/>
        <w:rPr>
          <w:rFonts w:ascii="Verdana" w:hAnsi="Verdana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时间复杂度：</w:t>
      </w:r>
      <w:r w:rsidR="009A59AF">
        <w:rPr>
          <w:rFonts w:ascii="Tahoma" w:hAnsi="Tahoma" w:cs="Tahoma" w:hint="eastAsia"/>
          <w:color w:val="444444"/>
          <w:szCs w:val="21"/>
          <w:shd w:val="clear" w:color="auto" w:fill="FFFFFF"/>
        </w:rPr>
        <w:t>O</w:t>
      </w:r>
      <w:r w:rsidR="009A59AF">
        <w:rPr>
          <w:rFonts w:ascii="Tahoma" w:hAnsi="Tahoma" w:cs="Tahoma"/>
          <w:color w:val="444444"/>
          <w:szCs w:val="21"/>
          <w:shd w:val="clear" w:color="auto" w:fill="FFFFFF"/>
        </w:rPr>
        <w:t>(n!)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空间复杂度为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O</w:t>
      </w:r>
      <w:r>
        <w:rPr>
          <w:rFonts w:ascii="Tahoma" w:hAnsi="Tahoma" w:cs="Tahoma"/>
          <w:color w:val="444444"/>
          <w:szCs w:val="21"/>
          <w:shd w:val="clear" w:color="auto" w:fill="FFFFFF"/>
        </w:rPr>
        <w:t>(n!)</w:t>
      </w:r>
    </w:p>
    <w:p w:rsidR="00FE5814" w:rsidRDefault="00FE5814" w:rsidP="00FE5814">
      <w:pPr>
        <w:spacing w:before="60" w:after="60"/>
        <w:ind w:leftChars="200" w:left="42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假设城市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为起点</w:t>
      </w:r>
    </w:p>
    <w:p w:rsidR="00FE5814" w:rsidRPr="00FE5814" w:rsidRDefault="00FE5814" w:rsidP="00FE5814">
      <w:pPr>
        <w:spacing w:before="60" w:after="60"/>
        <w:ind w:leftChars="200" w:left="420"/>
        <w:jc w:val="center"/>
        <w:rPr>
          <w:rFonts w:cs="Tahoma" w:hint="eastAsia"/>
          <w:kern w:val="0"/>
          <w:szCs w:val="21"/>
        </w:rPr>
      </w:pPr>
      <w:r>
        <w:rPr>
          <w:noProof/>
        </w:rPr>
        <w:drawing>
          <wp:inline distT="0" distB="0" distL="0" distR="0">
            <wp:extent cx="3366330" cy="2714625"/>
            <wp:effectExtent l="0" t="0" r="5715" b="0"/>
            <wp:docPr id="2" name="图片 2" descr="https://img2018.cnblogs.com/blog/1248002/201812/1248002-20181207182053843-1094588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48002/201812/1248002-20181207182053843-10945889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75" cy="271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14" w:rsidRDefault="00FE5814" w:rsidP="00FE5814">
      <w:pPr>
        <w:pStyle w:val="ac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222BF6CC" wp14:editId="348C43EB">
            <wp:extent cx="4133850" cy="3262132"/>
            <wp:effectExtent l="0" t="0" r="0" b="0"/>
            <wp:docPr id="4" name="图片 4" descr="https://img2018.cnblogs.com/blog/1248002/201812/1248002-20181207190010687-1938814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248002/201812/1248002-20181207190010687-19388146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112" cy="32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14" w:rsidRDefault="00FE5814" w:rsidP="00FE5814">
      <w:pPr>
        <w:pStyle w:val="ac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18"/>
          <w:szCs w:val="18"/>
        </w:rPr>
      </w:pPr>
    </w:p>
    <w:p w:rsidR="00FE5814" w:rsidRDefault="00FE5814" w:rsidP="00FE5814">
      <w:pPr>
        <w:pStyle w:val="ac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BA7A2FD" wp14:editId="75CEA528">
            <wp:extent cx="3962839" cy="2905125"/>
            <wp:effectExtent l="0" t="0" r="0" b="0"/>
            <wp:docPr id="5" name="图片 5" descr="https://img2018.cnblogs.com/blog/1248002/201812/1248002-20181207190107442-524949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48002/201812/1248002-20181207190107442-5249492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976" cy="2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14" w:rsidRDefault="00FE5814" w:rsidP="00FE5814">
      <w:pPr>
        <w:pStyle w:val="ac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39248433" wp14:editId="168C406D">
            <wp:extent cx="3638550" cy="3018859"/>
            <wp:effectExtent l="0" t="0" r="0" b="0"/>
            <wp:docPr id="6" name="图片 6" descr="https://img2018.cnblogs.com/blog/1248002/201812/1248002-20181207195914806-2089094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2018.cnblogs.com/blog/1248002/201812/1248002-20181207195914806-20890948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88" cy="303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14" w:rsidRPr="00614B9C" w:rsidRDefault="00FE5814" w:rsidP="00FE5814">
      <w:pPr>
        <w:pStyle w:val="ac"/>
        <w:shd w:val="clear" w:color="auto" w:fill="FFFFFF"/>
        <w:spacing w:before="150" w:beforeAutospacing="0" w:after="150" w:afterAutospacing="0"/>
        <w:rPr>
          <w:rFonts w:ascii="Times New Roman" w:hAnsi="Times New Roman" w:cs="Tahoma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 xml:space="preserve">　　　</w:t>
      </w:r>
      <w:r w:rsidRPr="00614B9C">
        <w:rPr>
          <w:rFonts w:ascii="Times New Roman" w:hAnsi="Times New Roman" w:cs="Tahoma"/>
          <w:sz w:val="21"/>
          <w:szCs w:val="21"/>
        </w:rPr>
        <w:t>之前记录的最短花费为</w:t>
      </w:r>
      <w:r w:rsidRPr="00614B9C">
        <w:rPr>
          <w:rFonts w:ascii="Times New Roman" w:hAnsi="Times New Roman" w:cs="Tahoma"/>
          <w:sz w:val="21"/>
          <w:szCs w:val="21"/>
        </w:rPr>
        <w:t>11</w:t>
      </w:r>
      <w:r w:rsidRPr="00614B9C">
        <w:rPr>
          <w:rFonts w:ascii="Times New Roman" w:hAnsi="Times New Roman" w:cs="Tahoma"/>
          <w:sz w:val="21"/>
          <w:szCs w:val="21"/>
        </w:rPr>
        <w:t>，</w:t>
      </w:r>
      <w:r w:rsidRPr="00614B9C">
        <w:rPr>
          <w:rFonts w:ascii="Times New Roman" w:hAnsi="Times New Roman" w:cs="Tahoma"/>
          <w:sz w:val="21"/>
          <w:szCs w:val="21"/>
        </w:rPr>
        <w:t xml:space="preserve">1-&gt;2-&gt;4-&gt;3 </w:t>
      </w:r>
      <w:r w:rsidRPr="00614B9C">
        <w:rPr>
          <w:rFonts w:ascii="Times New Roman" w:hAnsi="Times New Roman" w:cs="Tahoma"/>
          <w:sz w:val="21"/>
          <w:szCs w:val="21"/>
        </w:rPr>
        <w:t>花费已经</w:t>
      </w:r>
      <w:r w:rsidRPr="00614B9C">
        <w:rPr>
          <w:rFonts w:ascii="Times New Roman" w:hAnsi="Times New Roman" w:cs="Tahoma"/>
          <w:sz w:val="21"/>
          <w:szCs w:val="21"/>
        </w:rPr>
        <w:t>11</w:t>
      </w:r>
      <w:r w:rsidRPr="00614B9C">
        <w:rPr>
          <w:rFonts w:ascii="Times New Roman" w:hAnsi="Times New Roman" w:cs="Tahoma"/>
          <w:sz w:val="21"/>
          <w:szCs w:val="21"/>
        </w:rPr>
        <w:t>了，</w:t>
      </w:r>
      <w:r w:rsidRPr="00614B9C">
        <w:rPr>
          <w:rFonts w:ascii="Times New Roman" w:hAnsi="Times New Roman" w:cs="Tahoma"/>
          <w:sz w:val="21"/>
          <w:szCs w:val="21"/>
        </w:rPr>
        <w:t>3</w:t>
      </w:r>
      <w:r w:rsidRPr="00614B9C">
        <w:rPr>
          <w:rFonts w:ascii="Times New Roman" w:hAnsi="Times New Roman" w:cs="Tahoma"/>
          <w:sz w:val="21"/>
          <w:szCs w:val="21"/>
        </w:rPr>
        <w:t>回到</w:t>
      </w:r>
      <w:r w:rsidRPr="00614B9C">
        <w:rPr>
          <w:rFonts w:ascii="Times New Roman" w:hAnsi="Times New Roman" w:cs="Tahoma"/>
          <w:sz w:val="21"/>
          <w:szCs w:val="21"/>
        </w:rPr>
        <w:t>1</w:t>
      </w:r>
      <w:r w:rsidRPr="00614B9C">
        <w:rPr>
          <w:rFonts w:ascii="Times New Roman" w:hAnsi="Times New Roman" w:cs="Tahoma"/>
          <w:sz w:val="21"/>
          <w:szCs w:val="21"/>
        </w:rPr>
        <w:t>，还需要进行花费，不管花费多少，</w:t>
      </w:r>
      <w:r w:rsidRPr="00614B9C">
        <w:rPr>
          <w:rFonts w:ascii="Times New Roman" w:hAnsi="Times New Roman" w:cs="Tahoma" w:hint="eastAsia"/>
          <w:sz w:val="21"/>
          <w:szCs w:val="21"/>
        </w:rPr>
        <w:t>比</w:t>
      </w:r>
      <w:r w:rsidRPr="00614B9C">
        <w:rPr>
          <w:rFonts w:ascii="Times New Roman" w:hAnsi="Times New Roman" w:cs="Tahoma"/>
          <w:sz w:val="21"/>
          <w:szCs w:val="21"/>
        </w:rPr>
        <w:t>之前找出来的</w:t>
      </w:r>
      <w:r w:rsidRPr="00614B9C">
        <w:rPr>
          <w:rFonts w:ascii="Times New Roman" w:hAnsi="Times New Roman" w:cs="Tahoma" w:hint="eastAsia"/>
          <w:sz w:val="21"/>
          <w:szCs w:val="21"/>
        </w:rPr>
        <w:t>都要大</w:t>
      </w:r>
      <w:r w:rsidRPr="00614B9C">
        <w:rPr>
          <w:rFonts w:ascii="Times New Roman" w:hAnsi="Times New Roman" w:cs="Tahoma"/>
          <w:sz w:val="21"/>
          <w:szCs w:val="21"/>
        </w:rPr>
        <w:t>，</w:t>
      </w:r>
      <w:r w:rsidRPr="00614B9C">
        <w:rPr>
          <w:rFonts w:ascii="Times New Roman" w:hAnsi="Times New Roman" w:cs="Tahoma" w:hint="eastAsia"/>
          <w:sz w:val="21"/>
          <w:szCs w:val="21"/>
        </w:rPr>
        <w:t>此时继续进行深度优先搜索没有意义</w:t>
      </w:r>
      <w:r w:rsidRPr="00614B9C">
        <w:rPr>
          <w:rFonts w:ascii="Times New Roman" w:hAnsi="Times New Roman" w:cs="Tahoma"/>
          <w:sz w:val="21"/>
          <w:szCs w:val="21"/>
        </w:rPr>
        <w:t>，所以可以进行剪枝直接回溯。</w:t>
      </w:r>
    </w:p>
    <w:p w:rsidR="00FE5814" w:rsidRPr="00614B9C" w:rsidRDefault="00FE5814" w:rsidP="00FE5814">
      <w:pPr>
        <w:pStyle w:val="ac"/>
        <w:shd w:val="clear" w:color="auto" w:fill="FFFFFF"/>
        <w:spacing w:before="150" w:beforeAutospacing="0" w:after="150" w:afterAutospacing="0"/>
        <w:rPr>
          <w:rFonts w:ascii="Times New Roman" w:hAnsi="Times New Roman" w:cs="Tahoma"/>
          <w:sz w:val="21"/>
          <w:szCs w:val="21"/>
        </w:rPr>
      </w:pPr>
      <w:r w:rsidRPr="00614B9C">
        <w:rPr>
          <w:rFonts w:ascii="Times New Roman" w:hAnsi="Times New Roman" w:cs="Tahoma"/>
          <w:sz w:val="21"/>
          <w:szCs w:val="21"/>
        </w:rPr>
        <w:t xml:space="preserve">　　　　剪枝条件：</w:t>
      </w:r>
      <w:r w:rsidRPr="00614B9C">
        <w:rPr>
          <w:rFonts w:ascii="Times New Roman" w:hAnsi="Times New Roman" w:cs="Tahoma"/>
          <w:sz w:val="21"/>
          <w:szCs w:val="21"/>
        </w:rPr>
        <w:t xml:space="preserve"> </w:t>
      </w:r>
      <w:r w:rsidRPr="00614B9C">
        <w:rPr>
          <w:rFonts w:ascii="Times New Roman" w:hAnsi="Times New Roman" w:cs="Tahoma"/>
          <w:sz w:val="21"/>
          <w:szCs w:val="21"/>
        </w:rPr>
        <w:t>走下一步的距离</w:t>
      </w:r>
      <w:r w:rsidRPr="00614B9C">
        <w:rPr>
          <w:rFonts w:ascii="Times New Roman" w:hAnsi="Times New Roman" w:cs="Tahoma"/>
          <w:sz w:val="21"/>
          <w:szCs w:val="21"/>
        </w:rPr>
        <w:t xml:space="preserve"> + </w:t>
      </w:r>
      <w:r w:rsidRPr="00614B9C">
        <w:rPr>
          <w:rFonts w:ascii="Times New Roman" w:hAnsi="Times New Roman" w:cs="Tahoma"/>
          <w:sz w:val="21"/>
          <w:szCs w:val="21"/>
        </w:rPr>
        <w:t>之前已经走过的距离的总和</w:t>
      </w:r>
      <w:r w:rsidRPr="00614B9C">
        <w:rPr>
          <w:rFonts w:ascii="Times New Roman" w:hAnsi="Times New Roman" w:cs="Tahoma"/>
          <w:sz w:val="21"/>
          <w:szCs w:val="21"/>
        </w:rPr>
        <w:t xml:space="preserve"> &gt;</w:t>
      </w:r>
      <w:r w:rsidRPr="00614B9C">
        <w:rPr>
          <w:rFonts w:ascii="Times New Roman" w:hAnsi="Times New Roman" w:cs="Tahoma"/>
          <w:sz w:val="21"/>
          <w:szCs w:val="21"/>
        </w:rPr>
        <w:t>之前算出的最短路径</w:t>
      </w:r>
      <w:r w:rsidRPr="00614B9C">
        <w:rPr>
          <w:rFonts w:ascii="Times New Roman" w:hAnsi="Times New Roman" w:cs="Tahoma"/>
          <w:sz w:val="21"/>
          <w:szCs w:val="21"/>
        </w:rPr>
        <w:t xml:space="preserve"> </w:t>
      </w:r>
      <w:r w:rsidRPr="00614B9C">
        <w:rPr>
          <w:rFonts w:ascii="Times New Roman" w:hAnsi="Times New Roman" w:cs="Tahoma"/>
          <w:sz w:val="21"/>
          <w:szCs w:val="21"/>
        </w:rPr>
        <w:t>。</w:t>
      </w:r>
    </w:p>
    <w:p w:rsidR="00614B9C" w:rsidRDefault="00E93DAE" w:rsidP="00614B9C">
      <w:pPr>
        <w:rPr>
          <w:rFonts w:cs="Tahoma"/>
          <w:kern w:val="0"/>
          <w:szCs w:val="21"/>
        </w:rPr>
      </w:pPr>
      <w:r w:rsidRPr="00614B9C">
        <w:rPr>
          <w:rFonts w:cs="Tahoma"/>
          <w:kern w:val="0"/>
          <w:szCs w:val="21"/>
        </w:rPr>
        <w:tab/>
      </w:r>
      <w:r w:rsidRPr="00614B9C">
        <w:rPr>
          <w:rFonts w:cs="Tahoma" w:hint="eastAsia"/>
          <w:kern w:val="0"/>
          <w:szCs w:val="21"/>
        </w:rPr>
        <w:t>思路②</w:t>
      </w:r>
      <w:r w:rsidR="00140DAB" w:rsidRPr="00614B9C">
        <w:rPr>
          <w:rFonts w:cs="Tahoma" w:hint="eastAsia"/>
          <w:kern w:val="0"/>
          <w:szCs w:val="21"/>
        </w:rPr>
        <w:t>启发式搜索</w:t>
      </w:r>
      <w:r w:rsidR="003554DE" w:rsidRPr="00614B9C">
        <w:rPr>
          <w:rFonts w:cs="Tahoma" w:hint="eastAsia"/>
          <w:kern w:val="0"/>
          <w:szCs w:val="21"/>
        </w:rPr>
        <w:t>：禁忌表算法</w:t>
      </w:r>
      <w:r w:rsidR="00614B9C" w:rsidRPr="00614B9C">
        <w:rPr>
          <w:rFonts w:cs="Tahoma" w:hint="eastAsia"/>
          <w:kern w:val="0"/>
          <w:szCs w:val="21"/>
        </w:rPr>
        <w:t>：</w:t>
      </w:r>
      <w:r w:rsidR="00614B9C" w:rsidRPr="00614B9C">
        <w:rPr>
          <w:rFonts w:cs="Tahoma" w:hint="eastAsia"/>
          <w:kern w:val="0"/>
          <w:szCs w:val="21"/>
        </w:rPr>
        <w:t>（</w:t>
      </w:r>
      <w:proofErr w:type="spellStart"/>
      <w:r w:rsidR="00614B9C" w:rsidRPr="00614B9C">
        <w:rPr>
          <w:rFonts w:cs="Tahoma" w:hint="eastAsia"/>
          <w:kern w:val="0"/>
          <w:szCs w:val="21"/>
        </w:rPr>
        <w:t>Tabu</w:t>
      </w:r>
      <w:proofErr w:type="spellEnd"/>
      <w:r w:rsidR="00614B9C" w:rsidRPr="00614B9C">
        <w:rPr>
          <w:rFonts w:cs="Tahoma" w:hint="eastAsia"/>
          <w:kern w:val="0"/>
          <w:szCs w:val="21"/>
        </w:rPr>
        <w:t xml:space="preserve"> Search</w:t>
      </w:r>
      <w:r w:rsidR="00614B9C" w:rsidRPr="00614B9C">
        <w:rPr>
          <w:rFonts w:cs="Tahoma" w:hint="eastAsia"/>
          <w:kern w:val="0"/>
          <w:szCs w:val="21"/>
        </w:rPr>
        <w:t>或</w:t>
      </w:r>
      <w:r w:rsidR="00614B9C" w:rsidRPr="00614B9C">
        <w:rPr>
          <w:rFonts w:cs="Tahoma" w:hint="eastAsia"/>
          <w:kern w:val="0"/>
          <w:szCs w:val="21"/>
        </w:rPr>
        <w:t>Taboo Search</w:t>
      </w:r>
      <w:r w:rsidR="00614B9C" w:rsidRPr="00614B9C">
        <w:rPr>
          <w:rFonts w:cs="Tahoma" w:hint="eastAsia"/>
          <w:kern w:val="0"/>
          <w:szCs w:val="21"/>
        </w:rPr>
        <w:t>，简称</w:t>
      </w:r>
      <w:r w:rsidR="00614B9C" w:rsidRPr="00614B9C">
        <w:rPr>
          <w:rFonts w:cs="Tahoma" w:hint="eastAsia"/>
          <w:kern w:val="0"/>
          <w:szCs w:val="21"/>
        </w:rPr>
        <w:t>TS</w:t>
      </w:r>
      <w:r w:rsidR="00614B9C" w:rsidRPr="00614B9C">
        <w:rPr>
          <w:rFonts w:cs="Tahoma" w:hint="eastAsia"/>
          <w:kern w:val="0"/>
          <w:szCs w:val="21"/>
        </w:rPr>
        <w:t>算法）是一种全局性邻域搜索算法，模拟人类具有记忆功能的寻优特征。它通过局部邻域搜索机制和相应的禁忌准则来避免迂回搜索，并通过</w:t>
      </w:r>
      <w:proofErr w:type="gramStart"/>
      <w:r w:rsidR="00614B9C" w:rsidRPr="00614B9C">
        <w:rPr>
          <w:rFonts w:cs="Tahoma" w:hint="eastAsia"/>
          <w:kern w:val="0"/>
          <w:szCs w:val="21"/>
        </w:rPr>
        <w:t>破禁水平</w:t>
      </w:r>
      <w:proofErr w:type="gramEnd"/>
      <w:r w:rsidR="00614B9C" w:rsidRPr="00614B9C">
        <w:rPr>
          <w:rFonts w:cs="Tahoma" w:hint="eastAsia"/>
          <w:kern w:val="0"/>
          <w:szCs w:val="21"/>
        </w:rPr>
        <w:t>来释放一些被禁忌的优良状态，进而保证多样化的有效探索，以最终实现全局优化。</w:t>
      </w:r>
    </w:p>
    <w:p w:rsidR="00EE7775" w:rsidRPr="00614B9C" w:rsidRDefault="00EE7775" w:rsidP="00614B9C">
      <w:pPr>
        <w:rPr>
          <w:rFonts w:cs="Tahoma" w:hint="eastAsia"/>
          <w:kern w:val="0"/>
          <w:szCs w:val="21"/>
        </w:rPr>
      </w:pPr>
      <w:r>
        <w:rPr>
          <w:rFonts w:cs="Tahoma" w:hint="eastAsia"/>
          <w:kern w:val="0"/>
          <w:szCs w:val="21"/>
        </w:rPr>
        <w:t>时空复杂度无法计算</w:t>
      </w:r>
    </w:p>
    <w:p w:rsidR="00FE5814" w:rsidRPr="00614B9C" w:rsidRDefault="00614B9C" w:rsidP="00FE5814">
      <w:pPr>
        <w:pStyle w:val="ac"/>
        <w:shd w:val="clear" w:color="auto" w:fill="FFFFFF"/>
        <w:spacing w:before="150" w:beforeAutospacing="0" w:after="150" w:afterAutospacing="0"/>
        <w:rPr>
          <w:rFonts w:ascii="Times New Roman" w:hAnsi="Times New Roman" w:cs="Tahoma"/>
          <w:sz w:val="21"/>
          <w:szCs w:val="21"/>
        </w:rPr>
      </w:pPr>
      <w:r w:rsidRPr="00614B9C">
        <w:rPr>
          <w:rFonts w:ascii="Times New Roman" w:hAnsi="Times New Roman" w:cs="Tahoma" w:hint="eastAsia"/>
          <w:sz w:val="21"/>
          <w:szCs w:val="21"/>
        </w:rPr>
        <w:t>算法流程图：</w:t>
      </w:r>
    </w:p>
    <w:p w:rsidR="00614B9C" w:rsidRPr="00614B9C" w:rsidRDefault="00614B9C" w:rsidP="00614B9C">
      <w:pPr>
        <w:pStyle w:val="ac"/>
        <w:shd w:val="clear" w:color="auto" w:fill="FFFFFF"/>
        <w:spacing w:before="150" w:beforeAutospacing="0" w:after="150" w:afterAutospacing="0"/>
        <w:jc w:val="center"/>
        <w:rPr>
          <w:rFonts w:ascii="Verdana" w:hAnsi="Verdana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>
            <wp:extent cx="2448107" cy="2857500"/>
            <wp:effectExtent l="0" t="0" r="9525" b="0"/>
            <wp:docPr id="3" name="图片 3" descr="https://img-blog.csdn.net/20170516160828619?watermark/2/text/aHR0cDovL2Jsb2cuY3Nkbi5uZXQvenVvY2hhb18yMDE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516160828619?watermark/2/text/aHR0cDovL2Jsb2cuY3Nkbi5uZXQvenVvY2hhb18yMDE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587" cy="286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DE" w:rsidRDefault="003554DE" w:rsidP="00FE5814">
      <w:pPr>
        <w:pStyle w:val="ac"/>
        <w:shd w:val="clear" w:color="auto" w:fill="FFFFFF"/>
        <w:spacing w:before="150" w:beforeAutospacing="0" w:after="150" w:afterAutospacing="0"/>
        <w:rPr>
          <w:rFonts w:ascii="Times New Roman" w:hAnsi="Times New Roman" w:cs="Tahoma"/>
          <w:sz w:val="21"/>
          <w:szCs w:val="21"/>
        </w:rPr>
      </w:pPr>
      <w:r w:rsidRPr="00614B9C">
        <w:rPr>
          <w:rFonts w:ascii="Times New Roman" w:hAnsi="Times New Roman" w:cs="Tahoma"/>
          <w:sz w:val="21"/>
          <w:szCs w:val="21"/>
        </w:rPr>
        <w:tab/>
      </w:r>
      <w:r w:rsidRPr="00614B9C">
        <w:rPr>
          <w:rFonts w:ascii="Times New Roman" w:hAnsi="Times New Roman" w:cs="Tahoma" w:hint="eastAsia"/>
          <w:sz w:val="21"/>
          <w:szCs w:val="21"/>
        </w:rPr>
        <w:t>思路③启发式搜索：模拟退火算法</w:t>
      </w:r>
      <w:r w:rsidR="00614B9C">
        <w:rPr>
          <w:rFonts w:ascii="Times New Roman" w:hAnsi="Times New Roman" w:cs="Tahoma" w:hint="eastAsia"/>
          <w:sz w:val="21"/>
          <w:szCs w:val="21"/>
        </w:rPr>
        <w:t>：</w:t>
      </w:r>
      <w:r w:rsidR="00614B9C" w:rsidRPr="00614B9C">
        <w:rPr>
          <w:rFonts w:ascii="Times New Roman" w:hAnsi="Times New Roman" w:cs="Tahoma" w:hint="eastAsia"/>
          <w:sz w:val="21"/>
          <w:szCs w:val="21"/>
        </w:rPr>
        <w:t>模拟退火算法来源于固体退火原理，是一种基于概率的算法，将固体加温至充分高，再让其徐徐冷却，加温时，固体内部粒子随温升变为无序状，内能增大，而徐徐冷却时粒子渐趋有序，在每个温度都达到平衡态，最后在常温时达到基态，内能减为最小。</w:t>
      </w:r>
    </w:p>
    <w:p w:rsidR="0075016B" w:rsidRDefault="0075016B" w:rsidP="00FE5814">
      <w:pPr>
        <w:pStyle w:val="ac"/>
        <w:shd w:val="clear" w:color="auto" w:fill="FFFFFF"/>
        <w:spacing w:before="150" w:beforeAutospacing="0" w:after="150" w:afterAutospacing="0"/>
        <w:rPr>
          <w:rFonts w:ascii="Times New Roman" w:hAnsi="Times New Roman" w:cs="Tahoma" w:hint="eastAsia"/>
          <w:sz w:val="21"/>
          <w:szCs w:val="21"/>
        </w:rPr>
      </w:pPr>
      <w:r>
        <w:rPr>
          <w:rFonts w:ascii="Times New Roman" w:hAnsi="Times New Roman" w:cs="Tahoma" w:hint="eastAsia"/>
          <w:sz w:val="21"/>
          <w:szCs w:val="21"/>
        </w:rPr>
        <w:t>时空复杂度无法计算</w:t>
      </w:r>
    </w:p>
    <w:p w:rsidR="00614B9C" w:rsidRDefault="00614B9C" w:rsidP="00FE5814">
      <w:pPr>
        <w:pStyle w:val="ac"/>
        <w:shd w:val="clear" w:color="auto" w:fill="FFFFFF"/>
        <w:spacing w:before="150" w:beforeAutospacing="0" w:after="150" w:afterAutospacing="0"/>
        <w:rPr>
          <w:rFonts w:ascii="Times New Roman" w:hAnsi="Times New Roman" w:cs="Tahoma"/>
          <w:sz w:val="21"/>
          <w:szCs w:val="21"/>
        </w:rPr>
      </w:pPr>
      <w:r>
        <w:rPr>
          <w:rFonts w:ascii="Times New Roman" w:hAnsi="Times New Roman" w:cs="Tahoma" w:hint="eastAsia"/>
          <w:sz w:val="21"/>
          <w:szCs w:val="21"/>
        </w:rPr>
        <w:t>算法流程图：</w:t>
      </w:r>
    </w:p>
    <w:p w:rsidR="00614B9C" w:rsidRPr="00614B9C" w:rsidRDefault="00614B9C" w:rsidP="00614B9C">
      <w:pPr>
        <w:pStyle w:val="ac"/>
        <w:shd w:val="clear" w:color="auto" w:fill="FFFFFF"/>
        <w:spacing w:before="150" w:beforeAutospacing="0" w:after="150" w:afterAutospacing="0"/>
        <w:jc w:val="center"/>
        <w:rPr>
          <w:rFonts w:ascii="Times New Roman" w:hAnsi="Times New Roman" w:cs="Tahoma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2638425" cy="3537553"/>
            <wp:effectExtent l="0" t="0" r="0" b="6350"/>
            <wp:docPr id="8" name="图片 8" descr="https://gss2.bdstatic.com/9fo3dSag_xI4khGkpoWK1HF6hhy/baike/c0%3Dbaike80%2C5%2C5%2C80%2C26/sign=16f3474314950a7b613846966bb809bc/e61190ef76c6a7ef94e0b453f4faaf51f2de6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ss2.bdstatic.com/9fo3dSag_xI4khGkpoWK1HF6hhy/baike/c0%3Dbaike80%2C5%2C5%2C80%2C26/sign=16f3474314950a7b613846966bb809bc/e61190ef76c6a7ef94e0b453f4faaf51f2de668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24" cy="354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14" w:rsidRDefault="00FE5814" w:rsidP="00FE5814">
      <w:pPr>
        <w:spacing w:before="60" w:after="60"/>
        <w:ind w:leftChars="200" w:left="420"/>
        <w:rPr>
          <w:rFonts w:cs="Tahoma"/>
          <w:kern w:val="0"/>
          <w:szCs w:val="21"/>
        </w:rPr>
      </w:pPr>
      <w:r>
        <w:rPr>
          <w:rFonts w:cs="Tahoma"/>
          <w:kern w:val="0"/>
          <w:szCs w:val="21"/>
        </w:rPr>
        <w:t>N</w:t>
      </w:r>
      <w:r>
        <w:rPr>
          <w:rFonts w:cs="Tahoma" w:hint="eastAsia"/>
          <w:kern w:val="0"/>
          <w:szCs w:val="21"/>
        </w:rPr>
        <w:t>皇后问题：</w:t>
      </w:r>
    </w:p>
    <w:p w:rsidR="00FE5814" w:rsidRDefault="00E85AF8" w:rsidP="00FE5814">
      <w:pPr>
        <w:spacing w:before="60" w:after="60"/>
        <w:ind w:leftChars="200" w:left="420"/>
        <w:rPr>
          <w:rFonts w:cs="Tahoma"/>
          <w:kern w:val="0"/>
          <w:szCs w:val="21"/>
        </w:rPr>
      </w:pPr>
      <w:r>
        <w:rPr>
          <w:rFonts w:cs="Tahoma" w:hint="eastAsia"/>
          <w:kern w:val="0"/>
          <w:szCs w:val="21"/>
        </w:rPr>
        <w:t>思路①回溯法：</w:t>
      </w:r>
    </w:p>
    <w:p w:rsidR="00E85AF8" w:rsidRPr="00E85AF8" w:rsidRDefault="00E85AF8" w:rsidP="00E85AF8">
      <w:pPr>
        <w:spacing w:before="60" w:after="60"/>
        <w:ind w:leftChars="400" w:left="840"/>
        <w:rPr>
          <w:rFonts w:cs="Tahoma"/>
          <w:kern w:val="0"/>
          <w:szCs w:val="21"/>
        </w:rPr>
      </w:pPr>
      <w:r w:rsidRPr="00E85AF8">
        <w:rPr>
          <w:rFonts w:cs="Tahoma"/>
          <w:kern w:val="0"/>
          <w:szCs w:val="21"/>
        </w:rPr>
        <w:t>（</w:t>
      </w:r>
      <w:r w:rsidRPr="00E85AF8">
        <w:rPr>
          <w:rFonts w:cs="Tahoma"/>
          <w:kern w:val="0"/>
          <w:szCs w:val="21"/>
        </w:rPr>
        <w:t>1</w:t>
      </w:r>
      <w:r w:rsidRPr="00E85AF8">
        <w:rPr>
          <w:rFonts w:cs="Tahoma"/>
          <w:kern w:val="0"/>
          <w:szCs w:val="21"/>
        </w:rPr>
        <w:t>）先从首位开始检查，如果不能放置接着检查该行第二个位置，依次检查下去，直到在该行找到一个可以放置一个皇后的地方，然后保存当前状态，转到下一行重复上述方法的检索。</w:t>
      </w:r>
      <w:r w:rsidRPr="00E85AF8">
        <w:rPr>
          <w:rFonts w:cs="Tahoma"/>
          <w:kern w:val="0"/>
          <w:szCs w:val="21"/>
        </w:rPr>
        <w:br/>
      </w:r>
      <w:r w:rsidRPr="00E85AF8">
        <w:rPr>
          <w:rFonts w:cs="Tahoma"/>
          <w:kern w:val="0"/>
          <w:szCs w:val="21"/>
        </w:rPr>
        <w:t>（</w:t>
      </w:r>
      <w:r w:rsidRPr="00E85AF8">
        <w:rPr>
          <w:rFonts w:cs="Tahoma"/>
          <w:kern w:val="0"/>
          <w:szCs w:val="21"/>
        </w:rPr>
        <w:t>2</w:t>
      </w:r>
      <w:r w:rsidRPr="00E85AF8">
        <w:rPr>
          <w:rFonts w:cs="Tahoma"/>
          <w:kern w:val="0"/>
          <w:szCs w:val="21"/>
        </w:rPr>
        <w:t>）如果检查了该行所有的位置均不能放置一个皇后，说明上行皇后放置的位置无法让所有的皇后找到自己合适的位置，因此就要回溯到上一行，重新检查该皇后位置后面的位置。</w:t>
      </w:r>
      <w:r w:rsidRPr="00E85AF8">
        <w:rPr>
          <w:rFonts w:cs="Tahoma"/>
          <w:kern w:val="0"/>
          <w:szCs w:val="21"/>
        </w:rPr>
        <w:t xml:space="preserve"> </w:t>
      </w:r>
    </w:p>
    <w:p w:rsidR="00E85AF8" w:rsidRDefault="00E85AF8" w:rsidP="00FE5814">
      <w:pPr>
        <w:spacing w:before="60" w:after="60"/>
        <w:ind w:leftChars="200" w:left="420"/>
        <w:rPr>
          <w:rFonts w:cs="Tahoma"/>
          <w:kern w:val="0"/>
          <w:szCs w:val="21"/>
        </w:rPr>
      </w:pPr>
      <w:r>
        <w:rPr>
          <w:rFonts w:cs="Tahoma" w:hint="eastAsia"/>
          <w:kern w:val="0"/>
          <w:szCs w:val="21"/>
        </w:rPr>
        <w:t>时间复杂度</w:t>
      </w:r>
      <w:r>
        <w:rPr>
          <w:rFonts w:cs="Tahoma" w:hint="eastAsia"/>
          <w:kern w:val="0"/>
          <w:szCs w:val="21"/>
        </w:rPr>
        <w:t>O</w:t>
      </w:r>
      <w:r>
        <w:rPr>
          <w:rFonts w:cs="Tahoma"/>
          <w:kern w:val="0"/>
          <w:szCs w:val="21"/>
        </w:rPr>
        <w:t>(</w:t>
      </w:r>
      <w:proofErr w:type="spellStart"/>
      <w:r>
        <w:rPr>
          <w:rFonts w:cs="Tahoma"/>
          <w:kern w:val="0"/>
          <w:szCs w:val="21"/>
        </w:rPr>
        <w:t>n</w:t>
      </w:r>
      <w:r w:rsidR="00BC5C34">
        <w:rPr>
          <w:rFonts w:cs="Tahoma"/>
          <w:kern w:val="0"/>
          <w:szCs w:val="21"/>
        </w:rPr>
        <w:t>^n</w:t>
      </w:r>
      <w:proofErr w:type="spellEnd"/>
      <w:r>
        <w:rPr>
          <w:rFonts w:cs="Tahoma"/>
          <w:kern w:val="0"/>
          <w:szCs w:val="21"/>
        </w:rPr>
        <w:t xml:space="preserve">) </w:t>
      </w:r>
      <w:r>
        <w:rPr>
          <w:rFonts w:cs="Tahoma" w:hint="eastAsia"/>
          <w:kern w:val="0"/>
          <w:szCs w:val="21"/>
        </w:rPr>
        <w:t>空间复杂度</w:t>
      </w:r>
      <w:r>
        <w:rPr>
          <w:rFonts w:cs="Tahoma" w:hint="eastAsia"/>
          <w:kern w:val="0"/>
          <w:szCs w:val="21"/>
        </w:rPr>
        <w:t>O(</w:t>
      </w:r>
      <w:proofErr w:type="spellStart"/>
      <w:r>
        <w:rPr>
          <w:rFonts w:cs="Tahoma"/>
          <w:kern w:val="0"/>
          <w:szCs w:val="21"/>
        </w:rPr>
        <w:t>n</w:t>
      </w:r>
      <w:r w:rsidR="00BC5C34">
        <w:rPr>
          <w:rFonts w:cs="Tahoma"/>
          <w:kern w:val="0"/>
          <w:szCs w:val="21"/>
        </w:rPr>
        <w:t>^n</w:t>
      </w:r>
      <w:proofErr w:type="spellEnd"/>
      <w:r>
        <w:rPr>
          <w:rFonts w:cs="Tahoma"/>
          <w:kern w:val="0"/>
          <w:szCs w:val="21"/>
        </w:rPr>
        <w:t>)</w:t>
      </w:r>
    </w:p>
    <w:p w:rsidR="002E6650" w:rsidRDefault="002E6650" w:rsidP="00FE5814">
      <w:pPr>
        <w:spacing w:before="60" w:after="60"/>
        <w:ind w:leftChars="200" w:left="420"/>
        <w:rPr>
          <w:rFonts w:cs="Tahoma"/>
          <w:kern w:val="0"/>
          <w:szCs w:val="21"/>
        </w:rPr>
      </w:pPr>
      <w:r>
        <w:rPr>
          <w:rFonts w:cs="Tahoma" w:hint="eastAsia"/>
          <w:kern w:val="0"/>
          <w:szCs w:val="21"/>
        </w:rPr>
        <w:t>非递归实现时，时空复杂度均为</w:t>
      </w:r>
      <w:r>
        <w:rPr>
          <w:rFonts w:cs="Tahoma" w:hint="eastAsia"/>
          <w:kern w:val="0"/>
          <w:szCs w:val="21"/>
        </w:rPr>
        <w:t>O</w:t>
      </w:r>
      <w:r>
        <w:rPr>
          <w:rFonts w:cs="Tahoma"/>
          <w:kern w:val="0"/>
          <w:szCs w:val="21"/>
        </w:rPr>
        <w:t>(n!)</w:t>
      </w:r>
    </w:p>
    <w:p w:rsidR="00E541A5" w:rsidRPr="00564EDB" w:rsidRDefault="00E541A5" w:rsidP="00564EDB">
      <w:pPr>
        <w:ind w:firstLine="420"/>
        <w:rPr>
          <w:rFonts w:cs="Tahoma" w:hint="eastAsia"/>
          <w:kern w:val="0"/>
          <w:szCs w:val="21"/>
        </w:rPr>
      </w:pPr>
      <w:r>
        <w:rPr>
          <w:rFonts w:cs="Tahoma" w:hint="eastAsia"/>
          <w:kern w:val="0"/>
          <w:szCs w:val="21"/>
        </w:rPr>
        <w:t>思路②位运算</w:t>
      </w:r>
      <w:r w:rsidR="002F5C94">
        <w:rPr>
          <w:rFonts w:cs="Tahoma" w:hint="eastAsia"/>
          <w:kern w:val="0"/>
          <w:szCs w:val="21"/>
        </w:rPr>
        <w:t>:</w:t>
      </w:r>
      <w:r w:rsidR="00564EDB" w:rsidRPr="00564EDB">
        <w:rPr>
          <w:rFonts w:cs="Tahoma" w:hint="eastAsia"/>
          <w:kern w:val="0"/>
          <w:szCs w:val="21"/>
        </w:rPr>
        <w:t>和普通算法一样，这是一个递归函数，程序一行</w:t>
      </w:r>
      <w:proofErr w:type="gramStart"/>
      <w:r w:rsidR="00564EDB" w:rsidRPr="00564EDB">
        <w:rPr>
          <w:rFonts w:cs="Tahoma" w:hint="eastAsia"/>
          <w:kern w:val="0"/>
          <w:szCs w:val="21"/>
        </w:rPr>
        <w:t>一行</w:t>
      </w:r>
      <w:proofErr w:type="gramEnd"/>
      <w:r w:rsidR="00564EDB" w:rsidRPr="00564EDB">
        <w:rPr>
          <w:rFonts w:cs="Tahoma" w:hint="eastAsia"/>
          <w:kern w:val="0"/>
          <w:szCs w:val="21"/>
        </w:rPr>
        <w:t>地寻找可以放皇后的地方。</w:t>
      </w:r>
      <w:r w:rsidR="00564EDB">
        <w:rPr>
          <w:rFonts w:cs="Tahoma" w:hint="eastAsia"/>
          <w:kern w:val="0"/>
          <w:szCs w:val="21"/>
        </w:rPr>
        <w:t>只是</w:t>
      </w:r>
      <w:proofErr w:type="gramStart"/>
      <w:r w:rsidR="00564EDB">
        <w:rPr>
          <w:rFonts w:cs="Tahoma" w:hint="eastAsia"/>
          <w:kern w:val="0"/>
          <w:szCs w:val="21"/>
        </w:rPr>
        <w:t>通过位</w:t>
      </w:r>
      <w:proofErr w:type="gramEnd"/>
      <w:r w:rsidR="00564EDB">
        <w:rPr>
          <w:rFonts w:cs="Tahoma" w:hint="eastAsia"/>
          <w:kern w:val="0"/>
          <w:szCs w:val="21"/>
        </w:rPr>
        <w:t>运算，极大地减少了计算量，提高了计算速度</w:t>
      </w:r>
      <w:r w:rsidR="00564EDB" w:rsidRPr="00564EDB">
        <w:rPr>
          <w:rFonts w:cs="Tahoma" w:hint="eastAsia"/>
          <w:kern w:val="0"/>
          <w:szCs w:val="21"/>
        </w:rPr>
        <w:t>。</w:t>
      </w:r>
      <w:r w:rsidR="00564EDB">
        <w:rPr>
          <w:rFonts w:cs="Tahoma" w:hint="eastAsia"/>
          <w:kern w:val="0"/>
          <w:szCs w:val="21"/>
        </w:rPr>
        <w:t>缺点在于对皇后数大于</w:t>
      </w:r>
      <w:r w:rsidR="00564EDB">
        <w:rPr>
          <w:rFonts w:cs="Tahoma" w:hint="eastAsia"/>
          <w:kern w:val="0"/>
          <w:szCs w:val="21"/>
        </w:rPr>
        <w:t>3</w:t>
      </w:r>
      <w:r w:rsidR="00564EDB">
        <w:rPr>
          <w:rFonts w:cs="Tahoma"/>
          <w:kern w:val="0"/>
          <w:szCs w:val="21"/>
        </w:rPr>
        <w:t>2</w:t>
      </w:r>
      <w:r w:rsidR="00564EDB">
        <w:rPr>
          <w:rFonts w:cs="Tahoma" w:hint="eastAsia"/>
          <w:kern w:val="0"/>
          <w:szCs w:val="21"/>
        </w:rPr>
        <w:t>时，超过位数，需要用</w:t>
      </w:r>
      <w:proofErr w:type="spellStart"/>
      <w:r w:rsidR="00564EDB">
        <w:rPr>
          <w:rFonts w:cs="Tahoma" w:hint="eastAsia"/>
          <w:kern w:val="0"/>
          <w:szCs w:val="21"/>
        </w:rPr>
        <w:t>big</w:t>
      </w:r>
      <w:r w:rsidR="00564EDB">
        <w:rPr>
          <w:rFonts w:cs="Tahoma"/>
          <w:kern w:val="0"/>
          <w:szCs w:val="21"/>
        </w:rPr>
        <w:t>set</w:t>
      </w:r>
      <w:proofErr w:type="spellEnd"/>
    </w:p>
    <w:p w:rsidR="00980174" w:rsidRDefault="00980174" w:rsidP="00980174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</w:t>
      </w:r>
      <w:r>
        <w:rPr>
          <w:rFonts w:hint="eastAsia"/>
          <w:b/>
          <w:szCs w:val="21"/>
        </w:rPr>
        <w:t>问题解决</w:t>
      </w:r>
    </w:p>
    <w:p w:rsidR="002E6650" w:rsidRPr="00063866" w:rsidRDefault="002E6650" w:rsidP="00063866">
      <w:pPr>
        <w:spacing w:before="60" w:after="60"/>
        <w:ind w:leftChars="400" w:left="840"/>
        <w:rPr>
          <w:rFonts w:cs="Tahoma"/>
          <w:kern w:val="0"/>
          <w:szCs w:val="21"/>
        </w:rPr>
      </w:pPr>
      <w:r w:rsidRPr="00063866">
        <w:rPr>
          <w:rFonts w:cs="Tahoma" w:hint="eastAsia"/>
          <w:kern w:val="0"/>
          <w:szCs w:val="21"/>
        </w:rPr>
        <w:t>TSP</w:t>
      </w:r>
      <w:r w:rsidRPr="00063866">
        <w:rPr>
          <w:rFonts w:cs="Tahoma" w:hint="eastAsia"/>
          <w:kern w:val="0"/>
          <w:szCs w:val="21"/>
        </w:rPr>
        <w:t>问题：</w:t>
      </w:r>
    </w:p>
    <w:p w:rsidR="002E6650" w:rsidRDefault="002E6650" w:rsidP="00063866">
      <w:pPr>
        <w:spacing w:before="60" w:after="60"/>
        <w:ind w:leftChars="400" w:left="840"/>
        <w:rPr>
          <w:rFonts w:cs="Tahoma"/>
          <w:kern w:val="0"/>
          <w:szCs w:val="21"/>
        </w:rPr>
      </w:pPr>
      <w:r w:rsidRPr="00063866">
        <w:rPr>
          <w:rFonts w:cs="Tahoma" w:hint="eastAsia"/>
          <w:kern w:val="0"/>
          <w:szCs w:val="21"/>
        </w:rPr>
        <w:t>思路①回溯法：</w:t>
      </w:r>
    </w:p>
    <w:p w:rsidR="007971ED" w:rsidRDefault="007971ED" w:rsidP="00063866">
      <w:pPr>
        <w:spacing w:before="60" w:after="60"/>
        <w:ind w:leftChars="400" w:left="840"/>
        <w:rPr>
          <w:rFonts w:cs="Tahoma" w:hint="eastAsia"/>
          <w:kern w:val="0"/>
          <w:szCs w:val="21"/>
        </w:rPr>
      </w:pPr>
      <w:r>
        <w:rPr>
          <w:rFonts w:cs="Tahoma" w:hint="eastAsia"/>
          <w:kern w:val="0"/>
          <w:szCs w:val="21"/>
        </w:rPr>
        <w:t>核心部分在于剪枝条件</w:t>
      </w:r>
    </w:p>
    <w:p w:rsidR="007971ED" w:rsidRPr="00063866" w:rsidRDefault="007971ED" w:rsidP="00063866">
      <w:pPr>
        <w:spacing w:before="60" w:after="60"/>
        <w:ind w:leftChars="400" w:left="840"/>
        <w:rPr>
          <w:rFonts w:cs="Tahoma" w:hint="eastAsia"/>
          <w:kern w:val="0"/>
          <w:szCs w:val="21"/>
        </w:rPr>
      </w:pPr>
      <w:r>
        <w:rPr>
          <w:noProof/>
        </w:rPr>
        <w:drawing>
          <wp:inline distT="0" distB="0" distL="0" distR="0" wp14:anchorId="68955839" wp14:editId="7243404E">
            <wp:extent cx="4495800" cy="305493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330" cy="30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50" w:rsidRPr="007971ED" w:rsidRDefault="00063866" w:rsidP="002E6650">
      <w:pPr>
        <w:pStyle w:val="ab"/>
        <w:ind w:left="495" w:firstLine="0"/>
        <w:rPr>
          <w:sz w:val="21"/>
          <w:szCs w:val="21"/>
        </w:rPr>
      </w:pPr>
      <w:r>
        <w:rPr>
          <w:i/>
          <w:iCs/>
          <w:sz w:val="21"/>
          <w:szCs w:val="21"/>
        </w:rPr>
        <w:tab/>
      </w:r>
      <w:r w:rsidRPr="007971ED">
        <w:rPr>
          <w:rFonts w:hint="eastAsia"/>
          <w:sz w:val="21"/>
          <w:szCs w:val="21"/>
        </w:rPr>
        <w:t>思路②禁忌搜索：</w:t>
      </w:r>
      <w:r w:rsidRPr="007971ED">
        <w:rPr>
          <w:rFonts w:hint="eastAsia"/>
          <w:sz w:val="21"/>
          <w:szCs w:val="21"/>
        </w:rPr>
        <w:t>Python</w:t>
      </w:r>
      <w:r w:rsidRPr="007971ED">
        <w:rPr>
          <w:rFonts w:hint="eastAsia"/>
          <w:sz w:val="21"/>
          <w:szCs w:val="21"/>
        </w:rPr>
        <w:t>代码：</w:t>
      </w:r>
    </w:p>
    <w:p w:rsidR="00063866" w:rsidRDefault="00063866" w:rsidP="00917548">
      <w:pPr>
        <w:pStyle w:val="ab"/>
        <w:ind w:left="495" w:firstLine="0"/>
        <w:jc w:val="center"/>
        <w:rPr>
          <w:sz w:val="21"/>
          <w:szCs w:val="21"/>
        </w:rPr>
      </w:pPr>
      <w:r w:rsidRPr="007971ED">
        <w:rPr>
          <w:sz w:val="21"/>
          <w:szCs w:val="21"/>
        </w:rPr>
        <w:drawing>
          <wp:inline distT="0" distB="0" distL="0" distR="0" wp14:anchorId="55C832D6" wp14:editId="68C3E1C2">
            <wp:extent cx="3743325" cy="4991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8002" cy="499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E8" w:rsidRDefault="00614AE8" w:rsidP="00614AE8">
      <w:pPr>
        <w:pStyle w:val="ab"/>
        <w:ind w:left="495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算法结果：</w:t>
      </w:r>
    </w:p>
    <w:p w:rsidR="00614AE8" w:rsidRPr="007971ED" w:rsidRDefault="00614AE8" w:rsidP="00917548">
      <w:pPr>
        <w:pStyle w:val="ab"/>
        <w:ind w:left="495" w:firstLine="0"/>
        <w:jc w:val="center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40EC4BDF" wp14:editId="3CEB5D7F">
            <wp:extent cx="5019048" cy="126666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66" w:rsidRPr="007971ED" w:rsidRDefault="00063866" w:rsidP="002E6650">
      <w:pPr>
        <w:pStyle w:val="ab"/>
        <w:ind w:left="495" w:firstLine="0"/>
        <w:rPr>
          <w:sz w:val="21"/>
          <w:szCs w:val="21"/>
        </w:rPr>
      </w:pPr>
      <w:r w:rsidRPr="007971ED">
        <w:rPr>
          <w:rFonts w:hint="eastAsia"/>
          <w:sz w:val="21"/>
          <w:szCs w:val="21"/>
        </w:rPr>
        <w:t>思路③模拟退火算法</w:t>
      </w:r>
    </w:p>
    <w:p w:rsidR="00063866" w:rsidRPr="007971ED" w:rsidRDefault="00063866" w:rsidP="00917548">
      <w:pPr>
        <w:pStyle w:val="ab"/>
        <w:ind w:left="495" w:firstLine="0"/>
        <w:jc w:val="center"/>
        <w:rPr>
          <w:sz w:val="21"/>
          <w:szCs w:val="21"/>
        </w:rPr>
      </w:pPr>
      <w:r w:rsidRPr="007971ED">
        <w:rPr>
          <w:sz w:val="21"/>
          <w:szCs w:val="21"/>
        </w:rPr>
        <w:drawing>
          <wp:inline distT="0" distB="0" distL="0" distR="0" wp14:anchorId="34AC128C" wp14:editId="64F92C3F">
            <wp:extent cx="4675892" cy="3676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1683" cy="36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ED" w:rsidRDefault="00614AE8" w:rsidP="002E6650">
      <w:pPr>
        <w:pStyle w:val="ab"/>
        <w:ind w:left="495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输出结果：</w:t>
      </w:r>
    </w:p>
    <w:p w:rsidR="00614AE8" w:rsidRPr="007971ED" w:rsidRDefault="00614AE8" w:rsidP="002E6650">
      <w:pPr>
        <w:pStyle w:val="ab"/>
        <w:ind w:left="495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1A34458D" wp14:editId="017DB3C2">
            <wp:extent cx="1542857" cy="438095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ED" w:rsidRPr="007971ED" w:rsidRDefault="007971ED" w:rsidP="002E6650">
      <w:pPr>
        <w:pStyle w:val="ab"/>
        <w:ind w:left="495" w:firstLine="0"/>
        <w:rPr>
          <w:sz w:val="21"/>
          <w:szCs w:val="21"/>
        </w:rPr>
      </w:pPr>
      <w:r w:rsidRPr="007971ED">
        <w:rPr>
          <w:sz w:val="21"/>
          <w:szCs w:val="21"/>
        </w:rPr>
        <w:t>N</w:t>
      </w:r>
      <w:r w:rsidRPr="007971ED">
        <w:rPr>
          <w:rFonts w:hint="eastAsia"/>
          <w:sz w:val="21"/>
          <w:szCs w:val="21"/>
        </w:rPr>
        <w:t>皇后问题：</w:t>
      </w:r>
    </w:p>
    <w:p w:rsidR="007971ED" w:rsidRDefault="007971ED" w:rsidP="007971ED">
      <w:pPr>
        <w:spacing w:before="60" w:after="60"/>
        <w:ind w:leftChars="400" w:left="840"/>
        <w:rPr>
          <w:rFonts w:cs="Tahoma"/>
          <w:kern w:val="0"/>
          <w:szCs w:val="21"/>
        </w:rPr>
      </w:pPr>
      <w:r w:rsidRPr="00063866">
        <w:rPr>
          <w:rFonts w:cs="Tahoma" w:hint="eastAsia"/>
          <w:kern w:val="0"/>
          <w:szCs w:val="21"/>
        </w:rPr>
        <w:t>核心算法：</w:t>
      </w:r>
    </w:p>
    <w:p w:rsidR="007971ED" w:rsidRDefault="007971ED" w:rsidP="007971ED">
      <w:pPr>
        <w:spacing w:before="60" w:after="60"/>
        <w:ind w:leftChars="400" w:left="840"/>
        <w:rPr>
          <w:rFonts w:cs="Tahoma"/>
          <w:kern w:val="0"/>
          <w:szCs w:val="21"/>
        </w:rPr>
      </w:pPr>
      <w:r w:rsidRPr="007971ED">
        <w:rPr>
          <w:rFonts w:cs="Tahoma"/>
          <w:kern w:val="0"/>
          <w:szCs w:val="21"/>
        </w:rPr>
        <w:drawing>
          <wp:inline distT="0" distB="0" distL="0" distR="0" wp14:anchorId="6597C918" wp14:editId="0B0A9B87">
            <wp:extent cx="4524152" cy="2228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1372" cy="223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92D" w:rsidRDefault="0052692D" w:rsidP="007971ED">
      <w:pPr>
        <w:spacing w:before="60" w:after="60"/>
        <w:ind w:leftChars="400" w:left="840"/>
        <w:rPr>
          <w:rFonts w:cs="Tahoma"/>
          <w:kern w:val="0"/>
          <w:szCs w:val="21"/>
        </w:rPr>
      </w:pPr>
      <w:r>
        <w:rPr>
          <w:rFonts w:cs="Tahoma" w:hint="eastAsia"/>
          <w:kern w:val="0"/>
          <w:szCs w:val="21"/>
        </w:rPr>
        <w:t>算法结果：</w:t>
      </w:r>
    </w:p>
    <w:p w:rsidR="0052692D" w:rsidRDefault="0052692D" w:rsidP="007971ED">
      <w:pPr>
        <w:spacing w:before="60" w:after="60"/>
        <w:ind w:leftChars="400" w:left="840"/>
        <w:rPr>
          <w:rFonts w:cs="Tahoma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E440FC4" wp14:editId="3C42977C">
            <wp:extent cx="5274310" cy="27343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ED" w:rsidRDefault="007971ED" w:rsidP="007971ED">
      <w:pPr>
        <w:spacing w:before="60" w:after="60"/>
        <w:ind w:leftChars="400" w:left="840"/>
        <w:rPr>
          <w:rFonts w:cs="Tahoma"/>
          <w:kern w:val="0"/>
          <w:szCs w:val="21"/>
        </w:rPr>
      </w:pPr>
      <w:r>
        <w:rPr>
          <w:rFonts w:cs="Tahoma" w:hint="eastAsia"/>
          <w:kern w:val="0"/>
          <w:szCs w:val="21"/>
        </w:rPr>
        <w:t>非递归解法：</w:t>
      </w:r>
    </w:p>
    <w:p w:rsidR="007971ED" w:rsidRPr="00063866" w:rsidRDefault="007971ED" w:rsidP="007971ED">
      <w:pPr>
        <w:spacing w:before="60" w:after="60"/>
        <w:ind w:leftChars="400" w:left="840"/>
        <w:rPr>
          <w:rFonts w:cs="Tahoma" w:hint="eastAsia"/>
          <w:kern w:val="0"/>
          <w:szCs w:val="21"/>
        </w:rPr>
      </w:pPr>
      <w:r w:rsidRPr="007971ED">
        <w:rPr>
          <w:rFonts w:cs="Tahoma"/>
          <w:kern w:val="0"/>
          <w:szCs w:val="21"/>
        </w:rPr>
        <w:drawing>
          <wp:inline distT="0" distB="0" distL="0" distR="0" wp14:anchorId="30FD3C8C" wp14:editId="7E088AAB">
            <wp:extent cx="5274310" cy="25457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ED" w:rsidRDefault="00917548" w:rsidP="002E6650">
      <w:pPr>
        <w:pStyle w:val="ab"/>
        <w:ind w:left="495" w:firstLine="0"/>
        <w:rPr>
          <w:sz w:val="21"/>
          <w:szCs w:val="21"/>
        </w:rPr>
      </w:pPr>
      <w:r w:rsidRPr="00AF4161">
        <w:rPr>
          <w:rFonts w:hint="eastAsia"/>
          <w:sz w:val="21"/>
          <w:szCs w:val="21"/>
        </w:rPr>
        <w:t>位运算算法核心代码：</w:t>
      </w:r>
    </w:p>
    <w:p w:rsidR="00564EDB" w:rsidRPr="00AF4161" w:rsidRDefault="00564EDB" w:rsidP="002E6650">
      <w:pPr>
        <w:pStyle w:val="ab"/>
        <w:ind w:left="495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19DD3482" wp14:editId="05302CEE">
            <wp:extent cx="5274310" cy="3226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74" w:rsidRDefault="00980174" w:rsidP="00980174">
      <w:pPr>
        <w:spacing w:before="60" w:after="60"/>
        <w:rPr>
          <w:b/>
          <w:szCs w:val="21"/>
        </w:rPr>
      </w:pPr>
      <w:r>
        <w:rPr>
          <w:rFonts w:hint="eastAsia"/>
          <w:b/>
          <w:szCs w:val="21"/>
        </w:rPr>
        <w:t>六</w:t>
      </w:r>
      <w:r w:rsidRPr="006F25DA">
        <w:rPr>
          <w:b/>
          <w:szCs w:val="21"/>
        </w:rPr>
        <w:t>、</w:t>
      </w:r>
      <w:r>
        <w:rPr>
          <w:rFonts w:hint="eastAsia"/>
          <w:b/>
          <w:szCs w:val="21"/>
        </w:rPr>
        <w:t>实验结果总结</w:t>
      </w:r>
    </w:p>
    <w:p w:rsidR="0059725D" w:rsidRDefault="0059725D" w:rsidP="0059725D">
      <w:pPr>
        <w:pStyle w:val="ab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综上所述，回溯法在TSP和n皇后等问题上，都是np问题，用回溯法解决，时间复杂度极大，如果问题规模很大时，完全不能接受。故除了回溯法可以采用，启发式搜索的方法例如遗传算法，蚁群算法，模拟退火算法等等，这些算法虽然可能不是输出最优解，但是在与时间成本相比较，可以接受。</w:t>
      </w:r>
    </w:p>
    <w:p w:rsidR="00F00148" w:rsidRPr="00F00148" w:rsidRDefault="00F00148" w:rsidP="00F00148">
      <w:pPr>
        <w:widowControl/>
        <w:jc w:val="left"/>
        <w:rPr>
          <w:rFonts w:ascii="宋体" w:hAnsi="宋体" w:cs="Tahoma"/>
          <w:kern w:val="0"/>
          <w:szCs w:val="21"/>
        </w:rPr>
      </w:pPr>
      <w:r w:rsidRPr="00F00148">
        <w:rPr>
          <w:rFonts w:ascii="宋体" w:hAnsi="宋体" w:cs="Tahoma" w:hint="eastAsia"/>
          <w:kern w:val="0"/>
          <w:szCs w:val="21"/>
        </w:rPr>
        <w:t>回溯法的优点</w:t>
      </w:r>
      <w:r w:rsidRPr="00F00148">
        <w:rPr>
          <w:rFonts w:ascii="宋体" w:hAnsi="宋体" w:cs="Tahoma"/>
          <w:kern w:val="0"/>
          <w:szCs w:val="21"/>
        </w:rPr>
        <w:t>在于其程序结构明确，可读性强，易于理解，而且通过对问题的分析可以大大提高运行</w:t>
      </w:r>
      <w:proofErr w:type="gramStart"/>
      <w:r w:rsidRPr="00F00148">
        <w:rPr>
          <w:rFonts w:ascii="宋体" w:hAnsi="宋体" w:cs="Tahoma"/>
          <w:kern w:val="0"/>
          <w:szCs w:val="21"/>
        </w:rPr>
        <w:t>效</w:t>
      </w:r>
      <w:proofErr w:type="gramEnd"/>
    </w:p>
    <w:p w:rsidR="00F00148" w:rsidRPr="00F00148" w:rsidRDefault="00F00148" w:rsidP="00F00148">
      <w:pPr>
        <w:widowControl/>
        <w:jc w:val="left"/>
        <w:rPr>
          <w:rFonts w:ascii="宋体" w:hAnsi="宋体" w:cs="Tahoma"/>
          <w:kern w:val="0"/>
          <w:szCs w:val="21"/>
        </w:rPr>
      </w:pPr>
      <w:r w:rsidRPr="00F00148">
        <w:rPr>
          <w:rFonts w:ascii="宋体" w:hAnsi="宋体" w:cs="Tahoma"/>
          <w:kern w:val="0"/>
          <w:szCs w:val="21"/>
        </w:rPr>
        <w:t>率。但是，它花费的时间比较长</w:t>
      </w:r>
      <w:r w:rsidR="00DC59DD">
        <w:rPr>
          <w:rFonts w:ascii="宋体" w:hAnsi="宋体" w:cs="Tahoma" w:hint="eastAsia"/>
          <w:kern w:val="0"/>
          <w:szCs w:val="21"/>
        </w:rPr>
        <w:t>，甚至以现在的计算水平难以计算出结果</w:t>
      </w:r>
      <w:r w:rsidRPr="00F00148">
        <w:rPr>
          <w:rFonts w:ascii="宋体" w:hAnsi="宋体" w:cs="Tahoma"/>
          <w:kern w:val="0"/>
          <w:szCs w:val="21"/>
        </w:rPr>
        <w:t>。</w:t>
      </w:r>
    </w:p>
    <w:p w:rsidR="00F00148" w:rsidRPr="00F00148" w:rsidRDefault="00F00148" w:rsidP="0059725D">
      <w:pPr>
        <w:pStyle w:val="ab"/>
        <w:rPr>
          <w:rFonts w:ascii="宋体" w:hAnsi="宋体" w:hint="eastAsia"/>
          <w:sz w:val="21"/>
          <w:szCs w:val="21"/>
        </w:rPr>
      </w:pPr>
    </w:p>
    <w:p w:rsidR="00980174" w:rsidRPr="006F25DA" w:rsidRDefault="006549B8" w:rsidP="006549B8">
      <w:pPr>
        <w:spacing w:before="60" w:after="60"/>
        <w:rPr>
          <w:b/>
          <w:szCs w:val="21"/>
        </w:rPr>
      </w:pPr>
      <w:r>
        <w:rPr>
          <w:rFonts w:hint="eastAsia"/>
          <w:b/>
          <w:szCs w:val="21"/>
        </w:rPr>
        <w:t>七</w:t>
      </w:r>
      <w:r w:rsidR="00980174" w:rsidRPr="006F25DA">
        <w:rPr>
          <w:rFonts w:hint="eastAsia"/>
          <w:b/>
          <w:szCs w:val="21"/>
        </w:rPr>
        <w:t>、附录</w:t>
      </w:r>
    </w:p>
    <w:p w:rsidR="00980174" w:rsidRDefault="00980174" w:rsidP="00980174">
      <w:pPr>
        <w:pStyle w:val="ab"/>
        <w:numPr>
          <w:ilvl w:val="0"/>
          <w:numId w:val="6"/>
        </w:numPr>
        <w:rPr>
          <w:rFonts w:ascii="宋体" w:hAnsi="宋体"/>
          <w:bCs/>
          <w:i/>
          <w:iCs/>
          <w:sz w:val="21"/>
          <w:szCs w:val="21"/>
        </w:rPr>
      </w:pPr>
      <w:r w:rsidRPr="006F25DA">
        <w:rPr>
          <w:rFonts w:ascii="宋体" w:hAnsi="宋体" w:hint="eastAsia"/>
          <w:bCs/>
          <w:i/>
          <w:iCs/>
          <w:sz w:val="21"/>
          <w:szCs w:val="21"/>
        </w:rPr>
        <w:t>如果你对这个实验还有其他的解决方案或设想，或对我们的实验方案有什么意见，请在此描述。</w:t>
      </w:r>
    </w:p>
    <w:p w:rsidR="00F00148" w:rsidRPr="006F25DA" w:rsidRDefault="00F00148" w:rsidP="00F00148">
      <w:pPr>
        <w:pStyle w:val="ab"/>
        <w:ind w:left="1155" w:firstLine="0"/>
        <w:rPr>
          <w:rFonts w:ascii="宋体" w:hAnsi="宋体" w:hint="eastAsia"/>
          <w:bCs/>
          <w:i/>
          <w:iCs/>
          <w:sz w:val="21"/>
          <w:szCs w:val="21"/>
        </w:rPr>
      </w:pPr>
      <w:r>
        <w:rPr>
          <w:rFonts w:ascii="宋体" w:hAnsi="宋体" w:hint="eastAsia"/>
          <w:bCs/>
          <w:i/>
          <w:iCs/>
          <w:sz w:val="21"/>
          <w:szCs w:val="21"/>
        </w:rPr>
        <w:t>启发式搜索相关内容的介绍</w:t>
      </w:r>
    </w:p>
    <w:p w:rsidR="00980174" w:rsidRDefault="00980174" w:rsidP="00980174">
      <w:pPr>
        <w:widowControl/>
        <w:jc w:val="left"/>
        <w:rPr>
          <w:rFonts w:ascii="仿宋_GB2312" w:eastAsia="仿宋_GB2312" w:hAnsi="宋体"/>
          <w:b/>
          <w:sz w:val="24"/>
        </w:rPr>
      </w:pPr>
    </w:p>
    <w:p w:rsidR="00703D5C" w:rsidRPr="00DB42C2" w:rsidRDefault="00CB6F16" w:rsidP="00980174">
      <w:pPr>
        <w:widowControl/>
        <w:jc w:val="left"/>
        <w:rPr>
          <w:rFonts w:ascii="仿宋_GB2312" w:eastAsia="仿宋_GB2312" w:hAnsi="宋体"/>
          <w:color w:val="FF0000"/>
          <w:sz w:val="24"/>
        </w:rPr>
      </w:pPr>
      <w:r w:rsidRPr="005E6672">
        <w:rPr>
          <w:rFonts w:ascii="仿宋_GB2312" w:eastAsia="仿宋_GB2312" w:hAnsi="宋体" w:hint="eastAsia"/>
          <w:b/>
          <w:sz w:val="24"/>
        </w:rPr>
        <w:t>教师评语</w:t>
      </w:r>
      <w:r>
        <w:rPr>
          <w:rFonts w:ascii="仿宋_GB2312" w:eastAsia="仿宋_GB2312" w:hAnsi="宋体" w:hint="eastAsia"/>
          <w:sz w:val="24"/>
        </w:rPr>
        <w:t>或</w:t>
      </w:r>
      <w:r w:rsidRPr="005E6672">
        <w:rPr>
          <w:rFonts w:ascii="仿宋_GB2312" w:eastAsia="仿宋_GB2312" w:hAnsi="宋体" w:hint="eastAsia"/>
          <w:b/>
          <w:sz w:val="24"/>
        </w:rPr>
        <w:t>评价表</w:t>
      </w:r>
      <w:r w:rsidR="00D21BCE">
        <w:rPr>
          <w:rFonts w:ascii="仿宋_GB2312" w:eastAsia="仿宋_GB2312" w:hAnsi="宋体" w:hint="eastAsia"/>
          <w:b/>
          <w:sz w:val="24"/>
        </w:rPr>
        <w:t>格</w:t>
      </w:r>
      <w:r>
        <w:rPr>
          <w:rFonts w:ascii="仿宋_GB2312" w:eastAsia="仿宋_GB2312" w:hAnsi="宋体" w:hint="eastAsia"/>
          <w:sz w:val="24"/>
        </w:rPr>
        <w:t>：</w:t>
      </w:r>
    </w:p>
    <w:p w:rsidR="00F57A3B" w:rsidRDefault="00F57A3B">
      <w:pPr>
        <w:widowControl/>
        <w:jc w:val="left"/>
        <w:rPr>
          <w:rFonts w:ascii="仿宋_GB2312" w:eastAsia="仿宋_GB2312" w:hAns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79"/>
        <w:gridCol w:w="1043"/>
      </w:tblGrid>
      <w:tr w:rsidR="00703D5C" w:rsidRPr="00703D5C" w:rsidTr="0054155E">
        <w:tc>
          <w:tcPr>
            <w:tcW w:w="7479" w:type="dxa"/>
          </w:tcPr>
          <w:p w:rsidR="00F57A3B" w:rsidRPr="00703D5C" w:rsidRDefault="00F57A3B" w:rsidP="0054155E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</w:tcPr>
          <w:p w:rsidR="00F57A3B" w:rsidRPr="00703D5C" w:rsidRDefault="00F57A3B" w:rsidP="0054155E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703D5C" w:rsidRPr="00703D5C" w:rsidTr="0054155E">
        <w:tc>
          <w:tcPr>
            <w:tcW w:w="7479" w:type="dxa"/>
          </w:tcPr>
          <w:p w:rsidR="00F57A3B" w:rsidRPr="00703D5C" w:rsidRDefault="00F57A3B" w:rsidP="0054155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1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）正确理解和掌握实验所涉及的概念和原理（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10%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703D5C" w:rsidRDefault="00F57A3B" w:rsidP="0054155E">
            <w:pPr>
              <w:widowControl/>
              <w:jc w:val="left"/>
              <w:rPr>
                <w:rFonts w:ascii="仿宋" w:eastAsia="仿宋" w:hAnsi="仿宋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703D5C" w:rsidRDefault="00F57A3B" w:rsidP="0054155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2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）按实验要求合理设计数据结构和程序结构（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20%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703D5C" w:rsidRDefault="00F57A3B" w:rsidP="0054155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3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）能设计测试用例，运行结果正确（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20%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703D5C" w:rsidRDefault="00F57A3B" w:rsidP="0054155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4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）认真记录实验数据，原理及实验结果分析准确（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20%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703D5C" w:rsidRDefault="00F57A3B" w:rsidP="0054155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5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）实验过程中，具有严谨的学习态度和认真、踏实、一丝不苟的科学作风（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10%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703D5C" w:rsidRDefault="00F57A3B" w:rsidP="0054155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6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）所做实验具有一定的创新性（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10%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）；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F57A3B" w:rsidTr="0054155E">
        <w:tc>
          <w:tcPr>
            <w:tcW w:w="7479" w:type="dxa"/>
          </w:tcPr>
          <w:p w:rsidR="00F57A3B" w:rsidRPr="00703D5C" w:rsidRDefault="00F57A3B" w:rsidP="0054155E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7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）实验报告规范（</w:t>
            </w:r>
            <w:r w:rsidRPr="00703D5C">
              <w:rPr>
                <w:rFonts w:ascii="仿宋" w:eastAsia="仿宋" w:hAnsi="仿宋"/>
                <w:kern w:val="0"/>
                <w:szCs w:val="21"/>
              </w:rPr>
              <w:t>10%</w:t>
            </w:r>
            <w:r w:rsidRPr="00703D5C">
              <w:rPr>
                <w:rFonts w:ascii="仿宋" w:eastAsia="仿宋" w:hAnsi="仿宋" w:hint="eastAsia"/>
                <w:kern w:val="0"/>
                <w:szCs w:val="21"/>
              </w:rPr>
              <w:t>）。</w:t>
            </w:r>
          </w:p>
        </w:tc>
        <w:tc>
          <w:tcPr>
            <w:tcW w:w="1043" w:type="dxa"/>
          </w:tcPr>
          <w:p w:rsidR="00F57A3B" w:rsidRPr="00D21BCE" w:rsidRDefault="00F57A3B" w:rsidP="0054155E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:rsidR="00F57A3B" w:rsidRDefault="00F57A3B">
      <w:pPr>
        <w:widowControl/>
        <w:jc w:val="left"/>
        <w:rPr>
          <w:rFonts w:ascii="仿宋_GB2312" w:eastAsia="仿宋_GB2312" w:hAnsi="宋体"/>
          <w:sz w:val="24"/>
        </w:rPr>
      </w:pPr>
    </w:p>
    <w:p w:rsidR="00CB6F16" w:rsidRDefault="00CB6F16" w:rsidP="00CB6F16">
      <w:pPr>
        <w:widowControl/>
        <w:jc w:val="left"/>
        <w:rPr>
          <w:rFonts w:ascii="仿宋_GB2312" w:eastAsia="仿宋_GB2312" w:hAnsi="宋体"/>
          <w:sz w:val="24"/>
        </w:rPr>
      </w:pPr>
    </w:p>
    <w:p w:rsidR="00F57A3B" w:rsidRDefault="00F57A3B">
      <w:pPr>
        <w:widowControl/>
        <w:jc w:val="left"/>
        <w:rPr>
          <w:rFonts w:ascii="仿宋_GB2312" w:eastAsia="仿宋_GB2312" w:hAnsi="宋体"/>
          <w:sz w:val="24"/>
        </w:rPr>
      </w:pPr>
    </w:p>
    <w:sectPr w:rsidR="00F57A3B" w:rsidSect="009D1DBE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430" w:rsidRDefault="00734430">
      <w:r>
        <w:separator/>
      </w:r>
    </w:p>
  </w:endnote>
  <w:endnote w:type="continuationSeparator" w:id="0">
    <w:p w:rsidR="00734430" w:rsidRDefault="00734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A3B" w:rsidRDefault="00F57A3B">
    <w:pPr>
      <w:pStyle w:val="a3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430" w:rsidRDefault="00734430">
      <w:r>
        <w:separator/>
      </w:r>
    </w:p>
  </w:footnote>
  <w:footnote w:type="continuationSeparator" w:id="0">
    <w:p w:rsidR="00734430" w:rsidRDefault="007344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A3B" w:rsidRDefault="00F57A3B"/>
  <w:p w:rsidR="00F57A3B" w:rsidRDefault="00F57A3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6882"/>
    <w:multiLevelType w:val="hybridMultilevel"/>
    <w:tmpl w:val="57B6618E"/>
    <w:lvl w:ilvl="0" w:tplc="DFD45DEA">
      <w:start w:val="1"/>
      <w:numFmt w:val="decimal"/>
      <w:lvlText w:val="（%1）"/>
      <w:lvlJc w:val="left"/>
      <w:pPr>
        <w:tabs>
          <w:tab w:val="num" w:pos="1215"/>
        </w:tabs>
        <w:ind w:left="1215" w:hanging="720"/>
      </w:pPr>
      <w:rPr>
        <w:rFonts w:hint="eastAsia"/>
      </w:rPr>
    </w:lvl>
    <w:lvl w:ilvl="1" w:tplc="DA70A7EE">
      <w:start w:val="2"/>
      <w:numFmt w:val="lowerRoman"/>
      <w:lvlText w:val="(%2)"/>
      <w:lvlJc w:val="left"/>
      <w:pPr>
        <w:tabs>
          <w:tab w:val="num" w:pos="1635"/>
        </w:tabs>
        <w:ind w:left="1635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1" w15:restartNumberingAfterBreak="0">
    <w:nsid w:val="1A2F2F03"/>
    <w:multiLevelType w:val="hybridMultilevel"/>
    <w:tmpl w:val="10A03B66"/>
    <w:lvl w:ilvl="0" w:tplc="F69455EE">
      <w:start w:val="1"/>
      <w:numFmt w:val="decimal"/>
      <w:lvlText w:val="（%1）"/>
      <w:lvlJc w:val="left"/>
      <w:pPr>
        <w:tabs>
          <w:tab w:val="num" w:pos="1215"/>
        </w:tabs>
        <w:ind w:left="121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2" w15:restartNumberingAfterBreak="0">
    <w:nsid w:val="25E872F1"/>
    <w:multiLevelType w:val="hybridMultilevel"/>
    <w:tmpl w:val="24CE7880"/>
    <w:lvl w:ilvl="0" w:tplc="1480EA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0D85748"/>
    <w:multiLevelType w:val="hybridMultilevel"/>
    <w:tmpl w:val="57B6618E"/>
    <w:lvl w:ilvl="0" w:tplc="DFD45DEA">
      <w:start w:val="1"/>
      <w:numFmt w:val="decimal"/>
      <w:lvlText w:val="（%1）"/>
      <w:lvlJc w:val="left"/>
      <w:pPr>
        <w:tabs>
          <w:tab w:val="num" w:pos="1215"/>
        </w:tabs>
        <w:ind w:left="1215" w:hanging="720"/>
      </w:pPr>
      <w:rPr>
        <w:rFonts w:hint="eastAsia"/>
      </w:rPr>
    </w:lvl>
    <w:lvl w:ilvl="1" w:tplc="DA70A7EE">
      <w:start w:val="2"/>
      <w:numFmt w:val="lowerRoman"/>
      <w:lvlText w:val="(%2)"/>
      <w:lvlJc w:val="left"/>
      <w:pPr>
        <w:tabs>
          <w:tab w:val="num" w:pos="1635"/>
        </w:tabs>
        <w:ind w:left="1635" w:hanging="720"/>
      </w:pPr>
      <w:rPr>
        <w:rFonts w:ascii="Times New Roman"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4" w15:restartNumberingAfterBreak="0">
    <w:nsid w:val="46560ACC"/>
    <w:multiLevelType w:val="hybridMultilevel"/>
    <w:tmpl w:val="0BB0C1DE"/>
    <w:lvl w:ilvl="0" w:tplc="5A2468C0">
      <w:start w:val="1"/>
      <w:numFmt w:val="decimal"/>
      <w:lvlText w:val="（%1）"/>
      <w:lvlJc w:val="left"/>
      <w:pPr>
        <w:tabs>
          <w:tab w:val="num" w:pos="1155"/>
        </w:tabs>
        <w:ind w:left="115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5A0B1294"/>
    <w:multiLevelType w:val="hybridMultilevel"/>
    <w:tmpl w:val="F2D8E954"/>
    <w:lvl w:ilvl="0" w:tplc="F69455EE">
      <w:start w:val="1"/>
      <w:numFmt w:val="decimal"/>
      <w:lvlText w:val="（%1）"/>
      <w:lvlJc w:val="left"/>
      <w:pPr>
        <w:tabs>
          <w:tab w:val="num" w:pos="1215"/>
        </w:tabs>
        <w:ind w:left="121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0FA7A7F"/>
    <w:multiLevelType w:val="hybridMultilevel"/>
    <w:tmpl w:val="45AE9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A046FE"/>
    <w:multiLevelType w:val="hybridMultilevel"/>
    <w:tmpl w:val="A1E075F4"/>
    <w:lvl w:ilvl="0" w:tplc="DFD45DEA">
      <w:start w:val="1"/>
      <w:numFmt w:val="decimal"/>
      <w:lvlText w:val="（%1）"/>
      <w:lvlJc w:val="left"/>
      <w:pPr>
        <w:tabs>
          <w:tab w:val="num" w:pos="1215"/>
        </w:tabs>
        <w:ind w:left="121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FF7"/>
    <w:rsid w:val="0001136D"/>
    <w:rsid w:val="00035014"/>
    <w:rsid w:val="00063866"/>
    <w:rsid w:val="00066F07"/>
    <w:rsid w:val="000854F9"/>
    <w:rsid w:val="000900C1"/>
    <w:rsid w:val="000A5C98"/>
    <w:rsid w:val="000B01E2"/>
    <w:rsid w:val="0012225E"/>
    <w:rsid w:val="00140DAB"/>
    <w:rsid w:val="00142094"/>
    <w:rsid w:val="00173378"/>
    <w:rsid w:val="00197E7A"/>
    <w:rsid w:val="001B25B7"/>
    <w:rsid w:val="001E1E8A"/>
    <w:rsid w:val="00210F7B"/>
    <w:rsid w:val="00245B93"/>
    <w:rsid w:val="002A746F"/>
    <w:rsid w:val="002B743E"/>
    <w:rsid w:val="002D3FBD"/>
    <w:rsid w:val="002E6650"/>
    <w:rsid w:val="002E6DAA"/>
    <w:rsid w:val="002F5C94"/>
    <w:rsid w:val="00300C0D"/>
    <w:rsid w:val="0031225C"/>
    <w:rsid w:val="00315073"/>
    <w:rsid w:val="003554DE"/>
    <w:rsid w:val="003939A9"/>
    <w:rsid w:val="0047343F"/>
    <w:rsid w:val="004E2713"/>
    <w:rsid w:val="0052692D"/>
    <w:rsid w:val="005370CF"/>
    <w:rsid w:val="0054155E"/>
    <w:rsid w:val="00546669"/>
    <w:rsid w:val="005554BB"/>
    <w:rsid w:val="00564EDB"/>
    <w:rsid w:val="0056650E"/>
    <w:rsid w:val="0059725D"/>
    <w:rsid w:val="005A4410"/>
    <w:rsid w:val="005E6672"/>
    <w:rsid w:val="005F380C"/>
    <w:rsid w:val="00614AE8"/>
    <w:rsid w:val="00614B9C"/>
    <w:rsid w:val="00652FF7"/>
    <w:rsid w:val="006549B8"/>
    <w:rsid w:val="0068029A"/>
    <w:rsid w:val="006849FC"/>
    <w:rsid w:val="006B6A72"/>
    <w:rsid w:val="006B7F52"/>
    <w:rsid w:val="00703D5C"/>
    <w:rsid w:val="00714CFE"/>
    <w:rsid w:val="00734430"/>
    <w:rsid w:val="00737705"/>
    <w:rsid w:val="0075016B"/>
    <w:rsid w:val="00757D1C"/>
    <w:rsid w:val="007971ED"/>
    <w:rsid w:val="007B470C"/>
    <w:rsid w:val="007B59F3"/>
    <w:rsid w:val="007E21F6"/>
    <w:rsid w:val="007F46F3"/>
    <w:rsid w:val="00811F6C"/>
    <w:rsid w:val="00827ADC"/>
    <w:rsid w:val="00883FF6"/>
    <w:rsid w:val="00894479"/>
    <w:rsid w:val="008A4576"/>
    <w:rsid w:val="008E5344"/>
    <w:rsid w:val="00900092"/>
    <w:rsid w:val="00917548"/>
    <w:rsid w:val="00944F64"/>
    <w:rsid w:val="00956CF2"/>
    <w:rsid w:val="00980174"/>
    <w:rsid w:val="00981D4F"/>
    <w:rsid w:val="00985727"/>
    <w:rsid w:val="009A59AF"/>
    <w:rsid w:val="009D1DBE"/>
    <w:rsid w:val="00AA5C69"/>
    <w:rsid w:val="00AA631E"/>
    <w:rsid w:val="00AA63A8"/>
    <w:rsid w:val="00AD56AA"/>
    <w:rsid w:val="00AE7B1B"/>
    <w:rsid w:val="00AF4161"/>
    <w:rsid w:val="00B4032B"/>
    <w:rsid w:val="00B45A87"/>
    <w:rsid w:val="00BC5C34"/>
    <w:rsid w:val="00C36371"/>
    <w:rsid w:val="00C70D3A"/>
    <w:rsid w:val="00C769AD"/>
    <w:rsid w:val="00CB6F16"/>
    <w:rsid w:val="00CC184C"/>
    <w:rsid w:val="00CC23B5"/>
    <w:rsid w:val="00CD352F"/>
    <w:rsid w:val="00D02B2C"/>
    <w:rsid w:val="00D02F64"/>
    <w:rsid w:val="00D21BCE"/>
    <w:rsid w:val="00D563C5"/>
    <w:rsid w:val="00DC59DD"/>
    <w:rsid w:val="00DF2C02"/>
    <w:rsid w:val="00E11A00"/>
    <w:rsid w:val="00E27D0F"/>
    <w:rsid w:val="00E5013B"/>
    <w:rsid w:val="00E52ED3"/>
    <w:rsid w:val="00E541A5"/>
    <w:rsid w:val="00E6238A"/>
    <w:rsid w:val="00E85AF8"/>
    <w:rsid w:val="00E911C2"/>
    <w:rsid w:val="00E93DAE"/>
    <w:rsid w:val="00EB6714"/>
    <w:rsid w:val="00EC54A8"/>
    <w:rsid w:val="00EE7775"/>
    <w:rsid w:val="00F00148"/>
    <w:rsid w:val="00F00AA3"/>
    <w:rsid w:val="00F5779B"/>
    <w:rsid w:val="00F57A3B"/>
    <w:rsid w:val="00F6129B"/>
    <w:rsid w:val="00F95DEC"/>
    <w:rsid w:val="00FB4266"/>
    <w:rsid w:val="00FE5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6A0D90"/>
  <w15:docId w15:val="{C73E7D52-30BE-4DF7-8B7C-B6ACB421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FF7"/>
    <w:pPr>
      <w:widowControl w:val="0"/>
      <w:jc w:val="both"/>
    </w:pPr>
    <w:rPr>
      <w:rFonts w:ascii="Times New Roman" w:hAnsi="Times New Roman"/>
      <w:szCs w:val="24"/>
    </w:rPr>
  </w:style>
  <w:style w:type="paragraph" w:styleId="3">
    <w:name w:val="heading 3"/>
    <w:basedOn w:val="a"/>
    <w:next w:val="a"/>
    <w:link w:val="30"/>
    <w:uiPriority w:val="99"/>
    <w:qFormat/>
    <w:rsid w:val="00D02F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9"/>
    <w:semiHidden/>
    <w:locked/>
    <w:rsid w:val="00D02F6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652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locked/>
    <w:rsid w:val="00652FF7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99"/>
    <w:rsid w:val="00652FF7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rsid w:val="00652FF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locked/>
    <w:rsid w:val="00652FF7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rsid w:val="0039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locked/>
    <w:rsid w:val="003939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99"/>
    <w:qFormat/>
    <w:rsid w:val="008E5344"/>
    <w:pPr>
      <w:ind w:firstLineChars="200" w:firstLine="420"/>
    </w:pPr>
  </w:style>
  <w:style w:type="character" w:customStyle="1" w:styleId="style21">
    <w:name w:val="style21"/>
    <w:basedOn w:val="a0"/>
    <w:rsid w:val="005370CF"/>
    <w:rPr>
      <w:color w:val="000000"/>
      <w:sz w:val="21"/>
      <w:szCs w:val="21"/>
    </w:rPr>
  </w:style>
  <w:style w:type="paragraph" w:customStyle="1" w:styleId="ab">
    <w:name w:val="中文首行缩进"/>
    <w:basedOn w:val="a"/>
    <w:rsid w:val="005370CF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c">
    <w:name w:val="Normal (Web)"/>
    <w:basedOn w:val="a"/>
    <w:uiPriority w:val="99"/>
    <w:unhideWhenUsed/>
    <w:rsid w:val="00FE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313</Words>
  <Characters>1786</Characters>
  <Application>Microsoft Office Word</Application>
  <DocSecurity>0</DocSecurity>
  <Lines>14</Lines>
  <Paragraphs>4</Paragraphs>
  <ScaleCrop>false</ScaleCrop>
  <Company>微软中国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敬哲 贾</cp:lastModifiedBy>
  <cp:revision>91</cp:revision>
  <dcterms:created xsi:type="dcterms:W3CDTF">2019-06-19T01:57:00Z</dcterms:created>
  <dcterms:modified xsi:type="dcterms:W3CDTF">2019-06-19T09:51:00Z</dcterms:modified>
</cp:coreProperties>
</file>