
<file path=[Content_Types].xml><?xml version="1.0" encoding="utf-8"?>
<Types xmlns="http://schemas.openxmlformats.org/package/2006/content-types">
  <Default Extension="jpg" ContentType="image/jpeg"/>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vertAlign w:val="baseline"/>
        </w:rPr>
      </w:pPr>
      <w:r w:rsidDel="00000000" w:rsidR="00000000" w:rsidRPr="00000000">
        <w:rPr>
          <w:rtl w:val="0"/>
        </w:rPr>
      </w:r>
    </w:p>
    <w:tbl>
      <w:tblPr>
        <w:tblStyle w:val="Table1"/>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03"/>
        <w:gridCol w:w="4342"/>
        <w:tblGridChange w:id="0">
          <w:tblGrid>
            <w:gridCol w:w="5103"/>
            <w:gridCol w:w="4342"/>
          </w:tblGrid>
        </w:tblGridChange>
      </w:tblGrid>
      <w:tr>
        <w:trPr>
          <w:cantSplit w:val="0"/>
          <w:tblHeader w:val="0"/>
        </w:trPr>
        <w:tc>
          <w:tcPr/>
          <w:p w:rsidR="00000000" w:rsidDel="00000000" w:rsidP="00000000" w:rsidRDefault="00000000" w:rsidRPr="00000000" w14:paraId="00000002">
            <w:pPr>
              <w:rPr>
                <w:b w:val="1"/>
                <w:sz w:val="24"/>
                <w:szCs w:val="24"/>
              </w:rPr>
            </w:pPr>
            <w:r w:rsidDel="00000000" w:rsidR="00000000" w:rsidRPr="00000000">
              <w:rPr>
                <w:sz w:val="24"/>
                <w:szCs w:val="24"/>
              </w:rPr>
              <w:drawing>
                <wp:inline distB="0" distT="0" distL="0" distR="0">
                  <wp:extent cx="1257300" cy="730885"/>
                  <wp:effectExtent b="0" l="0" r="0" t="0"/>
                  <wp:docPr descr="C:\Users\Айжан\Downloads\AITU_logo.jpg" id="1" name="image1.jpg"/>
                  <a:graphic>
                    <a:graphicData uri="http://schemas.openxmlformats.org/drawingml/2006/picture">
                      <pic:pic>
                        <pic:nvPicPr>
                          <pic:cNvPr descr="C:\Users\Айжан\Downloads\AITU_logo.jpg" id="0" name="image1.jpg"/>
                          <pic:cNvPicPr preferRelativeResize="0"/>
                        </pic:nvPicPr>
                        <pic:blipFill>
                          <a:blip r:embed="rId6"/>
                          <a:srcRect b="22342" l="0" r="0" t="22711"/>
                          <a:stretch>
                            <a:fillRect/>
                          </a:stretch>
                        </pic:blipFill>
                        <pic:spPr>
                          <a:xfrm>
                            <a:off x="0" y="0"/>
                            <a:ext cx="1257300" cy="73088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center"/>
              <w:rPr>
                <w:b w:val="1"/>
                <w:sz w:val="24"/>
                <w:szCs w:val="24"/>
              </w:rPr>
            </w:pPr>
            <w:r w:rsidDel="00000000" w:rsidR="00000000" w:rsidRPr="00000000">
              <w:rPr>
                <w:b w:val="1"/>
                <w:sz w:val="24"/>
                <w:szCs w:val="24"/>
                <w:rtl w:val="0"/>
              </w:rPr>
              <w:t xml:space="preserve">«Approved»</w:t>
            </w:r>
          </w:p>
          <w:p w:rsidR="00000000" w:rsidDel="00000000" w:rsidP="00000000" w:rsidRDefault="00000000" w:rsidRPr="00000000" w14:paraId="00000004">
            <w:pPr>
              <w:jc w:val="center"/>
              <w:rPr>
                <w:b w:val="1"/>
                <w:sz w:val="24"/>
                <w:szCs w:val="24"/>
              </w:rPr>
            </w:pPr>
            <w:r w:rsidDel="00000000" w:rsidR="00000000" w:rsidRPr="00000000">
              <w:rPr>
                <w:b w:val="1"/>
                <w:sz w:val="24"/>
                <w:szCs w:val="24"/>
                <w:rtl w:val="0"/>
              </w:rPr>
              <w:t xml:space="preserve">by the Dean</w:t>
            </w:r>
          </w:p>
          <w:p w:rsidR="00000000" w:rsidDel="00000000" w:rsidP="00000000" w:rsidRDefault="00000000" w:rsidRPr="00000000" w14:paraId="00000005">
            <w:pPr>
              <w:jc w:val="center"/>
              <w:rPr>
                <w:b w:val="1"/>
                <w:sz w:val="24"/>
                <w:szCs w:val="24"/>
              </w:rPr>
            </w:pPr>
            <w:r w:rsidDel="00000000" w:rsidR="00000000" w:rsidRPr="00000000">
              <w:rPr>
                <w:b w:val="1"/>
                <w:sz w:val="24"/>
                <w:szCs w:val="24"/>
                <w:rtl w:val="0"/>
              </w:rPr>
              <w:t xml:space="preserve">___________ Syzdykova Z.A.</w:t>
            </w:r>
          </w:p>
          <w:p w:rsidR="00000000" w:rsidDel="00000000" w:rsidP="00000000" w:rsidRDefault="00000000" w:rsidRPr="00000000" w14:paraId="00000006">
            <w:pPr>
              <w:jc w:val="center"/>
              <w:rPr>
                <w:b w:val="1"/>
                <w:sz w:val="24"/>
                <w:szCs w:val="24"/>
              </w:rPr>
            </w:pPr>
            <w:r w:rsidDel="00000000" w:rsidR="00000000" w:rsidRPr="00000000">
              <w:rPr>
                <w:sz w:val="24"/>
                <w:szCs w:val="24"/>
                <w:rtl w:val="0"/>
              </w:rPr>
              <w:t xml:space="preserve">«</w:t>
            </w:r>
            <w:r w:rsidDel="00000000" w:rsidR="00000000" w:rsidRPr="00000000">
              <w:rPr>
                <w:sz w:val="24"/>
                <w:szCs w:val="24"/>
                <w:u w:val="single"/>
                <w:rtl w:val="0"/>
              </w:rPr>
              <w:t xml:space="preserve">___</w:t>
            </w:r>
            <w:r w:rsidDel="00000000" w:rsidR="00000000" w:rsidRPr="00000000">
              <w:rPr>
                <w:sz w:val="24"/>
                <w:szCs w:val="24"/>
                <w:rtl w:val="0"/>
              </w:rPr>
              <w:t xml:space="preserve">» of </w:t>
            </w:r>
            <w:r w:rsidDel="00000000" w:rsidR="00000000" w:rsidRPr="00000000">
              <w:rPr>
                <w:sz w:val="24"/>
                <w:szCs w:val="24"/>
                <w:u w:val="single"/>
                <w:rtl w:val="0"/>
              </w:rPr>
              <w:t xml:space="preserve">__________</w:t>
            </w:r>
            <w:r w:rsidDel="00000000" w:rsidR="00000000" w:rsidRPr="00000000">
              <w:rPr>
                <w:b w:val="1"/>
                <w:sz w:val="24"/>
                <w:szCs w:val="24"/>
                <w:rtl w:val="0"/>
              </w:rPr>
              <w:t xml:space="preserve"> 2024 </w:t>
            </w:r>
          </w:p>
        </w:tc>
      </w:tr>
    </w:tbl>
    <w:p w:rsidR="00000000" w:rsidDel="00000000" w:rsidP="00000000" w:rsidRDefault="00000000" w:rsidRPr="00000000" w14:paraId="00000007">
      <w:pPr>
        <w:jc w:val="center"/>
        <w:rPr>
          <w:b w:val="1"/>
          <w:sz w:val="24"/>
          <w:szCs w:val="24"/>
        </w:rPr>
      </w:pPr>
      <w:r w:rsidDel="00000000" w:rsidR="00000000" w:rsidRPr="00000000">
        <w:rPr>
          <w:rtl w:val="0"/>
        </w:rPr>
      </w:r>
    </w:p>
    <w:p w:rsidR="00000000" w:rsidDel="00000000" w:rsidP="00000000" w:rsidRDefault="00000000" w:rsidRPr="00000000" w14:paraId="00000008">
      <w:pPr>
        <w:jc w:val="center"/>
        <w:rPr>
          <w:b w:val="1"/>
          <w:sz w:val="24"/>
          <w:szCs w:val="24"/>
        </w:rPr>
      </w:pPr>
      <w:r w:rsidDel="00000000" w:rsidR="00000000" w:rsidRPr="00000000">
        <w:rPr>
          <w:rtl w:val="0"/>
        </w:rPr>
      </w:r>
    </w:p>
    <w:p w:rsidR="00000000" w:rsidDel="00000000" w:rsidP="00000000" w:rsidRDefault="00000000" w:rsidRPr="00000000" w14:paraId="00000009">
      <w:pPr>
        <w:jc w:val="center"/>
        <w:rPr>
          <w:b w:val="1"/>
          <w:sz w:val="24"/>
          <w:szCs w:val="24"/>
        </w:rPr>
      </w:pP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b w:val="1"/>
          <w:sz w:val="24"/>
          <w:szCs w:val="24"/>
          <w:rtl w:val="0"/>
        </w:rPr>
        <w:t xml:space="preserve">Syllabus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Academic Year 2024-2025</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                                            </w:t>
      </w:r>
    </w:p>
    <w:tbl>
      <w:tblPr>
        <w:tblStyle w:val="Table2"/>
        <w:tblW w:w="9385.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7"/>
        <w:gridCol w:w="7058"/>
        <w:tblGridChange w:id="0">
          <w:tblGrid>
            <w:gridCol w:w="2327"/>
            <w:gridCol w:w="7058"/>
          </w:tblGrid>
        </w:tblGridChange>
      </w:tblGrid>
      <w:tr>
        <w:trPr>
          <w:cantSplit w:val="0"/>
          <w:trHeight w:val="231" w:hRule="atLeast"/>
          <w:tblHeader w:val="0"/>
        </w:trPr>
        <w:tc>
          <w:tcPr>
            <w:gridSpan w:val="2"/>
          </w:tcPr>
          <w:p w:rsidR="00000000" w:rsidDel="00000000" w:rsidP="00000000" w:rsidRDefault="00000000" w:rsidRPr="00000000" w14:paraId="0000000D">
            <w:pPr>
              <w:jc w:val="center"/>
              <w:rPr>
                <w:sz w:val="24"/>
                <w:szCs w:val="24"/>
              </w:rPr>
            </w:pPr>
            <w:r w:rsidDel="00000000" w:rsidR="00000000" w:rsidRPr="00000000">
              <w:rPr>
                <w:b w:val="1"/>
                <w:sz w:val="24"/>
                <w:szCs w:val="24"/>
                <w:rtl w:val="0"/>
              </w:rPr>
              <w:t xml:space="preserve">1. General Information</w:t>
            </w:r>
            <w:r w:rsidDel="00000000" w:rsidR="00000000" w:rsidRPr="00000000">
              <w:rPr>
                <w:rtl w:val="0"/>
              </w:rPr>
            </w:r>
          </w:p>
        </w:tc>
      </w:tr>
      <w:tr>
        <w:trPr>
          <w:cantSplit w:val="0"/>
          <w:trHeight w:val="231" w:hRule="atLeast"/>
          <w:tblHeader w:val="0"/>
        </w:trPr>
        <w:tc>
          <w:tcPr/>
          <w:p w:rsidR="00000000" w:rsidDel="00000000" w:rsidP="00000000" w:rsidRDefault="00000000" w:rsidRPr="00000000" w14:paraId="0000000F">
            <w:pPr>
              <w:rPr>
                <w:sz w:val="24"/>
                <w:szCs w:val="24"/>
              </w:rPr>
            </w:pPr>
            <w:r w:rsidDel="00000000" w:rsidR="00000000" w:rsidRPr="00000000">
              <w:rPr>
                <w:sz w:val="24"/>
                <w:szCs w:val="24"/>
                <w:rtl w:val="0"/>
              </w:rPr>
              <w:t xml:space="preserve">Course title</w:t>
            </w:r>
          </w:p>
        </w:tc>
        <w:tc>
          <w:tcPr/>
          <w:p w:rsidR="00000000" w:rsidDel="00000000" w:rsidP="00000000" w:rsidRDefault="00000000" w:rsidRPr="00000000" w14:paraId="00000010">
            <w:pPr>
              <w:jc w:val="both"/>
              <w:rPr>
                <w:b w:val="1"/>
                <w:sz w:val="24"/>
                <w:szCs w:val="24"/>
              </w:rPr>
            </w:pPr>
            <w:r w:rsidDel="00000000" w:rsidR="00000000" w:rsidRPr="00000000">
              <w:rPr>
                <w:b w:val="1"/>
                <w:sz w:val="24"/>
                <w:szCs w:val="24"/>
                <w:rtl w:val="0"/>
              </w:rPr>
              <w:t xml:space="preserve">Computational Geometry..</w:t>
            </w:r>
          </w:p>
        </w:tc>
      </w:tr>
      <w:tr>
        <w:trPr>
          <w:cantSplit w:val="0"/>
          <w:trHeight w:val="463" w:hRule="atLeast"/>
          <w:tblHeader w:val="0"/>
        </w:trPr>
        <w:tc>
          <w:tcPr/>
          <w:p w:rsidR="00000000" w:rsidDel="00000000" w:rsidP="00000000" w:rsidRDefault="00000000" w:rsidRPr="00000000" w14:paraId="00000011">
            <w:pPr>
              <w:rPr>
                <w:sz w:val="24"/>
                <w:szCs w:val="24"/>
              </w:rPr>
            </w:pPr>
            <w:r w:rsidDel="00000000" w:rsidR="00000000" w:rsidRPr="00000000">
              <w:rPr>
                <w:sz w:val="24"/>
                <w:szCs w:val="24"/>
                <w:rtl w:val="0"/>
              </w:rPr>
              <w:t xml:space="preserve">Degree cycle (level)/ major </w:t>
            </w:r>
          </w:p>
        </w:tc>
        <w:tc>
          <w:tcPr>
            <w:shd w:fill="auto" w:val="clear"/>
          </w:tcPr>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7M06104 Computational Science</w:t>
            </w:r>
          </w:p>
        </w:tc>
      </w:tr>
      <w:tr>
        <w:trPr>
          <w:cantSplit w:val="0"/>
          <w:trHeight w:val="231" w:hRule="atLeast"/>
          <w:tblHeader w:val="0"/>
        </w:trPr>
        <w:tc>
          <w:tcPr/>
          <w:p w:rsidR="00000000" w:rsidDel="00000000" w:rsidP="00000000" w:rsidRDefault="00000000" w:rsidRPr="00000000" w14:paraId="00000013">
            <w:pPr>
              <w:rPr>
                <w:sz w:val="24"/>
                <w:szCs w:val="24"/>
              </w:rPr>
            </w:pPr>
            <w:r w:rsidDel="00000000" w:rsidR="00000000" w:rsidRPr="00000000">
              <w:rPr>
                <w:sz w:val="24"/>
                <w:szCs w:val="24"/>
                <w:rtl w:val="0"/>
              </w:rPr>
              <w:t xml:space="preserve">Year, term </w:t>
            </w:r>
          </w:p>
        </w:tc>
        <w:tc>
          <w:tcPr>
            <w:shd w:fill="auto" w:val="clear"/>
          </w:tcPr>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1, 2</w:t>
            </w:r>
          </w:p>
        </w:tc>
      </w:tr>
      <w:tr>
        <w:trPr>
          <w:cantSplit w:val="0"/>
          <w:trHeight w:val="231" w:hRule="atLeast"/>
          <w:tblHeader w:val="0"/>
        </w:trPr>
        <w:tc>
          <w:tcPr/>
          <w:p w:rsidR="00000000" w:rsidDel="00000000" w:rsidP="00000000" w:rsidRDefault="00000000" w:rsidRPr="00000000" w14:paraId="00000015">
            <w:pPr>
              <w:rPr>
                <w:sz w:val="24"/>
                <w:szCs w:val="24"/>
              </w:rPr>
            </w:pPr>
            <w:r w:rsidDel="00000000" w:rsidR="00000000" w:rsidRPr="00000000">
              <w:rPr>
                <w:sz w:val="24"/>
                <w:szCs w:val="24"/>
                <w:rtl w:val="0"/>
              </w:rPr>
              <w:t xml:space="preserve">Number of credits</w:t>
            </w:r>
          </w:p>
        </w:tc>
        <w:tc>
          <w:tcPr/>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5</w:t>
            </w:r>
          </w:p>
        </w:tc>
      </w:tr>
      <w:tr>
        <w:trPr>
          <w:cantSplit w:val="0"/>
          <w:trHeight w:val="278" w:hRule="atLeast"/>
          <w:tblHeader w:val="0"/>
        </w:trPr>
        <w:tc>
          <w:tcPr/>
          <w:p w:rsidR="00000000" w:rsidDel="00000000" w:rsidP="00000000" w:rsidRDefault="00000000" w:rsidRPr="00000000" w14:paraId="00000017">
            <w:pPr>
              <w:rPr>
                <w:sz w:val="24"/>
                <w:szCs w:val="24"/>
              </w:rPr>
            </w:pPr>
            <w:r w:rsidDel="00000000" w:rsidR="00000000" w:rsidRPr="00000000">
              <w:rPr>
                <w:sz w:val="24"/>
                <w:szCs w:val="24"/>
                <w:rtl w:val="0"/>
              </w:rPr>
              <w:t xml:space="preserve">Language of delivery:</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English</w:t>
            </w:r>
          </w:p>
        </w:tc>
      </w:tr>
      <w:tr>
        <w:trPr>
          <w:cantSplit w:val="0"/>
          <w:trHeight w:val="231" w:hRule="atLeast"/>
          <w:tblHeader w:val="0"/>
        </w:trPr>
        <w:tc>
          <w:tcPr/>
          <w:p w:rsidR="00000000" w:rsidDel="00000000" w:rsidP="00000000" w:rsidRDefault="00000000" w:rsidRPr="00000000" w14:paraId="00000019">
            <w:pPr>
              <w:rPr>
                <w:sz w:val="24"/>
                <w:szCs w:val="24"/>
              </w:rPr>
            </w:pPr>
            <w:r w:rsidDel="00000000" w:rsidR="00000000" w:rsidRPr="00000000">
              <w:rPr>
                <w:sz w:val="24"/>
                <w:szCs w:val="24"/>
                <w:rtl w:val="0"/>
              </w:rPr>
              <w:t xml:space="preserve">Prerequisites</w:t>
            </w:r>
          </w:p>
        </w:tc>
        <w:tc>
          <w:tcPr/>
          <w:p w:rsidR="00000000" w:rsidDel="00000000" w:rsidP="00000000" w:rsidRDefault="00000000" w:rsidRPr="00000000" w14:paraId="0000001A">
            <w:pPr>
              <w:ind w:left="-2" w:firstLine="0"/>
              <w:jc w:val="both"/>
              <w:rPr>
                <w:sz w:val="24"/>
                <w:szCs w:val="24"/>
              </w:rPr>
            </w:pPr>
            <w:r w:rsidDel="00000000" w:rsidR="00000000" w:rsidRPr="00000000">
              <w:rPr>
                <w:sz w:val="24"/>
                <w:szCs w:val="24"/>
                <w:rtl w:val="0"/>
              </w:rPr>
              <w:t xml:space="preserve">Calculus - 1,2; Numerical methods; Introduction to Programming (C++); </w:t>
            </w:r>
          </w:p>
        </w:tc>
      </w:tr>
      <w:tr>
        <w:trPr>
          <w:cantSplit w:val="0"/>
          <w:trHeight w:val="231" w:hRule="atLeast"/>
          <w:tblHeader w:val="0"/>
        </w:trPr>
        <w:tc>
          <w:tcPr/>
          <w:p w:rsidR="00000000" w:rsidDel="00000000" w:rsidP="00000000" w:rsidRDefault="00000000" w:rsidRPr="00000000" w14:paraId="0000001B">
            <w:pPr>
              <w:rPr>
                <w:sz w:val="24"/>
                <w:szCs w:val="24"/>
              </w:rPr>
            </w:pPr>
            <w:r w:rsidDel="00000000" w:rsidR="00000000" w:rsidRPr="00000000">
              <w:rPr>
                <w:sz w:val="24"/>
                <w:szCs w:val="24"/>
                <w:rtl w:val="0"/>
              </w:rPr>
              <w:t xml:space="preserve">Postrequisites</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sz w:val="24"/>
                <w:szCs w:val="24"/>
                <w:rtl w:val="0"/>
              </w:rPr>
              <w:t xml:space="preserve">–</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1D">
            <w:pPr>
              <w:rPr>
                <w:sz w:val="24"/>
                <w:szCs w:val="24"/>
              </w:rPr>
            </w:pPr>
            <w:r w:rsidDel="00000000" w:rsidR="00000000" w:rsidRPr="00000000">
              <w:rPr>
                <w:sz w:val="24"/>
                <w:szCs w:val="24"/>
                <w:rtl w:val="0"/>
              </w:rPr>
              <w:t xml:space="preserve">Lecturer(s)</w:t>
            </w:r>
          </w:p>
        </w:tc>
        <w:tc>
          <w:tcPr/>
          <w:p w:rsidR="00000000" w:rsidDel="00000000" w:rsidP="00000000" w:rsidRDefault="00000000" w:rsidRPr="00000000" w14:paraId="0000001E">
            <w:pPr>
              <w:widowControl w:val="1"/>
              <w:spacing w:line="276" w:lineRule="auto"/>
              <w:jc w:val="both"/>
              <w:rPr>
                <w:sz w:val="24"/>
                <w:szCs w:val="24"/>
              </w:rPr>
            </w:pPr>
            <w:r w:rsidDel="00000000" w:rsidR="00000000" w:rsidRPr="00000000">
              <w:rPr>
                <w:sz w:val="24"/>
                <w:szCs w:val="24"/>
                <w:rtl w:val="0"/>
              </w:rPr>
              <w:t xml:space="preserve">1. Rakhymzhan Kazbek, Ph.D. in Applied Mathematics, Assistant Professor, </w:t>
            </w:r>
            <w:r w:rsidDel="00000000" w:rsidR="00000000" w:rsidRPr="00000000">
              <w:rPr>
                <w:sz w:val="23"/>
                <w:szCs w:val="23"/>
                <w:rtl w:val="0"/>
              </w:rPr>
              <w:t xml:space="preserve">Astana IT University, </w:t>
            </w:r>
            <w:r w:rsidDel="00000000" w:rsidR="00000000" w:rsidRPr="00000000">
              <w:rPr>
                <w:sz w:val="24"/>
                <w:szCs w:val="24"/>
                <w:rtl w:val="0"/>
              </w:rPr>
              <w:t xml:space="preserve">Expo</w:t>
            </w:r>
            <w:r w:rsidDel="00000000" w:rsidR="00000000" w:rsidRPr="00000000">
              <w:rPr>
                <w:sz w:val="23"/>
                <w:szCs w:val="23"/>
                <w:rtl w:val="0"/>
              </w:rPr>
              <w:t xml:space="preserve"> C1.1.336</w:t>
            </w:r>
            <w:r w:rsidDel="00000000" w:rsidR="00000000" w:rsidRPr="00000000">
              <w:rPr>
                <w:rtl w:val="0"/>
              </w:rPr>
            </w:r>
          </w:p>
          <w:p w:rsidR="00000000" w:rsidDel="00000000" w:rsidP="00000000" w:rsidRDefault="00000000" w:rsidRPr="00000000" w14:paraId="0000001F">
            <w:pPr>
              <w:widowControl w:val="1"/>
              <w:jc w:val="both"/>
              <w:rPr>
                <w:sz w:val="24"/>
                <w:szCs w:val="24"/>
              </w:rPr>
            </w:pPr>
            <w:r w:rsidDel="00000000" w:rsidR="00000000" w:rsidRPr="00000000">
              <w:rPr>
                <w:sz w:val="24"/>
                <w:szCs w:val="24"/>
                <w:rtl w:val="0"/>
              </w:rPr>
              <w:t xml:space="preserve">r.kazbek@astanait.edu.kz.</w:t>
            </w:r>
            <w:r w:rsidDel="00000000" w:rsidR="00000000" w:rsidRPr="00000000">
              <w:rPr>
                <w:rtl w:val="0"/>
              </w:rPr>
            </w:r>
          </w:p>
        </w:tc>
      </w:tr>
      <w:tr>
        <w:trPr>
          <w:cantSplit w:val="0"/>
          <w:trHeight w:val="231" w:hRule="atLeast"/>
          <w:tblHeader w:val="0"/>
        </w:trPr>
        <w:tc>
          <w:tcPr>
            <w:gridSpan w:val="2"/>
          </w:tcPr>
          <w:p w:rsidR="00000000" w:rsidDel="00000000" w:rsidP="00000000" w:rsidRDefault="00000000" w:rsidRPr="00000000" w14:paraId="00000020">
            <w:pPr>
              <w:jc w:val="center"/>
              <w:rPr>
                <w:color w:val="002060"/>
                <w:sz w:val="24"/>
                <w:szCs w:val="24"/>
              </w:rPr>
            </w:pPr>
            <w:r w:rsidDel="00000000" w:rsidR="00000000" w:rsidRPr="00000000">
              <w:rPr>
                <w:b w:val="1"/>
                <w:color w:val="002060"/>
                <w:sz w:val="24"/>
                <w:szCs w:val="24"/>
                <w:rtl w:val="0"/>
              </w:rPr>
              <w:t xml:space="preserve">2. Goals, Objectives and Learning Outcomes of the Course</w:t>
            </w:r>
            <w:r w:rsidDel="00000000" w:rsidR="00000000" w:rsidRPr="00000000">
              <w:rPr>
                <w:rtl w:val="0"/>
              </w:rPr>
            </w:r>
          </w:p>
        </w:tc>
      </w:tr>
      <w:tr>
        <w:trPr>
          <w:cantSplit w:val="0"/>
          <w:trHeight w:val="696" w:hRule="atLeast"/>
          <w:tblHeader w:val="0"/>
        </w:trPr>
        <w:tc>
          <w:tcPr/>
          <w:p w:rsidR="00000000" w:rsidDel="00000000" w:rsidP="00000000" w:rsidRDefault="00000000" w:rsidRPr="00000000" w14:paraId="00000022">
            <w:pPr>
              <w:widowControl w:val="1"/>
              <w:numPr>
                <w:ilvl w:val="0"/>
                <w:numId w:val="7"/>
              </w:numPr>
              <w:ind w:left="360" w:hanging="360"/>
              <w:jc w:val="both"/>
              <w:rPr>
                <w:sz w:val="24"/>
                <w:szCs w:val="24"/>
              </w:rPr>
            </w:pPr>
            <w:r w:rsidDel="00000000" w:rsidR="00000000" w:rsidRPr="00000000">
              <w:rPr>
                <w:sz w:val="24"/>
                <w:szCs w:val="24"/>
                <w:rtl w:val="0"/>
              </w:rPr>
              <w:t xml:space="preserve">Course Description</w:t>
            </w:r>
          </w:p>
        </w:tc>
        <w:tc>
          <w:tcPr/>
          <w:p w:rsidR="00000000" w:rsidDel="00000000" w:rsidP="00000000" w:rsidRDefault="00000000" w:rsidRPr="00000000" w14:paraId="00000023">
            <w:pPr>
              <w:widowControl w:val="1"/>
              <w:jc w:val="both"/>
              <w:rPr>
                <w:b w:val="1"/>
                <w:sz w:val="24"/>
                <w:szCs w:val="24"/>
              </w:rPr>
            </w:pPr>
            <w:r w:rsidDel="00000000" w:rsidR="00000000" w:rsidRPr="00000000">
              <w:rPr>
                <w:sz w:val="24"/>
                <w:szCs w:val="24"/>
                <w:rtl w:val="0"/>
              </w:rPr>
              <w:t xml:space="preserve">Upon successful completion of Computational Geometry the student will have an understanding of topics listed below, be able to solve routine problems, and be able to apply the ideas</w:t>
            </w:r>
            <w:r w:rsidDel="00000000" w:rsidR="00000000" w:rsidRPr="00000000">
              <w:rPr>
                <w:b w:val="1"/>
                <w:sz w:val="24"/>
                <w:szCs w:val="24"/>
                <w:rtl w:val="0"/>
              </w:rPr>
              <w:t xml:space="preserve"> </w:t>
            </w:r>
            <w:r w:rsidDel="00000000" w:rsidR="00000000" w:rsidRPr="00000000">
              <w:rPr>
                <w:sz w:val="24"/>
                <w:szCs w:val="24"/>
                <w:rtl w:val="0"/>
              </w:rPr>
              <w:t xml:space="preserve">in the appropriate areas</w:t>
            </w:r>
            <w:r w:rsidDel="00000000" w:rsidR="00000000" w:rsidRPr="00000000">
              <w:rPr>
                <w:rtl w:val="0"/>
              </w:rPr>
            </w:r>
          </w:p>
        </w:tc>
      </w:tr>
      <w:tr>
        <w:trPr>
          <w:cantSplit w:val="0"/>
          <w:trHeight w:val="231" w:hRule="atLeast"/>
          <w:tblHeader w:val="0"/>
        </w:trPr>
        <w:tc>
          <w:tcPr/>
          <w:p w:rsidR="00000000" w:rsidDel="00000000" w:rsidP="00000000" w:rsidRDefault="00000000" w:rsidRPr="00000000" w14:paraId="00000024">
            <w:pPr>
              <w:widowControl w:val="1"/>
              <w:numPr>
                <w:ilvl w:val="0"/>
                <w:numId w:val="7"/>
              </w:numPr>
              <w:ind w:left="360" w:hanging="360"/>
              <w:jc w:val="both"/>
              <w:rPr>
                <w:sz w:val="24"/>
                <w:szCs w:val="24"/>
              </w:rPr>
            </w:pPr>
            <w:r w:rsidDel="00000000" w:rsidR="00000000" w:rsidRPr="00000000">
              <w:rPr>
                <w:sz w:val="24"/>
                <w:szCs w:val="24"/>
                <w:rtl w:val="0"/>
              </w:rPr>
              <w:t xml:space="preserve">Course Goal(s)</w:t>
            </w:r>
          </w:p>
          <w:p w:rsidR="00000000" w:rsidDel="00000000" w:rsidP="00000000" w:rsidRDefault="00000000" w:rsidRPr="00000000" w14:paraId="00000025">
            <w:pPr>
              <w:jc w:val="both"/>
              <w:rPr>
                <w:sz w:val="24"/>
                <w:szCs w:val="24"/>
              </w:rPr>
            </w:pPr>
            <w:r w:rsidDel="00000000" w:rsidR="00000000" w:rsidRPr="00000000">
              <w:rPr>
                <w:rtl w:val="0"/>
              </w:rPr>
            </w:r>
          </w:p>
        </w:tc>
        <w:tc>
          <w:tcPr/>
          <w:p w:rsidR="00000000" w:rsidDel="00000000" w:rsidP="00000000" w:rsidRDefault="00000000" w:rsidRPr="00000000" w14:paraId="00000026">
            <w:pPr>
              <w:widowControl w:val="1"/>
              <w:jc w:val="both"/>
              <w:rPr>
                <w:sz w:val="24"/>
                <w:szCs w:val="24"/>
              </w:rPr>
            </w:pPr>
            <w:r w:rsidDel="00000000" w:rsidR="00000000" w:rsidRPr="00000000">
              <w:rPr>
                <w:sz w:val="24"/>
                <w:szCs w:val="24"/>
                <w:rtl w:val="0"/>
              </w:rPr>
              <w:t xml:space="preserve">By the end of this course the students should:</w:t>
            </w:r>
          </w:p>
          <w:p w:rsidR="00000000" w:rsidDel="00000000" w:rsidP="00000000" w:rsidRDefault="00000000" w:rsidRPr="00000000" w14:paraId="00000027">
            <w:pPr>
              <w:widowControl w:val="1"/>
              <w:jc w:val="both"/>
              <w:rPr>
                <w:sz w:val="24"/>
                <w:szCs w:val="24"/>
              </w:rPr>
            </w:pPr>
            <w:r w:rsidDel="00000000" w:rsidR="00000000" w:rsidRPr="00000000">
              <w:rPr>
                <w:rtl w:val="0"/>
              </w:rPr>
            </w:r>
          </w:p>
          <w:p w:rsidR="00000000" w:rsidDel="00000000" w:rsidP="00000000" w:rsidRDefault="00000000" w:rsidRPr="00000000" w14:paraId="00000028">
            <w:pPr>
              <w:widowControl w:val="1"/>
              <w:jc w:val="both"/>
              <w:rPr>
                <w:sz w:val="24"/>
                <w:szCs w:val="24"/>
              </w:rPr>
            </w:pPr>
            <w:r w:rsidDel="00000000" w:rsidR="00000000" w:rsidRPr="00000000">
              <w:rPr>
                <w:sz w:val="24"/>
                <w:szCs w:val="24"/>
                <w:rtl w:val="0"/>
              </w:rPr>
              <w:t xml:space="preserve">Ability of working with the family of spline polynomial basis functions in 1D,2D,3D.  </w:t>
            </w:r>
          </w:p>
          <w:p w:rsidR="00000000" w:rsidDel="00000000" w:rsidP="00000000" w:rsidRDefault="00000000" w:rsidRPr="00000000" w14:paraId="00000029">
            <w:pPr>
              <w:widowControl w:val="1"/>
              <w:jc w:val="both"/>
              <w:rPr>
                <w:sz w:val="24"/>
                <w:szCs w:val="24"/>
              </w:rPr>
            </w:pPr>
            <w:r w:rsidDel="00000000" w:rsidR="00000000" w:rsidRPr="00000000">
              <w:rPr>
                <w:sz w:val="24"/>
                <w:szCs w:val="24"/>
                <w:rtl w:val="0"/>
              </w:rPr>
              <w:t xml:space="preserve">Ability of application to the curve, surface, and solid fitting via linear and nonlinear optimization.</w:t>
            </w:r>
          </w:p>
          <w:p w:rsidR="00000000" w:rsidDel="00000000" w:rsidP="00000000" w:rsidRDefault="00000000" w:rsidRPr="00000000" w14:paraId="0000002A">
            <w:pPr>
              <w:widowControl w:val="1"/>
              <w:jc w:val="both"/>
              <w:rPr>
                <w:sz w:val="24"/>
                <w:szCs w:val="24"/>
              </w:rPr>
            </w:pPr>
            <w:r w:rsidDel="00000000" w:rsidR="00000000" w:rsidRPr="00000000">
              <w:rPr>
                <w:sz w:val="24"/>
                <w:szCs w:val="24"/>
                <w:rtl w:val="0"/>
              </w:rPr>
              <w:t xml:space="preserve">Understanding the use of NURBS, T-Spline, Bezier, Bernstein polynomials to apply for Computer Aided Design issues seen in industry and real life applications.   </w:t>
            </w:r>
          </w:p>
          <w:p w:rsidR="00000000" w:rsidDel="00000000" w:rsidP="00000000" w:rsidRDefault="00000000" w:rsidRPr="00000000" w14:paraId="0000002B">
            <w:pPr>
              <w:widowControl w:val="1"/>
              <w:jc w:val="both"/>
              <w:rPr>
                <w:sz w:val="24"/>
                <w:szCs w:val="24"/>
              </w:rPr>
            </w:pPr>
            <w:r w:rsidDel="00000000" w:rsidR="00000000" w:rsidRPr="00000000">
              <w:rPr>
                <w:sz w:val="24"/>
                <w:szCs w:val="24"/>
                <w:rtl w:val="0"/>
              </w:rPr>
              <w:t xml:space="preserve">Familiarity with the exponentially grown field of ISOGEOMETRIC ANALYSIS and the explicit use of above-mentioned techniques to solve the dynamic problems in 2D (Parabolic PDEs) along with optimization algorithms.</w:t>
            </w:r>
          </w:p>
        </w:tc>
      </w:tr>
      <w:tr>
        <w:trPr>
          <w:cantSplit w:val="0"/>
          <w:trHeight w:val="711" w:hRule="atLeast"/>
          <w:tblHeader w:val="0"/>
        </w:trPr>
        <w:tc>
          <w:tcPr/>
          <w:p w:rsidR="00000000" w:rsidDel="00000000" w:rsidP="00000000" w:rsidRDefault="00000000" w:rsidRPr="00000000" w14:paraId="0000002C">
            <w:pPr>
              <w:widowControl w:val="1"/>
              <w:numPr>
                <w:ilvl w:val="0"/>
                <w:numId w:val="7"/>
              </w:numPr>
              <w:ind w:left="360" w:hanging="360"/>
              <w:jc w:val="both"/>
              <w:rPr>
                <w:sz w:val="24"/>
                <w:szCs w:val="24"/>
              </w:rPr>
            </w:pPr>
            <w:r w:rsidDel="00000000" w:rsidR="00000000" w:rsidRPr="00000000">
              <w:rPr>
                <w:sz w:val="24"/>
                <w:szCs w:val="24"/>
                <w:rtl w:val="0"/>
              </w:rPr>
              <w:t xml:space="preserve">Course Objectives:</w:t>
            </w:r>
          </w:p>
          <w:p w:rsidR="00000000" w:rsidDel="00000000" w:rsidP="00000000" w:rsidRDefault="00000000" w:rsidRPr="00000000" w14:paraId="0000002D">
            <w:pPr>
              <w:jc w:val="both"/>
              <w:rPr>
                <w:sz w:val="24"/>
                <w:szCs w:val="24"/>
              </w:rPr>
            </w:pPr>
            <w:r w:rsidDel="00000000" w:rsidR="00000000" w:rsidRPr="00000000">
              <w:rPr>
                <w:rtl w:val="0"/>
              </w:rPr>
            </w:r>
          </w:p>
        </w:tc>
        <w:tc>
          <w:tcPr/>
          <w:p w:rsidR="00000000" w:rsidDel="00000000" w:rsidP="00000000" w:rsidRDefault="00000000" w:rsidRPr="00000000" w14:paraId="0000002E">
            <w:pPr>
              <w:widowControl w:val="1"/>
              <w:jc w:val="both"/>
              <w:rPr>
                <w:sz w:val="24"/>
                <w:szCs w:val="24"/>
              </w:rPr>
            </w:pPr>
            <w:r w:rsidDel="00000000" w:rsidR="00000000" w:rsidRPr="00000000">
              <w:rPr>
                <w:sz w:val="24"/>
                <w:szCs w:val="24"/>
                <w:rtl w:val="0"/>
              </w:rPr>
              <w:t xml:space="preserve">Computational Geometry satisfies the university core curriculum requirement in Mathematics: </w:t>
            </w:r>
            <w:r w:rsidDel="00000000" w:rsidR="00000000" w:rsidRPr="00000000">
              <w:rPr>
                <w:i w:val="1"/>
                <w:sz w:val="24"/>
                <w:szCs w:val="24"/>
                <w:rtl w:val="0"/>
              </w:rPr>
              <w:t xml:space="preserve">“Students graduating from Astana IT University should be able to demonstrate the ability to apply quantitative and logical skills to solve problems.” </w:t>
            </w:r>
            <w:r w:rsidDel="00000000" w:rsidR="00000000" w:rsidRPr="00000000">
              <w:rPr>
                <w:sz w:val="24"/>
                <w:szCs w:val="24"/>
                <w:rtl w:val="0"/>
              </w:rPr>
              <w:t xml:space="preserve">It meets the TTU general education student learning outcomes for mathematics that students will: </w:t>
            </w:r>
          </w:p>
          <w:p w:rsidR="00000000" w:rsidDel="00000000" w:rsidP="00000000" w:rsidRDefault="00000000" w:rsidRPr="00000000" w14:paraId="0000002F">
            <w:pPr>
              <w:widowControl w:val="1"/>
              <w:ind w:firstLine="542"/>
              <w:jc w:val="both"/>
              <w:rPr>
                <w:sz w:val="24"/>
                <w:szCs w:val="24"/>
              </w:rPr>
            </w:pPr>
            <w:r w:rsidDel="00000000" w:rsidR="00000000" w:rsidRPr="00000000">
              <w:rPr>
                <w:sz w:val="24"/>
                <w:szCs w:val="24"/>
                <w:rtl w:val="0"/>
              </w:rPr>
              <w:t xml:space="preserve">Apply arithmetic, algebraic, geometric, statistical and programming to solve problems. </w:t>
            </w:r>
          </w:p>
          <w:p w:rsidR="00000000" w:rsidDel="00000000" w:rsidP="00000000" w:rsidRDefault="00000000" w:rsidRPr="00000000" w14:paraId="00000030">
            <w:pPr>
              <w:widowControl w:val="1"/>
              <w:jc w:val="both"/>
              <w:rPr>
                <w:sz w:val="24"/>
                <w:szCs w:val="24"/>
              </w:rPr>
            </w:pPr>
            <w:r w:rsidDel="00000000" w:rsidR="00000000" w:rsidRPr="00000000">
              <w:rPr>
                <w:sz w:val="24"/>
                <w:szCs w:val="24"/>
                <w:rtl w:val="0"/>
              </w:rPr>
              <w:t xml:space="preserve"> </w:t>
            </w:r>
          </w:p>
        </w:tc>
      </w:tr>
      <w:tr>
        <w:trPr>
          <w:cantSplit w:val="0"/>
          <w:trHeight w:val="711" w:hRule="atLeast"/>
          <w:tblHeader w:val="0"/>
        </w:trPr>
        <w:tc>
          <w:tcPr/>
          <w:p w:rsidR="00000000" w:rsidDel="00000000" w:rsidP="00000000" w:rsidRDefault="00000000" w:rsidRPr="00000000" w14:paraId="00000031">
            <w:pPr>
              <w:widowControl w:val="1"/>
              <w:numPr>
                <w:ilvl w:val="0"/>
                <w:numId w:val="7"/>
              </w:numPr>
              <w:ind w:left="360" w:hanging="360"/>
              <w:rPr>
                <w:sz w:val="24"/>
                <w:szCs w:val="24"/>
              </w:rPr>
            </w:pPr>
            <w:r w:rsidDel="00000000" w:rsidR="00000000" w:rsidRPr="00000000">
              <w:rPr>
                <w:sz w:val="24"/>
                <w:szCs w:val="24"/>
                <w:rtl w:val="0"/>
              </w:rPr>
              <w:t xml:space="preserve">Skills &amp; Competences</w:t>
            </w: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3" w:right="0" w:hanging="360"/>
              <w:jc w:val="left"/>
              <w:rPr>
                <w:b w:val="0"/>
                <w:i w:val="0"/>
                <w:smallCaps w:val="0"/>
                <w:strike w:val="0"/>
                <w:sz w:val="24"/>
                <w:szCs w:val="24"/>
                <w:vertAlign w:val="baseline"/>
              </w:rPr>
            </w:pPr>
            <w:r w:rsidDel="00000000" w:rsidR="00000000" w:rsidRPr="00000000">
              <w:rPr>
                <w:color w:val="002060"/>
                <w:sz w:val="24"/>
                <w:szCs w:val="24"/>
                <w:rtl w:val="0"/>
              </w:rPr>
              <w:t xml:space="preserve">B-spline proficiency</w:t>
            </w:r>
            <w:r w:rsidDel="00000000" w:rsidR="00000000" w:rsidRPr="00000000">
              <w:rPr>
                <w:rFonts w:ascii="Times New Roman" w:cs="Times New Roman" w:eastAsia="Times New Roman" w:hAnsi="Times New Roman"/>
                <w:b w:val="0"/>
                <w:i w:val="0"/>
                <w:smallCaps w:val="0"/>
                <w:strike w:val="0"/>
                <w:color w:val="002060"/>
                <w:sz w:val="24"/>
                <w:szCs w:val="24"/>
                <w:u w:val="none"/>
                <w:vertAlign w:val="baseline"/>
                <w:rtl w:val="0"/>
              </w:rPr>
              <w:t xml:space="preserve">.</w:t>
            </w:r>
          </w:p>
          <w:p w:rsidR="00000000" w:rsidDel="00000000" w:rsidP="00000000" w:rsidRDefault="00000000" w:rsidRPr="00000000" w14:paraId="000000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3" w:right="0" w:hanging="360"/>
              <w:jc w:val="left"/>
              <w:rPr>
                <w:b w:val="0"/>
                <w:i w:val="0"/>
                <w:smallCaps w:val="0"/>
                <w:strike w:val="0"/>
                <w:sz w:val="24"/>
                <w:szCs w:val="24"/>
                <w:vertAlign w:val="baseline"/>
              </w:rPr>
            </w:pPr>
            <w:r w:rsidDel="00000000" w:rsidR="00000000" w:rsidRPr="00000000">
              <w:rPr>
                <w:color w:val="002060"/>
                <w:sz w:val="24"/>
                <w:szCs w:val="24"/>
                <w:rtl w:val="0"/>
              </w:rPr>
              <w:t xml:space="preserve">NURBS curve,surface and solid generation.</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3" w:right="0" w:hanging="360"/>
              <w:jc w:val="left"/>
              <w:rPr>
                <w:b w:val="0"/>
                <w:i w:val="0"/>
                <w:smallCaps w:val="0"/>
                <w:strike w:val="0"/>
                <w:sz w:val="24"/>
                <w:szCs w:val="24"/>
                <w:vertAlign w:val="baseline"/>
              </w:rPr>
            </w:pPr>
            <w:r w:rsidDel="00000000" w:rsidR="00000000" w:rsidRPr="00000000">
              <w:rPr>
                <w:color w:val="002060"/>
                <w:sz w:val="24"/>
                <w:szCs w:val="24"/>
                <w:rtl w:val="0"/>
              </w:rPr>
              <w:t xml:space="preserve">T-spline</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3" w:right="0" w:hanging="360"/>
              <w:jc w:val="left"/>
              <w:rPr>
                <w:b w:val="0"/>
                <w:i w:val="0"/>
                <w:smallCaps w:val="0"/>
                <w:strike w:val="0"/>
                <w:sz w:val="24"/>
                <w:szCs w:val="24"/>
                <w:vertAlign w:val="baseline"/>
              </w:rPr>
            </w:pPr>
            <w:r w:rsidDel="00000000" w:rsidR="00000000" w:rsidRPr="00000000">
              <w:rPr>
                <w:color w:val="002060"/>
                <w:sz w:val="24"/>
                <w:szCs w:val="24"/>
                <w:rtl w:val="0"/>
              </w:rPr>
              <w:t xml:space="preserve">Bernstein polynomials</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3" w:right="0" w:hanging="360"/>
              <w:jc w:val="left"/>
              <w:rPr>
                <w:b w:val="0"/>
                <w:i w:val="0"/>
                <w:smallCaps w:val="0"/>
                <w:strike w:val="0"/>
                <w:sz w:val="24"/>
                <w:szCs w:val="24"/>
                <w:vertAlign w:val="baseline"/>
              </w:rPr>
            </w:pPr>
            <w:r w:rsidDel="00000000" w:rsidR="00000000" w:rsidRPr="00000000">
              <w:rPr>
                <w:color w:val="002060"/>
                <w:sz w:val="24"/>
                <w:szCs w:val="24"/>
                <w:rtl w:val="0"/>
              </w:rPr>
              <w:t xml:space="preserve">Geometrical optimization</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3" w:right="0" w:hanging="360"/>
              <w:jc w:val="left"/>
              <w:rPr>
                <w:b w:val="0"/>
                <w:i w:val="0"/>
                <w:smallCaps w:val="0"/>
                <w:strike w:val="0"/>
                <w:sz w:val="24"/>
                <w:szCs w:val="24"/>
                <w:vertAlign w:val="baseline"/>
              </w:rPr>
            </w:pPr>
            <w:r w:rsidDel="00000000" w:rsidR="00000000" w:rsidRPr="00000000">
              <w:rPr>
                <w:color w:val="002060"/>
                <w:sz w:val="24"/>
                <w:szCs w:val="24"/>
                <w:rtl w:val="0"/>
              </w:rPr>
              <w:t xml:space="preserve">Isogeometric Analysis</w:t>
            </w:r>
            <w:r w:rsidDel="00000000" w:rsidR="00000000" w:rsidRPr="00000000">
              <w:rPr>
                <w:rFonts w:ascii="Times New Roman" w:cs="Times New Roman" w:eastAsia="Times New Roman" w:hAnsi="Times New Roman"/>
                <w:b w:val="0"/>
                <w:i w:val="0"/>
                <w:smallCaps w:val="0"/>
                <w:strike w:val="0"/>
                <w:color w:val="002060"/>
                <w:sz w:val="24"/>
                <w:szCs w:val="24"/>
                <w:u w:val="none"/>
                <w:vertAlign w:val="baseline"/>
                <w:rtl w:val="0"/>
              </w:rPr>
              <w:t xml:space="preserve">.</w:t>
            </w:r>
          </w:p>
        </w:tc>
      </w:tr>
      <w:tr>
        <w:trPr>
          <w:cantSplit w:val="0"/>
          <w:trHeight w:val="696" w:hRule="atLeast"/>
          <w:tblHeader w:val="0"/>
        </w:trPr>
        <w:tc>
          <w:tcPr/>
          <w:p w:rsidR="00000000" w:rsidDel="00000000" w:rsidP="00000000" w:rsidRDefault="00000000" w:rsidRPr="00000000" w14:paraId="00000038">
            <w:pPr>
              <w:widowControl w:val="1"/>
              <w:numPr>
                <w:ilvl w:val="0"/>
                <w:numId w:val="7"/>
              </w:numPr>
              <w:ind w:left="360" w:hanging="360"/>
              <w:rPr>
                <w:sz w:val="24"/>
                <w:szCs w:val="24"/>
              </w:rPr>
            </w:pPr>
            <w:r w:rsidDel="00000000" w:rsidR="00000000" w:rsidRPr="00000000">
              <w:rPr>
                <w:sz w:val="24"/>
                <w:szCs w:val="24"/>
                <w:rtl w:val="0"/>
              </w:rPr>
              <w:t xml:space="preserve">Course Learning Outcomes</w:t>
            </w:r>
            <w:r w:rsidDel="00000000" w:rsidR="00000000" w:rsidRPr="00000000">
              <w:rPr>
                <w:b w:val="1"/>
                <w:sz w:val="24"/>
                <w:szCs w:val="24"/>
                <w:rtl w:val="0"/>
              </w:rPr>
              <w:t xml:space="preserve">:</w:t>
            </w:r>
          </w:p>
          <w:p w:rsidR="00000000" w:rsidDel="00000000" w:rsidP="00000000" w:rsidRDefault="00000000" w:rsidRPr="00000000" w14:paraId="00000039">
            <w:pPr>
              <w:jc w:val="both"/>
              <w:rPr>
                <w:b w:val="1"/>
                <w:sz w:val="24"/>
                <w:szCs w:val="24"/>
              </w:rPr>
            </w:pPr>
            <w:r w:rsidDel="00000000" w:rsidR="00000000" w:rsidRPr="00000000">
              <w:rPr>
                <w:rtl w:val="0"/>
              </w:rPr>
            </w:r>
          </w:p>
        </w:tc>
        <w:tc>
          <w:tcPr/>
          <w:p w:rsidR="00000000" w:rsidDel="00000000" w:rsidP="00000000" w:rsidRDefault="00000000" w:rsidRPr="00000000" w14:paraId="0000003A">
            <w:pPr>
              <w:widowControl w:val="1"/>
              <w:ind w:firstLine="542"/>
              <w:jc w:val="both"/>
              <w:rPr>
                <w:sz w:val="24"/>
                <w:szCs w:val="24"/>
              </w:rPr>
            </w:pPr>
            <w:r w:rsidDel="00000000" w:rsidR="00000000" w:rsidRPr="00000000">
              <w:rPr>
                <w:sz w:val="24"/>
                <w:szCs w:val="24"/>
                <w:rtl w:val="0"/>
              </w:rPr>
              <w:t xml:space="preserve">Represent and evaluate basic mathematical and/or logical information numerically, graphically, and symbolically.  </w:t>
            </w:r>
          </w:p>
          <w:p w:rsidR="00000000" w:rsidDel="00000000" w:rsidP="00000000" w:rsidRDefault="00000000" w:rsidRPr="00000000" w14:paraId="0000003B">
            <w:pPr>
              <w:widowControl w:val="1"/>
              <w:jc w:val="both"/>
              <w:rPr>
                <w:color w:val="002060"/>
                <w:sz w:val="24"/>
                <w:szCs w:val="24"/>
              </w:rPr>
            </w:pPr>
            <w:r w:rsidDel="00000000" w:rsidR="00000000" w:rsidRPr="00000000">
              <w:rPr>
                <w:sz w:val="24"/>
                <w:szCs w:val="24"/>
                <w:rtl w:val="0"/>
              </w:rPr>
              <w:t xml:space="preserve">Students will become qualified enough according to the Master degree curriculum expectations by working with CAD tools such as B-spline, NURBS, and its application to industrial problems. </w:t>
            </w:r>
            <w:r w:rsidDel="00000000" w:rsidR="00000000" w:rsidRPr="00000000">
              <w:rPr>
                <w:rtl w:val="0"/>
              </w:rPr>
            </w:r>
          </w:p>
        </w:tc>
      </w:tr>
      <w:tr>
        <w:trPr>
          <w:cantSplit w:val="0"/>
          <w:trHeight w:val="711" w:hRule="atLeast"/>
          <w:tblHeader w:val="0"/>
        </w:trPr>
        <w:tc>
          <w:tcPr/>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75" w:right="0" w:hanging="375"/>
              <w:jc w:val="left"/>
              <w:rPr>
                <w:rFonts w:ascii="Times New Roman" w:cs="Times New Roman" w:eastAsia="Times New Roman" w:hAnsi="Times New Roman"/>
                <w:i w:val="0"/>
                <w:smallCaps w:val="0"/>
                <w:strike w:val="0"/>
                <w:sz w:val="24"/>
                <w:szCs w:val="24"/>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Methods of Assessment</w:t>
            </w:r>
            <w:r w:rsidDel="00000000" w:rsidR="00000000" w:rsidRPr="00000000">
              <w:rPr>
                <w:rtl w:val="0"/>
              </w:rPr>
            </w:r>
          </w:p>
        </w:tc>
        <w:tc>
          <w:tcPr/>
          <w:p w:rsidR="00000000" w:rsidDel="00000000" w:rsidP="00000000" w:rsidRDefault="00000000" w:rsidRPr="00000000" w14:paraId="0000003D">
            <w:pPr>
              <w:widowControl w:val="1"/>
              <w:ind w:left="0" w:firstLine="0"/>
              <w:jc w:val="both"/>
              <w:rPr>
                <w:sz w:val="24"/>
                <w:szCs w:val="24"/>
              </w:rPr>
            </w:pPr>
            <w:r w:rsidDel="00000000" w:rsidR="00000000" w:rsidRPr="00000000">
              <w:rPr>
                <w:sz w:val="24"/>
                <w:szCs w:val="24"/>
                <w:rtl w:val="0"/>
              </w:rPr>
              <w:t xml:space="preserve">The expected learning</w:t>
            </w:r>
            <w:r w:rsidDel="00000000" w:rsidR="00000000" w:rsidRPr="00000000">
              <w:rPr>
                <w:b w:val="1"/>
                <w:sz w:val="24"/>
                <w:szCs w:val="24"/>
                <w:rtl w:val="0"/>
              </w:rPr>
              <w:t xml:space="preserve"> </w:t>
            </w:r>
            <w:r w:rsidDel="00000000" w:rsidR="00000000" w:rsidRPr="00000000">
              <w:rPr>
                <w:sz w:val="24"/>
                <w:szCs w:val="24"/>
                <w:rtl w:val="0"/>
              </w:rPr>
              <w:t xml:space="preserve">outcomes for the course will be assessed through</w:t>
            </w:r>
            <w:r w:rsidDel="00000000" w:rsidR="00000000" w:rsidRPr="00000000">
              <w:rPr>
                <w:b w:val="1"/>
                <w:sz w:val="24"/>
                <w:szCs w:val="24"/>
                <w:rtl w:val="0"/>
              </w:rPr>
              <w:t xml:space="preserve"> </w:t>
            </w:r>
            <w:r w:rsidDel="00000000" w:rsidR="00000000" w:rsidRPr="00000000">
              <w:rPr>
                <w:sz w:val="24"/>
                <w:szCs w:val="24"/>
                <w:rtl w:val="0"/>
              </w:rPr>
              <w:t xml:space="preserve">graded and ungraded activities. The graded activities include mid– and end– term and final project. The ungraded activities will be used to monitor your progress. .</w:t>
            </w:r>
            <w:r w:rsidDel="00000000" w:rsidR="00000000" w:rsidRPr="00000000">
              <w:rPr>
                <w:rtl w:val="0"/>
              </w:rPr>
            </w:r>
          </w:p>
        </w:tc>
      </w:tr>
      <w:tr>
        <w:trPr>
          <w:cantSplit w:val="0"/>
          <w:trHeight w:val="711" w:hRule="atLeast"/>
          <w:tblHeader w:val="0"/>
        </w:trPr>
        <w:tc>
          <w:tcPr/>
          <w:p w:rsidR="00000000" w:rsidDel="00000000" w:rsidP="00000000" w:rsidRDefault="00000000" w:rsidRPr="00000000" w14:paraId="0000003E">
            <w:pPr>
              <w:widowControl w:val="1"/>
              <w:numPr>
                <w:ilvl w:val="0"/>
                <w:numId w:val="7"/>
              </w:numPr>
              <w:ind w:left="360" w:hanging="360"/>
              <w:jc w:val="both"/>
              <w:rPr>
                <w:sz w:val="24"/>
                <w:szCs w:val="24"/>
              </w:rPr>
            </w:pPr>
            <w:r w:rsidDel="00000000" w:rsidR="00000000" w:rsidRPr="00000000">
              <w:rPr>
                <w:sz w:val="24"/>
                <w:szCs w:val="24"/>
                <w:rtl w:val="0"/>
              </w:rPr>
              <w:t xml:space="preserve">Reading List</w:t>
            </w:r>
          </w:p>
        </w:tc>
        <w:tc>
          <w:tcPr/>
          <w:p w:rsidR="00000000" w:rsidDel="00000000" w:rsidP="00000000" w:rsidRDefault="00000000" w:rsidRPr="00000000" w14:paraId="0000003F">
            <w:pPr>
              <w:widowControl w:val="1"/>
              <w:jc w:val="both"/>
              <w:rPr>
                <w:sz w:val="24"/>
                <w:szCs w:val="24"/>
              </w:rPr>
            </w:pPr>
            <w:r w:rsidDel="00000000" w:rsidR="00000000" w:rsidRPr="00000000">
              <w:rPr>
                <w:sz w:val="24"/>
                <w:szCs w:val="24"/>
                <w:rtl w:val="0"/>
              </w:rPr>
              <w:t xml:space="preserve">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Del="00000000" w:rsidR="00000000" w:rsidRPr="00000000">
              <w:rPr>
                <w:sz w:val="24"/>
                <w:szCs w:val="24"/>
                <w:u w:val="single"/>
                <w:rtl w:val="0"/>
              </w:rPr>
              <w:t xml:space="preserve">moodle.astanait.edu.kz</w:t>
            </w:r>
            <w:r w:rsidDel="00000000" w:rsidR="00000000" w:rsidRPr="00000000">
              <w:rPr>
                <w:sz w:val="24"/>
                <w:szCs w:val="24"/>
                <w:rtl w:val="0"/>
              </w:rPr>
              <w:t xml:space="preserve">). </w:t>
            </w:r>
          </w:p>
          <w:p w:rsidR="00000000" w:rsidDel="00000000" w:rsidP="00000000" w:rsidRDefault="00000000" w:rsidRPr="00000000" w14:paraId="00000040">
            <w:pPr>
              <w:widowControl w:val="1"/>
              <w:jc w:val="both"/>
              <w:rPr>
                <w:sz w:val="24"/>
                <w:szCs w:val="24"/>
              </w:rPr>
            </w:pPr>
            <w:r w:rsidDel="00000000" w:rsidR="00000000" w:rsidRPr="00000000">
              <w:rPr>
                <w:rtl w:val="0"/>
              </w:rPr>
            </w:r>
          </w:p>
          <w:p w:rsidR="00000000" w:rsidDel="00000000" w:rsidP="00000000" w:rsidRDefault="00000000" w:rsidRPr="00000000" w14:paraId="00000041">
            <w:pPr>
              <w:widowControl w:val="1"/>
              <w:jc w:val="both"/>
              <w:rPr>
                <w:sz w:val="24"/>
                <w:szCs w:val="24"/>
              </w:rPr>
            </w:pPr>
            <w:r w:rsidDel="00000000" w:rsidR="00000000" w:rsidRPr="00000000">
              <w:rPr>
                <w:sz w:val="24"/>
                <w:szCs w:val="24"/>
                <w:u w:val="single"/>
                <w:rtl w:val="0"/>
              </w:rPr>
              <w:t xml:space="preserve">Basic Literature</w:t>
            </w:r>
            <w:r w:rsidDel="00000000" w:rsidR="00000000" w:rsidRPr="00000000">
              <w:rPr>
                <w:sz w:val="24"/>
                <w:szCs w:val="24"/>
                <w:rtl w:val="0"/>
              </w:rPr>
              <w:t xml:space="preserve">:</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3" w:right="0" w:hanging="360"/>
              <w:jc w:val="both"/>
              <w:rPr>
                <w:rFonts w:ascii="Times New Roman" w:cs="Times New Roman" w:eastAsia="Times New Roman" w:hAnsi="Times New Roman"/>
                <w:i w:val="0"/>
                <w:smallCaps w:val="0"/>
                <w:strike w:val="0"/>
                <w:sz w:val="24"/>
                <w:szCs w:val="24"/>
                <w:vertAlign w:val="baseline"/>
              </w:rPr>
            </w:pPr>
            <w:r w:rsidDel="00000000" w:rsidR="00000000" w:rsidRPr="00000000">
              <w:rPr>
                <w:sz w:val="24"/>
                <w:szCs w:val="24"/>
                <w:rtl w:val="0"/>
              </w:rPr>
              <w:t xml:space="preserve">The NURBS book by Les Piegl and Wayne Tiller</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3" w:right="0" w:hanging="360"/>
              <w:jc w:val="both"/>
              <w:rPr>
                <w:rFonts w:ascii="Times New Roman" w:cs="Times New Roman" w:eastAsia="Times New Roman" w:hAnsi="Times New Roman"/>
                <w:i w:val="0"/>
                <w:smallCaps w:val="0"/>
                <w:strike w:val="0"/>
                <w:sz w:val="24"/>
                <w:szCs w:val="24"/>
                <w:vertAlign w:val="baseline"/>
              </w:rPr>
            </w:pPr>
            <w:r w:rsidDel="00000000" w:rsidR="00000000" w:rsidRPr="00000000">
              <w:rPr>
                <w:sz w:val="24"/>
                <w:szCs w:val="24"/>
                <w:rtl w:val="0"/>
              </w:rPr>
              <w:t xml:space="preserve">Isogeometric Analysis by J. Austin Cotrell and Thomas Hughes</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3" w:right="0" w:hanging="360"/>
              <w:jc w:val="both"/>
              <w:rPr>
                <w:sz w:val="24"/>
                <w:szCs w:val="24"/>
              </w:rPr>
            </w:pPr>
            <w:r w:rsidDel="00000000" w:rsidR="00000000" w:rsidRPr="00000000">
              <w:rPr>
                <w:sz w:val="24"/>
                <w:szCs w:val="24"/>
                <w:rtl w:val="0"/>
              </w:rPr>
              <w:t xml:space="preserve">Computational Geometry: Algorithms and Applications" by Mark de Berg, Otfried Cheong, Marc van Kreveld, and Mark Overmars</w:t>
            </w:r>
          </w:p>
          <w:p w:rsidR="00000000" w:rsidDel="00000000" w:rsidP="00000000" w:rsidRDefault="00000000" w:rsidRPr="00000000" w14:paraId="00000045">
            <w:pPr>
              <w:widowControl w:val="1"/>
              <w:jc w:val="both"/>
              <w:rPr>
                <w:sz w:val="24"/>
                <w:szCs w:val="24"/>
              </w:rPr>
            </w:pPr>
            <w:r w:rsidDel="00000000" w:rsidR="00000000" w:rsidRPr="00000000">
              <w:rPr>
                <w:sz w:val="24"/>
                <w:szCs w:val="24"/>
                <w:u w:val="single"/>
                <w:rtl w:val="0"/>
              </w:rPr>
              <w:t xml:space="preserve">Supplementary literature</w:t>
            </w:r>
            <w:r w:rsidDel="00000000" w:rsidR="00000000" w:rsidRPr="00000000">
              <w:rPr>
                <w:sz w:val="24"/>
                <w:szCs w:val="24"/>
                <w:rtl w:val="0"/>
              </w:rPr>
              <w:t xml:space="preserve">:</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3" w:right="0" w:hanging="360"/>
              <w:jc w:val="both"/>
              <w:rPr>
                <w:rFonts w:ascii="Times New Roman" w:cs="Times New Roman" w:eastAsia="Times New Roman" w:hAnsi="Times New Roman"/>
                <w:i w:val="0"/>
                <w:smallCaps w:val="0"/>
                <w:strike w:val="0"/>
                <w:sz w:val="24"/>
                <w:szCs w:val="24"/>
                <w:vertAlign w:val="baseline"/>
              </w:rPr>
            </w:pPr>
            <w:r w:rsidDel="00000000" w:rsidR="00000000" w:rsidRPr="00000000">
              <w:rPr>
                <w:sz w:val="24"/>
                <w:szCs w:val="24"/>
                <w:rtl w:val="0"/>
              </w:rPr>
              <w:t xml:space="preserve">Numerical Optimization by J.Nocedal</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3" w:right="0" w:hanging="360"/>
              <w:jc w:val="both"/>
              <w:rPr>
                <w:sz w:val="24"/>
                <w:szCs w:val="24"/>
              </w:rPr>
            </w:pPr>
            <w:r w:rsidDel="00000000" w:rsidR="00000000" w:rsidRPr="00000000">
              <w:rPr>
                <w:sz w:val="24"/>
                <w:szCs w:val="24"/>
                <w:rtl w:val="0"/>
              </w:rPr>
              <w:t xml:space="preserve">Curves and Surfaces for Computer aided geometric design: A practical guide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4A">
            <w:pPr>
              <w:widowControl w:val="1"/>
              <w:ind w:left="63" w:firstLine="0"/>
              <w:jc w:val="both"/>
              <w:rPr>
                <w:sz w:val="24"/>
                <w:szCs w:val="24"/>
              </w:rPr>
            </w:pPr>
            <w:r w:rsidDel="00000000" w:rsidR="00000000" w:rsidRPr="00000000">
              <w:rPr>
                <w:rtl w:val="0"/>
              </w:rPr>
            </w:r>
          </w:p>
        </w:tc>
      </w:tr>
      <w:tr>
        <w:trPr>
          <w:cantSplit w:val="0"/>
          <w:trHeight w:val="463" w:hRule="atLeast"/>
          <w:tblHeader w:val="0"/>
        </w:trPr>
        <w:tc>
          <w:tcPr/>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6" w:right="0" w:hanging="360"/>
              <w:jc w:val="both"/>
              <w:rPr>
                <w:rFonts w:ascii="Times New Roman" w:cs="Times New Roman" w:eastAsia="Times New Roman" w:hAnsi="Times New Roman"/>
                <w:i w:val="0"/>
                <w:smallCaps w:val="0"/>
                <w:strike w:val="0"/>
                <w:sz w:val="24"/>
                <w:szCs w:val="24"/>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Resources</w:t>
            </w:r>
          </w:p>
        </w:tc>
        <w:tc>
          <w:tcPr/>
          <w:p w:rsidR="00000000" w:rsidDel="00000000" w:rsidP="00000000" w:rsidRDefault="00000000" w:rsidRPr="00000000" w14:paraId="0000004C">
            <w:pPr>
              <w:rPr>
                <w:sz w:val="24"/>
                <w:szCs w:val="24"/>
              </w:rPr>
            </w:pPr>
            <w:r w:rsidDel="00000000" w:rsidR="00000000" w:rsidRPr="00000000">
              <w:rPr>
                <w:sz w:val="24"/>
                <w:szCs w:val="24"/>
                <w:rtl w:val="0"/>
              </w:rPr>
              <w:t xml:space="preserve">Online journals, article, papers, books and internet resources as well as online emulators and online software for simulation.</w:t>
            </w:r>
          </w:p>
        </w:tc>
      </w:tr>
      <w:tr>
        <w:trPr>
          <w:cantSplit w:val="0"/>
          <w:trHeight w:val="463" w:hRule="atLeast"/>
          <w:tblHeader w:val="0"/>
        </w:trPr>
        <w:tc>
          <w:tcPr/>
          <w:p w:rsidR="00000000" w:rsidDel="00000000" w:rsidP="00000000" w:rsidRDefault="00000000" w:rsidRPr="00000000" w14:paraId="0000004D">
            <w:pPr>
              <w:widowControl w:val="1"/>
              <w:numPr>
                <w:ilvl w:val="0"/>
                <w:numId w:val="5"/>
              </w:numPr>
              <w:ind w:left="360" w:hanging="360"/>
              <w:jc w:val="both"/>
              <w:rPr>
                <w:sz w:val="24"/>
                <w:szCs w:val="24"/>
              </w:rPr>
            </w:pPr>
            <w:r w:rsidDel="00000000" w:rsidR="00000000" w:rsidRPr="00000000">
              <w:rPr>
                <w:b w:val="1"/>
                <w:sz w:val="24"/>
                <w:szCs w:val="24"/>
                <w:rtl w:val="0"/>
              </w:rPr>
              <w:t xml:space="preserve">Course policy</w:t>
            </w:r>
          </w:p>
        </w:tc>
        <w:tc>
          <w:tcPr/>
          <w:p w:rsidR="00000000" w:rsidDel="00000000" w:rsidP="00000000" w:rsidRDefault="00000000" w:rsidRPr="00000000" w14:paraId="0000004E">
            <w:pPr>
              <w:tabs>
                <w:tab w:val="left" w:leader="none" w:pos="2235"/>
                <w:tab w:val="center" w:leader="none" w:pos="3659"/>
              </w:tabs>
              <w:rPr>
                <w:b w:val="1"/>
                <w:sz w:val="24"/>
                <w:szCs w:val="24"/>
              </w:rPr>
            </w:pPr>
            <w:r w:rsidDel="00000000" w:rsidR="00000000" w:rsidRPr="00000000">
              <w:rPr>
                <w:b w:val="1"/>
                <w:sz w:val="24"/>
                <w:szCs w:val="24"/>
                <w:rtl w:val="0"/>
              </w:rPr>
              <w:t xml:space="preserve">Course and University policies include: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Attendance: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Attendance is not allocated any grading points in the marking scheme, but is compulsory to pass the course. Normally students are required to achieve course attendance of minimum 70% to get admitted to the examination rubric.</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In case a student misses 30% or more class sessions without a valid excuse the instructor has the right to mark him as “not graded”. In such case a student is not admitted to the exam and automatically fails the course.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In cases, when a student misses class session due to valid reasons (is excused by the instructor or the dean’s office) he or she has to confirm the absence reason using a valid document in accordance with the academic policy of AITU.</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It should be NOTED that in cases when a student is excused for 30% of the</w:t>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scheduled class sessions or more he or she has to study material provided under the course on their own. Course instructor might provide additional opportunities to submit missed graded pieces of work during office hours or conduct alternative assessment exercises using method of his or her choosing.</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Preparation for Class</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Offers a different and unique, but relevant, perspective;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Contributes to moving the discussion and analysis forward;</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Builds on other comments.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Class work</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student’s misconduct, the student can be dispensed from the classes.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Being late on class: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Attestation I and II: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Students, who score less than 25% for Attestation period I or Attestation period II (RK1/RK2) automatically fail the course.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Home work / Assignments</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Late submissions: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Most assignments will be discussed in class on the due date. It is expected that all work will be submitted on time. All gradings are based using a percentage grading scale.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vertAlign w:val="baseline"/>
                <w:rtl w:val="0"/>
              </w:rPr>
              <w:t xml:space="preserve">In the case of some extraordinary event, students should notify the course instructor and request an extension of the deadline for submission. If approved, a new date will be given to the student depending upon the circumstances by the instructor.</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Final exam</w:t>
            </w:r>
            <w:r w:rsidDel="00000000" w:rsidR="00000000" w:rsidRPr="00000000">
              <w:rPr>
                <w:rFonts w:ascii="Times New Roman" w:cs="Times New Roman" w:eastAsia="Times New Roman" w:hAnsi="Times New Roman"/>
                <w:b w:val="1"/>
                <w:i w:val="0"/>
                <w:smallCaps w:val="0"/>
                <w:strike w:val="0"/>
                <w:color w:val="000000"/>
                <w:sz w:val="24"/>
                <w:szCs w:val="24"/>
                <w:u w:val="none"/>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 / Final project: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vertAlign w:val="baseline"/>
                <w:rtl w:val="0"/>
              </w:rPr>
              <w:t xml:space="preserve">Example:</w:t>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An individual (team) project (report) and presentation (slides). At the completion of this course each student /each team has to submit an online project version conforming to the project outline, as well as to prepare and present a slide presentation that follows the presentation outline. Project iterations would be required to submit as well. Students should submit to the LMS Moodle the Written Report of Final project and Slide-Presentation 2-3 days before the Final exam day.</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Laptops and mobile devices</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can only be used for classroom purposes when directed by the course instructor. Misuse of laptops or handheld devices will be considered a breach of discipline and appropriate action will be initiated by the instructor.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71">
            <w:pPr>
              <w:tabs>
                <w:tab w:val="left" w:leader="none" w:pos="2235"/>
                <w:tab w:val="center" w:leader="none" w:pos="3659"/>
              </w:tabs>
              <w:jc w:val="both"/>
              <w:rPr>
                <w:sz w:val="24"/>
                <w:szCs w:val="24"/>
              </w:rPr>
            </w:pPr>
            <w:r w:rsidDel="00000000" w:rsidR="00000000" w:rsidRPr="00000000">
              <w:rPr>
                <w:b w:val="1"/>
                <w:sz w:val="24"/>
                <w:szCs w:val="24"/>
                <w:rtl w:val="0"/>
              </w:rPr>
              <w:t xml:space="preserve">Online lessons</w:t>
            </w:r>
            <w:r w:rsidDel="00000000" w:rsidR="00000000" w:rsidRPr="00000000">
              <w:rPr>
                <w:sz w:val="24"/>
                <w:szCs w:val="24"/>
                <w:rtl w:val="0"/>
              </w:rPr>
              <w:t xml:space="preserve"> can be used in case if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as Telegram, Zoom, or other</w:t>
            </w:r>
            <w:r w:rsidDel="00000000" w:rsidR="00000000" w:rsidRPr="00000000">
              <w:rPr>
                <w:rFonts w:ascii="Arial" w:cs="Arial" w:eastAsia="Arial" w:hAnsi="Arial"/>
                <w:sz w:val="21"/>
                <w:szCs w:val="21"/>
                <w:rtl w:val="0"/>
              </w:rPr>
              <w:t xml:space="preserve"> </w:t>
            </w:r>
            <w:r w:rsidDel="00000000" w:rsidR="00000000" w:rsidRPr="00000000">
              <w:rPr>
                <w:sz w:val="24"/>
                <w:szCs w:val="24"/>
                <w:rtl w:val="0"/>
              </w:rPr>
              <w:t xml:space="preserve">messenger may be involved as an additional workaround.</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Cheating and plagiarism</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are defined in the Academic conduct policies of the university and include: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1. Submitting work that is not your own papers, assignments, or exams;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2. Copying ideas, words, or graphics from a published or unpublished source without appropriate citation;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3. Submitting or using falsified data;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4. Submitting the same work for credit in two courses without prior consent of both instructors.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Any student who is found cheating or plagiarizing on any work for this course will receive 0 (zero) for that work and further actions will also be taken regarding academic conduct policies of the university.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Academic Conduct Policies of the university: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The full texts of all the academic conduct code will be posted to the students using Learning Management System (moodle.astanait.edu.kz).</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7C">
            <w:pPr>
              <w:jc w:val="both"/>
              <w:rPr>
                <w:b w:val="1"/>
                <w:sz w:val="24"/>
                <w:szCs w:val="24"/>
              </w:rPr>
            </w:pPr>
            <w:r w:rsidDel="00000000" w:rsidR="00000000" w:rsidRPr="00000000">
              <w:rPr>
                <w:b w:val="1"/>
                <w:sz w:val="24"/>
                <w:szCs w:val="24"/>
                <w:rtl w:val="0"/>
              </w:rPr>
              <w:t xml:space="preserve">Contacting the Course instructor</w:t>
            </w:r>
            <w:r w:rsidDel="00000000" w:rsidR="00000000" w:rsidRPr="00000000">
              <w:rPr>
                <w:sz w:val="24"/>
                <w:szCs w:val="24"/>
                <w:rtl w:val="0"/>
              </w:rPr>
              <w:t xml:space="preserve">: The easiest and most reliable way to get in touch with the course instructor is by email. Students must feel free to send email if you have a question related to the course. Instructor responds as soon as they can but not always instantaneously. Besides that, students are also welcomed to arrange a one-to-one meeting with the instructor by their office during office hours to discuss the class using both offline and online.</w:t>
            </w:r>
            <w:r w:rsidDel="00000000" w:rsidR="00000000" w:rsidRPr="00000000">
              <w:rPr>
                <w:rtl w:val="0"/>
              </w:rPr>
            </w:r>
          </w:p>
        </w:tc>
      </w:tr>
    </w:tbl>
    <w:p w:rsidR="00000000" w:rsidDel="00000000" w:rsidP="00000000" w:rsidRDefault="00000000" w:rsidRPr="00000000" w14:paraId="0000007D">
      <w:pPr>
        <w:widowControl w:val="1"/>
        <w:ind w:left="142" w:hanging="142"/>
        <w:jc w:val="both"/>
        <w:rPr>
          <w:i w:val="1"/>
          <w:sz w:val="22"/>
          <w:szCs w:val="22"/>
        </w:rPr>
      </w:pPr>
      <w:bookmarkStart w:colFirst="0" w:colLast="0" w:name="_gjdgxs" w:id="0"/>
      <w:bookmarkEnd w:id="0"/>
      <w:r w:rsidDel="00000000" w:rsidR="00000000" w:rsidRPr="00000000">
        <w:rPr>
          <w:i w:val="1"/>
          <w:sz w:val="22"/>
          <w:szCs w:val="22"/>
          <w:rtl w:val="0"/>
        </w:rPr>
        <w:t xml:space="preserve">* Final exam can be given by instructor in the any other forms such as Written Exam, Final Quiz, Oral Tasks and Exams, etc.</w:t>
      </w:r>
    </w:p>
    <w:p w:rsidR="00000000" w:rsidDel="00000000" w:rsidP="00000000" w:rsidRDefault="00000000" w:rsidRPr="00000000" w14:paraId="0000007E">
      <w:pPr>
        <w:widowControl w:val="1"/>
        <w:rPr>
          <w:b w:val="1"/>
          <w:color w:val="002060"/>
          <w:sz w:val="24"/>
          <w:szCs w:val="24"/>
        </w:rPr>
      </w:pPr>
      <w:r w:rsidDel="00000000" w:rsidR="00000000" w:rsidRPr="00000000">
        <w:rPr>
          <w:rtl w:val="0"/>
        </w:rPr>
      </w:r>
    </w:p>
    <w:p w:rsidR="00000000" w:rsidDel="00000000" w:rsidP="00000000" w:rsidRDefault="00000000" w:rsidRPr="00000000" w14:paraId="0000007F">
      <w:pPr>
        <w:widowControl w:val="1"/>
        <w:numPr>
          <w:ilvl w:val="0"/>
          <w:numId w:val="8"/>
        </w:numPr>
        <w:ind w:left="360" w:hanging="360"/>
        <w:rPr>
          <w:sz w:val="24"/>
          <w:szCs w:val="24"/>
        </w:rPr>
      </w:pPr>
      <w:r w:rsidDel="00000000" w:rsidR="00000000" w:rsidRPr="00000000">
        <w:rPr>
          <w:b w:val="1"/>
          <w:sz w:val="24"/>
          <w:szCs w:val="24"/>
          <w:rtl w:val="0"/>
        </w:rPr>
        <w:t xml:space="preserve">Course Content</w:t>
      </w:r>
    </w:p>
    <w:p w:rsidR="00000000" w:rsidDel="00000000" w:rsidP="00000000" w:rsidRDefault="00000000" w:rsidRPr="00000000" w14:paraId="00000080">
      <w:pPr>
        <w:widowControl w:val="1"/>
        <w:ind w:left="360" w:firstLine="0"/>
        <w:rPr>
          <w:b w:val="1"/>
          <w:sz w:val="24"/>
          <w:szCs w:val="24"/>
        </w:rPr>
      </w:pPr>
      <w:r w:rsidDel="00000000" w:rsidR="00000000" w:rsidRPr="00000000">
        <w:rPr>
          <w:rtl w:val="0"/>
        </w:rPr>
      </w:r>
    </w:p>
    <w:tbl>
      <w:tblPr>
        <w:tblStyle w:val="Table3"/>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1"/>
        <w:gridCol w:w="1868"/>
        <w:gridCol w:w="6717"/>
        <w:tblGridChange w:id="0">
          <w:tblGrid>
            <w:gridCol w:w="771"/>
            <w:gridCol w:w="1868"/>
            <w:gridCol w:w="6717"/>
          </w:tblGrid>
        </w:tblGridChange>
      </w:tblGrid>
      <w:tr>
        <w:trPr>
          <w:cantSplit w:val="0"/>
          <w:trHeight w:val="290" w:hRule="atLeast"/>
          <w:tblHeader w:val="0"/>
        </w:trPr>
        <w:tc>
          <w:tcPr/>
          <w:p w:rsidR="00000000" w:rsidDel="00000000" w:rsidP="00000000" w:rsidRDefault="00000000" w:rsidRPr="00000000" w14:paraId="00000081">
            <w:pPr>
              <w:jc w:val="center"/>
              <w:rPr>
                <w:b w:val="1"/>
                <w:sz w:val="24"/>
                <w:szCs w:val="24"/>
              </w:rPr>
            </w:pPr>
            <w:r w:rsidDel="00000000" w:rsidR="00000000" w:rsidRPr="00000000">
              <w:rPr>
                <w:b w:val="1"/>
                <w:sz w:val="24"/>
                <w:szCs w:val="24"/>
                <w:rtl w:val="0"/>
              </w:rPr>
              <w:t xml:space="preserve">#</w:t>
            </w:r>
          </w:p>
        </w:tc>
        <w:tc>
          <w:tcPr/>
          <w:p w:rsidR="00000000" w:rsidDel="00000000" w:rsidP="00000000" w:rsidRDefault="00000000" w:rsidRPr="00000000" w14:paraId="00000082">
            <w:pPr>
              <w:jc w:val="center"/>
              <w:rPr>
                <w:b w:val="1"/>
                <w:sz w:val="24"/>
                <w:szCs w:val="24"/>
              </w:rPr>
            </w:pPr>
            <w:r w:rsidDel="00000000" w:rsidR="00000000" w:rsidRPr="00000000">
              <w:rPr>
                <w:b w:val="1"/>
                <w:sz w:val="24"/>
                <w:szCs w:val="24"/>
                <w:rtl w:val="0"/>
              </w:rPr>
              <w:t xml:space="preserve">Abbreviation</w:t>
            </w:r>
          </w:p>
        </w:tc>
        <w:tc>
          <w:tcPr/>
          <w:p w:rsidR="00000000" w:rsidDel="00000000" w:rsidP="00000000" w:rsidRDefault="00000000" w:rsidRPr="00000000" w14:paraId="00000083">
            <w:pPr>
              <w:jc w:val="center"/>
              <w:rPr>
                <w:b w:val="1"/>
                <w:sz w:val="24"/>
                <w:szCs w:val="24"/>
              </w:rPr>
            </w:pPr>
            <w:r w:rsidDel="00000000" w:rsidR="00000000" w:rsidRPr="00000000">
              <w:rPr>
                <w:b w:val="1"/>
                <w:sz w:val="24"/>
                <w:szCs w:val="24"/>
                <w:rtl w:val="0"/>
              </w:rPr>
              <w:t xml:space="preserve">Meaning</w:t>
            </w:r>
          </w:p>
        </w:tc>
      </w:tr>
      <w:tr>
        <w:trPr>
          <w:cantSplit w:val="0"/>
          <w:trHeight w:val="290" w:hRule="atLeast"/>
          <w:tblHeader w:val="0"/>
        </w:trPr>
        <w:tc>
          <w:tcPr/>
          <w:p w:rsidR="00000000" w:rsidDel="00000000" w:rsidP="00000000" w:rsidRDefault="00000000" w:rsidRPr="00000000" w14:paraId="00000084">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85">
            <w:pPr>
              <w:rPr>
                <w:sz w:val="24"/>
                <w:szCs w:val="24"/>
              </w:rPr>
            </w:pPr>
            <w:r w:rsidDel="00000000" w:rsidR="00000000" w:rsidRPr="00000000">
              <w:rPr>
                <w:sz w:val="24"/>
                <w:szCs w:val="24"/>
                <w:rtl w:val="0"/>
              </w:rPr>
              <w:t xml:space="preserve">ISIS</w:t>
            </w:r>
          </w:p>
        </w:tc>
        <w:tc>
          <w:tcPr/>
          <w:p w:rsidR="00000000" w:rsidDel="00000000" w:rsidP="00000000" w:rsidRDefault="00000000" w:rsidRPr="00000000" w14:paraId="00000086">
            <w:pPr>
              <w:rPr>
                <w:sz w:val="24"/>
                <w:szCs w:val="24"/>
              </w:rPr>
            </w:pPr>
            <w:r w:rsidDel="00000000" w:rsidR="00000000" w:rsidRPr="00000000">
              <w:rPr>
                <w:sz w:val="24"/>
                <w:szCs w:val="24"/>
                <w:rtl w:val="0"/>
              </w:rPr>
              <w:t xml:space="preserve">Instructor-supervised independent work </w:t>
            </w:r>
          </w:p>
        </w:tc>
      </w:tr>
      <w:tr>
        <w:trPr>
          <w:cantSplit w:val="0"/>
          <w:trHeight w:val="290" w:hRule="atLeast"/>
          <w:tblHeader w:val="0"/>
        </w:trPr>
        <w:tc>
          <w:tcPr/>
          <w:p w:rsidR="00000000" w:rsidDel="00000000" w:rsidP="00000000" w:rsidRDefault="00000000" w:rsidRPr="00000000" w14:paraId="00000087">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88">
            <w:pPr>
              <w:rPr>
                <w:sz w:val="24"/>
                <w:szCs w:val="24"/>
              </w:rPr>
            </w:pPr>
            <w:r w:rsidDel="00000000" w:rsidR="00000000" w:rsidRPr="00000000">
              <w:rPr>
                <w:sz w:val="24"/>
                <w:szCs w:val="24"/>
                <w:rtl w:val="0"/>
              </w:rPr>
              <w:t xml:space="preserve">SIS</w:t>
            </w:r>
          </w:p>
        </w:tc>
        <w:tc>
          <w:tcPr/>
          <w:p w:rsidR="00000000" w:rsidDel="00000000" w:rsidP="00000000" w:rsidRDefault="00000000" w:rsidRPr="00000000" w14:paraId="00000089">
            <w:pPr>
              <w:rPr>
                <w:sz w:val="24"/>
                <w:szCs w:val="24"/>
              </w:rPr>
            </w:pPr>
            <w:r w:rsidDel="00000000" w:rsidR="00000000" w:rsidRPr="00000000">
              <w:rPr>
                <w:sz w:val="24"/>
                <w:szCs w:val="24"/>
                <w:rtl w:val="0"/>
              </w:rPr>
              <w:t xml:space="preserve">Students’ independent work </w:t>
            </w:r>
          </w:p>
        </w:tc>
      </w:tr>
      <w:tr>
        <w:trPr>
          <w:cantSplit w:val="0"/>
          <w:trHeight w:val="290" w:hRule="atLeast"/>
          <w:tblHeader w:val="0"/>
        </w:trPr>
        <w:tc>
          <w:tcPr/>
          <w:p w:rsidR="00000000" w:rsidDel="00000000" w:rsidP="00000000" w:rsidRDefault="00000000" w:rsidRPr="00000000" w14:paraId="0000008A">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8B">
            <w:pPr>
              <w:rPr>
                <w:sz w:val="24"/>
                <w:szCs w:val="24"/>
              </w:rPr>
            </w:pPr>
            <w:r w:rsidDel="00000000" w:rsidR="00000000" w:rsidRPr="00000000">
              <w:rPr>
                <w:sz w:val="24"/>
                <w:szCs w:val="24"/>
                <w:rtl w:val="0"/>
              </w:rPr>
              <w:t xml:space="preserve">IP</w:t>
            </w:r>
          </w:p>
        </w:tc>
        <w:tc>
          <w:tcPr/>
          <w:p w:rsidR="00000000" w:rsidDel="00000000" w:rsidP="00000000" w:rsidRDefault="00000000" w:rsidRPr="00000000" w14:paraId="0000008C">
            <w:pPr>
              <w:rPr>
                <w:sz w:val="24"/>
                <w:szCs w:val="24"/>
              </w:rPr>
            </w:pPr>
            <w:r w:rsidDel="00000000" w:rsidR="00000000" w:rsidRPr="00000000">
              <w:rPr>
                <w:sz w:val="24"/>
                <w:szCs w:val="24"/>
                <w:rtl w:val="0"/>
              </w:rPr>
              <w:t xml:space="preserve">Individual project</w:t>
            </w:r>
          </w:p>
        </w:tc>
      </w:tr>
      <w:tr>
        <w:trPr>
          <w:cantSplit w:val="0"/>
          <w:trHeight w:val="290" w:hRule="atLeast"/>
          <w:tblHeader w:val="0"/>
        </w:trPr>
        <w:tc>
          <w:tcPr/>
          <w:p w:rsidR="00000000" w:rsidDel="00000000" w:rsidP="00000000" w:rsidRDefault="00000000" w:rsidRPr="00000000" w14:paraId="0000008D">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8E">
            <w:pPr>
              <w:rPr>
                <w:sz w:val="24"/>
                <w:szCs w:val="24"/>
              </w:rPr>
            </w:pPr>
            <w:r w:rsidDel="00000000" w:rsidR="00000000" w:rsidRPr="00000000">
              <w:rPr>
                <w:sz w:val="24"/>
                <w:szCs w:val="24"/>
                <w:rtl w:val="0"/>
              </w:rPr>
              <w:t xml:space="preserve">PA</w:t>
            </w:r>
          </w:p>
        </w:tc>
        <w:tc>
          <w:tcPr/>
          <w:p w:rsidR="00000000" w:rsidDel="00000000" w:rsidP="00000000" w:rsidRDefault="00000000" w:rsidRPr="00000000" w14:paraId="0000008F">
            <w:pPr>
              <w:rPr>
                <w:sz w:val="24"/>
                <w:szCs w:val="24"/>
              </w:rPr>
            </w:pPr>
            <w:r w:rsidDel="00000000" w:rsidR="00000000" w:rsidRPr="00000000">
              <w:rPr>
                <w:sz w:val="24"/>
                <w:szCs w:val="24"/>
                <w:rtl w:val="0"/>
              </w:rPr>
              <w:t xml:space="preserve">Practical assignment</w:t>
            </w:r>
          </w:p>
        </w:tc>
      </w:tr>
      <w:tr>
        <w:trPr>
          <w:cantSplit w:val="0"/>
          <w:trHeight w:val="290" w:hRule="atLeast"/>
          <w:tblHeader w:val="0"/>
        </w:trPr>
        <w:tc>
          <w:tcPr/>
          <w:p w:rsidR="00000000" w:rsidDel="00000000" w:rsidP="00000000" w:rsidRDefault="00000000" w:rsidRPr="00000000" w14:paraId="00000090">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91">
            <w:pPr>
              <w:rPr>
                <w:sz w:val="24"/>
                <w:szCs w:val="24"/>
              </w:rPr>
            </w:pPr>
            <w:r w:rsidDel="00000000" w:rsidR="00000000" w:rsidRPr="00000000">
              <w:rPr>
                <w:sz w:val="24"/>
                <w:szCs w:val="24"/>
                <w:rtl w:val="0"/>
              </w:rPr>
              <w:t xml:space="preserve">LW</w:t>
            </w:r>
          </w:p>
        </w:tc>
        <w:tc>
          <w:tcPr/>
          <w:p w:rsidR="00000000" w:rsidDel="00000000" w:rsidP="00000000" w:rsidRDefault="00000000" w:rsidRPr="00000000" w14:paraId="00000092">
            <w:pPr>
              <w:rPr>
                <w:sz w:val="24"/>
                <w:szCs w:val="24"/>
              </w:rPr>
            </w:pPr>
            <w:r w:rsidDel="00000000" w:rsidR="00000000" w:rsidRPr="00000000">
              <w:rPr>
                <w:sz w:val="24"/>
                <w:szCs w:val="24"/>
                <w:rtl w:val="0"/>
              </w:rPr>
              <w:t xml:space="preserve">Laboratory work</w:t>
            </w:r>
          </w:p>
        </w:tc>
      </w:tr>
      <w:tr>
        <w:trPr>
          <w:cantSplit w:val="0"/>
          <w:trHeight w:val="290" w:hRule="atLeast"/>
          <w:tblHeader w:val="0"/>
        </w:trPr>
        <w:tc>
          <w:tcPr/>
          <w:p w:rsidR="00000000" w:rsidDel="00000000" w:rsidP="00000000" w:rsidRDefault="00000000" w:rsidRPr="00000000" w14:paraId="00000093">
            <w:pP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094">
            <w:pPr>
              <w:rPr>
                <w:sz w:val="24"/>
                <w:szCs w:val="24"/>
              </w:rPr>
            </w:pPr>
            <w:r w:rsidDel="00000000" w:rsidR="00000000" w:rsidRPr="00000000">
              <w:rPr>
                <w:sz w:val="24"/>
                <w:szCs w:val="24"/>
                <w:rtl w:val="0"/>
              </w:rPr>
              <w:t xml:space="preserve">MCQ</w:t>
            </w:r>
          </w:p>
        </w:tc>
        <w:tc>
          <w:tcPr/>
          <w:p w:rsidR="00000000" w:rsidDel="00000000" w:rsidP="00000000" w:rsidRDefault="00000000" w:rsidRPr="00000000" w14:paraId="00000095">
            <w:pPr>
              <w:rPr>
                <w:sz w:val="24"/>
                <w:szCs w:val="24"/>
              </w:rPr>
            </w:pPr>
            <w:r w:rsidDel="00000000" w:rsidR="00000000" w:rsidRPr="00000000">
              <w:rPr>
                <w:sz w:val="24"/>
                <w:szCs w:val="24"/>
                <w:rtl w:val="0"/>
              </w:rPr>
              <w:t xml:space="preserve">Multiple choice quiz</w:t>
            </w:r>
          </w:p>
        </w:tc>
      </w:tr>
    </w:tbl>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widowControl w:val="1"/>
        <w:numPr>
          <w:ilvl w:val="1"/>
          <w:numId w:val="8"/>
        </w:numPr>
        <w:ind w:left="720" w:hanging="360"/>
        <w:rPr>
          <w:b w:val="1"/>
          <w:sz w:val="24"/>
          <w:szCs w:val="24"/>
        </w:rPr>
      </w:pPr>
      <w:r w:rsidDel="00000000" w:rsidR="00000000" w:rsidRPr="00000000">
        <w:rPr>
          <w:b w:val="1"/>
          <w:sz w:val="24"/>
          <w:szCs w:val="24"/>
          <w:rtl w:val="0"/>
        </w:rPr>
        <w:t xml:space="preserve">Lecture, Practical/Seminar/Laboratory Session Plans</w:t>
      </w:r>
    </w:p>
    <w:p w:rsidR="00000000" w:rsidDel="00000000" w:rsidP="00000000" w:rsidRDefault="00000000" w:rsidRPr="00000000" w14:paraId="00000098">
      <w:pPr>
        <w:widowControl w:val="1"/>
        <w:ind w:left="360" w:firstLine="0"/>
        <w:rPr>
          <w:b w:val="1"/>
          <w:sz w:val="24"/>
          <w:szCs w:val="24"/>
        </w:rPr>
      </w:pPr>
      <w:r w:rsidDel="00000000" w:rsidR="00000000" w:rsidRPr="00000000">
        <w:rPr>
          <w:rtl w:val="0"/>
        </w:rPr>
      </w:r>
    </w:p>
    <w:tbl>
      <w:tblPr>
        <w:tblStyle w:val="Table4"/>
        <w:tblW w:w="9180.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4215"/>
        <w:gridCol w:w="1275"/>
        <w:gridCol w:w="1275"/>
        <w:gridCol w:w="1560"/>
        <w:tblGridChange w:id="0">
          <w:tblGrid>
            <w:gridCol w:w="855"/>
            <w:gridCol w:w="4215"/>
            <w:gridCol w:w="1275"/>
            <w:gridCol w:w="1275"/>
            <w:gridCol w:w="1560"/>
          </w:tblGrid>
        </w:tblGridChange>
      </w:tblGrid>
      <w:tr>
        <w:trPr>
          <w:cantSplit w:val="1"/>
          <w:trHeight w:val="1432" w:hRule="atLeast"/>
          <w:tblHeader w:val="0"/>
        </w:trPr>
        <w:tc>
          <w:tcPr>
            <w:vAlign w:val="center"/>
          </w:tcPr>
          <w:p w:rsidR="00000000" w:rsidDel="00000000" w:rsidP="00000000" w:rsidRDefault="00000000" w:rsidRPr="00000000" w14:paraId="00000099">
            <w:pPr>
              <w:jc w:val="center"/>
              <w:rPr>
                <w:b w:val="1"/>
                <w:sz w:val="24"/>
                <w:szCs w:val="24"/>
              </w:rPr>
            </w:pPr>
            <w:r w:rsidDel="00000000" w:rsidR="00000000" w:rsidRPr="00000000">
              <w:rPr>
                <w:b w:val="1"/>
                <w:sz w:val="24"/>
                <w:szCs w:val="24"/>
                <w:rtl w:val="0"/>
              </w:rPr>
              <w:t xml:space="preserve">Week No</w:t>
            </w:r>
          </w:p>
        </w:tc>
        <w:tc>
          <w:tcPr>
            <w:vAlign w:val="center"/>
          </w:tcPr>
          <w:p w:rsidR="00000000" w:rsidDel="00000000" w:rsidP="00000000" w:rsidRDefault="00000000" w:rsidRPr="00000000" w14:paraId="0000009A">
            <w:pPr>
              <w:jc w:val="center"/>
              <w:rPr>
                <w:b w:val="1"/>
                <w:sz w:val="24"/>
                <w:szCs w:val="24"/>
              </w:rPr>
            </w:pPr>
            <w:r w:rsidDel="00000000" w:rsidR="00000000" w:rsidRPr="00000000">
              <w:rPr>
                <w:b w:val="1"/>
                <w:sz w:val="24"/>
                <w:szCs w:val="24"/>
                <w:rtl w:val="0"/>
              </w:rPr>
              <w:t xml:space="preserve">Course Topic</w:t>
            </w:r>
          </w:p>
        </w:tc>
        <w:tc>
          <w:tcPr/>
          <w:p w:rsidR="00000000" w:rsidDel="00000000" w:rsidP="00000000" w:rsidRDefault="00000000" w:rsidRPr="00000000" w14:paraId="0000009B">
            <w:pPr>
              <w:jc w:val="center"/>
              <w:rPr>
                <w:b w:val="1"/>
                <w:sz w:val="24"/>
                <w:szCs w:val="24"/>
              </w:rPr>
            </w:pPr>
            <w:r w:rsidDel="00000000" w:rsidR="00000000" w:rsidRPr="00000000">
              <w:rPr>
                <w:b w:val="1"/>
                <w:sz w:val="24"/>
                <w:szCs w:val="24"/>
                <w:rtl w:val="0"/>
              </w:rPr>
              <w:t xml:space="preserve">Lectures (H/W)</w:t>
            </w:r>
          </w:p>
          <w:p w:rsidR="00000000" w:rsidDel="00000000" w:rsidP="00000000" w:rsidRDefault="00000000" w:rsidRPr="00000000" w14:paraId="0000009C">
            <w:pPr>
              <w:jc w:val="center"/>
              <w:rPr>
                <w:b w:val="1"/>
                <w:sz w:val="24"/>
                <w:szCs w:val="24"/>
              </w:rPr>
            </w:pPr>
            <w:r w:rsidDel="00000000" w:rsidR="00000000" w:rsidRPr="00000000">
              <w:rPr>
                <w:rtl w:val="0"/>
              </w:rPr>
            </w:r>
          </w:p>
        </w:tc>
        <w:tc>
          <w:tcPr/>
          <w:p w:rsidR="00000000" w:rsidDel="00000000" w:rsidP="00000000" w:rsidRDefault="00000000" w:rsidRPr="00000000" w14:paraId="0000009D">
            <w:pPr>
              <w:jc w:val="center"/>
              <w:rPr>
                <w:b w:val="1"/>
                <w:sz w:val="24"/>
                <w:szCs w:val="24"/>
              </w:rPr>
            </w:pPr>
            <w:r w:rsidDel="00000000" w:rsidR="00000000" w:rsidRPr="00000000">
              <w:rPr>
                <w:b w:val="1"/>
                <w:sz w:val="24"/>
                <w:szCs w:val="24"/>
                <w:rtl w:val="0"/>
              </w:rPr>
              <w:t xml:space="preserve">Practice sessions (H/W)</w:t>
            </w:r>
          </w:p>
        </w:tc>
        <w:tc>
          <w:tcPr/>
          <w:p w:rsidR="00000000" w:rsidDel="00000000" w:rsidP="00000000" w:rsidRDefault="00000000" w:rsidRPr="00000000" w14:paraId="0000009E">
            <w:pPr>
              <w:jc w:val="center"/>
              <w:rPr>
                <w:b w:val="1"/>
                <w:sz w:val="24"/>
                <w:szCs w:val="24"/>
              </w:rPr>
            </w:pPr>
            <w:r w:rsidDel="00000000" w:rsidR="00000000" w:rsidRPr="00000000">
              <w:rPr>
                <w:b w:val="1"/>
                <w:sz w:val="24"/>
                <w:szCs w:val="24"/>
                <w:rtl w:val="0"/>
              </w:rPr>
              <w:t xml:space="preserve">ISIS     (H/W)</w:t>
            </w:r>
          </w:p>
          <w:p w:rsidR="00000000" w:rsidDel="00000000" w:rsidP="00000000" w:rsidRDefault="00000000" w:rsidRPr="00000000" w14:paraId="0000009F">
            <w:pPr>
              <w:jc w:val="center"/>
              <w:rPr>
                <w:b w:val="1"/>
                <w:sz w:val="24"/>
                <w:szCs w:val="24"/>
              </w:rPr>
            </w:pPr>
            <w:r w:rsidDel="00000000" w:rsidR="00000000" w:rsidRPr="00000000">
              <w:rPr>
                <w:rtl w:val="0"/>
              </w:rPr>
            </w:r>
          </w:p>
        </w:tc>
      </w:tr>
      <w:tr>
        <w:trPr>
          <w:cantSplit w:val="1"/>
          <w:trHeight w:val="470" w:hRule="atLeast"/>
          <w:tblHeader w:val="0"/>
        </w:trPr>
        <w:tc>
          <w:tcPr/>
          <w:p w:rsidR="00000000" w:rsidDel="00000000" w:rsidP="00000000" w:rsidRDefault="00000000" w:rsidRPr="00000000" w14:paraId="000000A0">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A1">
            <w:pPr>
              <w:ind w:left="-77" w:firstLine="0"/>
              <w:rPr>
                <w:sz w:val="24"/>
                <w:szCs w:val="24"/>
              </w:rPr>
            </w:pPr>
            <w:r w:rsidDel="00000000" w:rsidR="00000000" w:rsidRPr="00000000">
              <w:rPr>
                <w:sz w:val="24"/>
                <w:szCs w:val="24"/>
                <w:rtl w:val="0"/>
              </w:rPr>
              <w:t xml:space="preserve">Overview of computational geometry and its applications in IGA.</w:t>
            </w:r>
          </w:p>
          <w:p w:rsidR="00000000" w:rsidDel="00000000" w:rsidP="00000000" w:rsidRDefault="00000000" w:rsidRPr="00000000" w14:paraId="000000A2">
            <w:pPr>
              <w:ind w:left="-77" w:firstLine="0"/>
              <w:rPr>
                <w:sz w:val="24"/>
                <w:szCs w:val="24"/>
              </w:rPr>
            </w:pPr>
            <w:r w:rsidDel="00000000" w:rsidR="00000000" w:rsidRPr="00000000">
              <w:rPr>
                <w:sz w:val="24"/>
                <w:szCs w:val="24"/>
                <w:rtl w:val="0"/>
              </w:rPr>
              <w:t xml:space="preserve">Introduction to splines: polynomial curves and piecewise polynomials.</w:t>
            </w:r>
          </w:p>
          <w:p w:rsidR="00000000" w:rsidDel="00000000" w:rsidP="00000000" w:rsidRDefault="00000000" w:rsidRPr="00000000" w14:paraId="000000A3">
            <w:pPr>
              <w:ind w:left="-77" w:firstLine="0"/>
              <w:rPr>
                <w:sz w:val="24"/>
                <w:szCs w:val="24"/>
              </w:rPr>
            </w:pPr>
            <w:r w:rsidDel="00000000" w:rsidR="00000000" w:rsidRPr="00000000">
              <w:rPr>
                <w:sz w:val="24"/>
                <w:szCs w:val="24"/>
                <w:rtl w:val="0"/>
              </w:rPr>
              <w:t xml:space="preserve">Continuity (C^0, C^1, C^2) and its importance.</w:t>
            </w:r>
            <w:r w:rsidDel="00000000" w:rsidR="00000000" w:rsidRPr="00000000">
              <w:rPr>
                <w:rtl w:val="0"/>
              </w:rPr>
            </w:r>
          </w:p>
        </w:tc>
        <w:tc>
          <w:tcPr/>
          <w:p w:rsidR="00000000" w:rsidDel="00000000" w:rsidP="00000000" w:rsidRDefault="00000000" w:rsidRPr="00000000" w14:paraId="000000A4">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A5">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A6">
            <w:pPr>
              <w:rPr>
                <w:sz w:val="24"/>
                <w:szCs w:val="24"/>
              </w:rPr>
            </w:pPr>
            <w:r w:rsidDel="00000000" w:rsidR="00000000" w:rsidRPr="00000000">
              <w:rPr>
                <w:sz w:val="24"/>
                <w:szCs w:val="24"/>
                <w:rtl w:val="0"/>
              </w:rPr>
              <w:t xml:space="preserve">PA5,10</w:t>
            </w:r>
          </w:p>
        </w:tc>
      </w:tr>
      <w:tr>
        <w:trPr>
          <w:cantSplit w:val="1"/>
          <w:trHeight w:val="488" w:hRule="atLeast"/>
          <w:tblHeader w:val="0"/>
        </w:trPr>
        <w:tc>
          <w:tcPr/>
          <w:p w:rsidR="00000000" w:rsidDel="00000000" w:rsidP="00000000" w:rsidRDefault="00000000" w:rsidRPr="00000000" w14:paraId="000000A7">
            <w:pPr>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A8">
            <w:pPr>
              <w:rPr>
                <w:sz w:val="24"/>
                <w:szCs w:val="24"/>
              </w:rPr>
            </w:pPr>
            <w:r w:rsidDel="00000000" w:rsidR="00000000" w:rsidRPr="00000000">
              <w:rPr>
                <w:sz w:val="24"/>
                <w:szCs w:val="24"/>
                <w:rtl w:val="0"/>
              </w:rPr>
              <w:t xml:space="preserve">B-Splines: definition, basis functions, and recursive formulas.</w:t>
            </w:r>
          </w:p>
          <w:p w:rsidR="00000000" w:rsidDel="00000000" w:rsidP="00000000" w:rsidRDefault="00000000" w:rsidRPr="00000000" w14:paraId="000000A9">
            <w:pPr>
              <w:rPr>
                <w:sz w:val="24"/>
                <w:szCs w:val="24"/>
              </w:rPr>
            </w:pPr>
            <w:r w:rsidDel="00000000" w:rsidR="00000000" w:rsidRPr="00000000">
              <w:rPr>
                <w:sz w:val="24"/>
                <w:szCs w:val="24"/>
                <w:rtl w:val="0"/>
              </w:rPr>
              <w:t xml:space="preserve">Knot vectors and their impact on the shape of curves.</w:t>
            </w:r>
          </w:p>
          <w:p w:rsidR="00000000" w:rsidDel="00000000" w:rsidP="00000000" w:rsidRDefault="00000000" w:rsidRPr="00000000" w14:paraId="000000AA">
            <w:pPr>
              <w:rPr>
                <w:sz w:val="24"/>
                <w:szCs w:val="24"/>
              </w:rPr>
            </w:pPr>
            <w:r w:rsidDel="00000000" w:rsidR="00000000" w:rsidRPr="00000000">
              <w:rPr>
                <w:sz w:val="24"/>
                <w:szCs w:val="24"/>
                <w:rtl w:val="0"/>
              </w:rPr>
              <w:t xml:space="preserve">Properties of B-Splines: partition of unity, local support, and non-negativity.</w:t>
            </w:r>
          </w:p>
        </w:tc>
        <w:tc>
          <w:tcPr/>
          <w:p w:rsidR="00000000" w:rsidDel="00000000" w:rsidP="00000000" w:rsidRDefault="00000000" w:rsidRPr="00000000" w14:paraId="000000AB">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AC">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AD">
            <w:pPr>
              <w:rPr>
                <w:sz w:val="24"/>
                <w:szCs w:val="24"/>
              </w:rPr>
            </w:pPr>
            <w:r w:rsidDel="00000000" w:rsidR="00000000" w:rsidRPr="00000000">
              <w:rPr>
                <w:sz w:val="24"/>
                <w:szCs w:val="24"/>
                <w:rtl w:val="0"/>
              </w:rPr>
              <w:t xml:space="preserve">PA5,10</w:t>
            </w:r>
          </w:p>
        </w:tc>
      </w:tr>
      <w:tr>
        <w:trPr>
          <w:cantSplit w:val="1"/>
          <w:trHeight w:val="413" w:hRule="atLeast"/>
          <w:tblHeader w:val="0"/>
        </w:trPr>
        <w:tc>
          <w:tcPr/>
          <w:p w:rsidR="00000000" w:rsidDel="00000000" w:rsidP="00000000" w:rsidRDefault="00000000" w:rsidRPr="00000000" w14:paraId="000000AE">
            <w:pPr>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AF">
            <w:pPr>
              <w:rPr>
                <w:i w:val="1"/>
                <w:sz w:val="24"/>
                <w:szCs w:val="24"/>
              </w:rPr>
            </w:pPr>
            <w:r w:rsidDel="00000000" w:rsidR="00000000" w:rsidRPr="00000000">
              <w:rPr>
                <w:i w:val="1"/>
                <w:sz w:val="24"/>
                <w:szCs w:val="24"/>
                <w:rtl w:val="0"/>
              </w:rPr>
              <w:t xml:space="preserve">Transition from B-Splines to NURBS.</w:t>
            </w:r>
          </w:p>
          <w:p w:rsidR="00000000" w:rsidDel="00000000" w:rsidP="00000000" w:rsidRDefault="00000000" w:rsidRPr="00000000" w14:paraId="000000B0">
            <w:pPr>
              <w:rPr>
                <w:i w:val="1"/>
                <w:sz w:val="24"/>
                <w:szCs w:val="24"/>
              </w:rPr>
            </w:pPr>
            <w:r w:rsidDel="00000000" w:rsidR="00000000" w:rsidRPr="00000000">
              <w:rPr>
                <w:i w:val="1"/>
                <w:sz w:val="24"/>
                <w:szCs w:val="24"/>
                <w:rtl w:val="0"/>
              </w:rPr>
              <w:t xml:space="preserve">Rational basis functions and weights in NURBS.</w:t>
            </w:r>
          </w:p>
          <w:p w:rsidR="00000000" w:rsidDel="00000000" w:rsidP="00000000" w:rsidRDefault="00000000" w:rsidRPr="00000000" w14:paraId="000000B1">
            <w:pPr>
              <w:rPr>
                <w:i w:val="1"/>
                <w:sz w:val="24"/>
                <w:szCs w:val="24"/>
              </w:rPr>
            </w:pPr>
            <w:r w:rsidDel="00000000" w:rsidR="00000000" w:rsidRPr="00000000">
              <w:rPr>
                <w:i w:val="1"/>
                <w:sz w:val="24"/>
                <w:szCs w:val="24"/>
                <w:rtl w:val="0"/>
              </w:rPr>
              <w:t xml:space="preserve">Advantages of NURBS over traditional B-Splines.</w:t>
            </w:r>
          </w:p>
        </w:tc>
        <w:tc>
          <w:tcPr/>
          <w:p w:rsidR="00000000" w:rsidDel="00000000" w:rsidP="00000000" w:rsidRDefault="00000000" w:rsidRPr="00000000" w14:paraId="000000B2">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B3">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B4">
            <w:pPr>
              <w:rPr>
                <w:sz w:val="24"/>
                <w:szCs w:val="24"/>
              </w:rPr>
            </w:pPr>
            <w:r w:rsidDel="00000000" w:rsidR="00000000" w:rsidRPr="00000000">
              <w:rPr>
                <w:sz w:val="24"/>
                <w:szCs w:val="24"/>
                <w:rtl w:val="0"/>
              </w:rPr>
              <w:t xml:space="preserve">PA5,10</w:t>
            </w:r>
          </w:p>
        </w:tc>
      </w:tr>
      <w:tr>
        <w:trPr>
          <w:cantSplit w:val="1"/>
          <w:trHeight w:val="238" w:hRule="atLeast"/>
          <w:tblHeader w:val="0"/>
        </w:trPr>
        <w:tc>
          <w:tcPr/>
          <w:p w:rsidR="00000000" w:rsidDel="00000000" w:rsidP="00000000" w:rsidRDefault="00000000" w:rsidRPr="00000000" w14:paraId="000000B5">
            <w:pPr>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B6">
            <w:pPr>
              <w:widowControl w:val="1"/>
              <w:spacing w:after="240" w:before="240" w:lineRule="auto"/>
              <w:ind w:left="0" w:firstLine="0"/>
              <w:rPr>
                <w:i w:val="1"/>
                <w:sz w:val="24"/>
                <w:szCs w:val="24"/>
              </w:rPr>
            </w:pPr>
            <w:r w:rsidDel="00000000" w:rsidR="00000000" w:rsidRPr="00000000">
              <w:rPr>
                <w:i w:val="1"/>
                <w:sz w:val="24"/>
                <w:szCs w:val="24"/>
                <w:rtl w:val="0"/>
              </w:rPr>
              <w:t xml:space="preserve">Geometric representation of curves and surfaces using NURBS.Parameterization and fitting NURBS to data points.Understanding control points and their role.</w:t>
            </w:r>
          </w:p>
          <w:p w:rsidR="00000000" w:rsidDel="00000000" w:rsidP="00000000" w:rsidRDefault="00000000" w:rsidRPr="00000000" w14:paraId="000000B7">
            <w:pPr>
              <w:widowControl w:val="1"/>
              <w:rPr>
                <w:i w:val="1"/>
                <w:sz w:val="24"/>
                <w:szCs w:val="24"/>
              </w:rPr>
            </w:pPr>
            <w:r w:rsidDel="00000000" w:rsidR="00000000" w:rsidRPr="00000000">
              <w:rPr>
                <w:rtl w:val="0"/>
              </w:rPr>
            </w:r>
          </w:p>
        </w:tc>
        <w:tc>
          <w:tcPr/>
          <w:p w:rsidR="00000000" w:rsidDel="00000000" w:rsidP="00000000" w:rsidRDefault="00000000" w:rsidRPr="00000000" w14:paraId="000000B8">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B9">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BA">
            <w:pPr>
              <w:rPr>
                <w:sz w:val="24"/>
                <w:szCs w:val="24"/>
              </w:rPr>
            </w:pPr>
            <w:r w:rsidDel="00000000" w:rsidR="00000000" w:rsidRPr="00000000">
              <w:rPr>
                <w:sz w:val="24"/>
                <w:szCs w:val="24"/>
                <w:rtl w:val="0"/>
              </w:rPr>
              <w:t xml:space="preserve">PA5,10</w:t>
            </w:r>
          </w:p>
        </w:tc>
      </w:tr>
      <w:tr>
        <w:trPr>
          <w:cantSplit w:val="1"/>
          <w:trHeight w:val="238" w:hRule="atLeast"/>
          <w:tblHeader w:val="0"/>
        </w:trPr>
        <w:tc>
          <w:tcPr/>
          <w:p w:rsidR="00000000" w:rsidDel="00000000" w:rsidP="00000000" w:rsidRDefault="00000000" w:rsidRPr="00000000" w14:paraId="000000BB">
            <w:pPr>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BC">
            <w:pPr>
              <w:widowControl w:val="1"/>
              <w:rPr>
                <w:i w:val="1"/>
                <w:sz w:val="24"/>
                <w:szCs w:val="24"/>
              </w:rPr>
            </w:pPr>
            <w:r w:rsidDel="00000000" w:rsidR="00000000" w:rsidRPr="00000000">
              <w:rPr>
                <w:i w:val="1"/>
                <w:sz w:val="24"/>
                <w:szCs w:val="24"/>
                <w:rtl w:val="0"/>
              </w:rPr>
              <w:t xml:space="preserve">Optimization basics for curve fitting.</w:t>
            </w:r>
          </w:p>
          <w:p w:rsidR="00000000" w:rsidDel="00000000" w:rsidP="00000000" w:rsidRDefault="00000000" w:rsidRPr="00000000" w14:paraId="000000BD">
            <w:pPr>
              <w:widowControl w:val="1"/>
              <w:rPr>
                <w:i w:val="1"/>
                <w:sz w:val="24"/>
                <w:szCs w:val="24"/>
              </w:rPr>
            </w:pPr>
            <w:r w:rsidDel="00000000" w:rsidR="00000000" w:rsidRPr="00000000">
              <w:rPr>
                <w:i w:val="1"/>
                <w:sz w:val="24"/>
                <w:szCs w:val="24"/>
                <w:rtl w:val="0"/>
              </w:rPr>
              <w:t xml:space="preserve">Least-squares fitting for control points and weights.</w:t>
            </w:r>
          </w:p>
          <w:p w:rsidR="00000000" w:rsidDel="00000000" w:rsidP="00000000" w:rsidRDefault="00000000" w:rsidRPr="00000000" w14:paraId="000000BE">
            <w:pPr>
              <w:widowControl w:val="1"/>
              <w:rPr>
                <w:i w:val="1"/>
                <w:sz w:val="24"/>
                <w:szCs w:val="24"/>
              </w:rPr>
            </w:pPr>
            <w:r w:rsidDel="00000000" w:rsidR="00000000" w:rsidRPr="00000000">
              <w:rPr>
                <w:i w:val="1"/>
                <w:sz w:val="24"/>
                <w:szCs w:val="24"/>
                <w:rtl w:val="0"/>
              </w:rPr>
              <w:t xml:space="preserve">Using optimization for better geometric accuracy.</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4"/>
                <w:szCs w:val="24"/>
              </w:rPr>
            </w:pPr>
            <w:r w:rsidDel="00000000" w:rsidR="00000000" w:rsidRPr="00000000">
              <w:rPr>
                <w:rtl w:val="0"/>
              </w:rPr>
            </w:r>
          </w:p>
        </w:tc>
        <w:tc>
          <w:tcPr/>
          <w:p w:rsidR="00000000" w:rsidDel="00000000" w:rsidP="00000000" w:rsidRDefault="00000000" w:rsidRPr="00000000" w14:paraId="000000C0">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C1">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C2">
            <w:pPr>
              <w:rPr>
                <w:sz w:val="24"/>
                <w:szCs w:val="24"/>
              </w:rPr>
            </w:pPr>
            <w:r w:rsidDel="00000000" w:rsidR="00000000" w:rsidRPr="00000000">
              <w:rPr>
                <w:sz w:val="24"/>
                <w:szCs w:val="24"/>
                <w:rtl w:val="0"/>
              </w:rPr>
              <w:t xml:space="preserve">PA5,10</w:t>
            </w:r>
          </w:p>
        </w:tc>
      </w:tr>
      <w:tr>
        <w:trPr>
          <w:cantSplit w:val="1"/>
          <w:trHeight w:val="301" w:hRule="atLeast"/>
          <w:tblHeader w:val="0"/>
        </w:trPr>
        <w:tc>
          <w:tcPr/>
          <w:p w:rsidR="00000000" w:rsidDel="00000000" w:rsidP="00000000" w:rsidRDefault="00000000" w:rsidRPr="00000000" w14:paraId="000000C3">
            <w:pPr>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0C4">
            <w:pPr>
              <w:rPr>
                <w:sz w:val="24"/>
                <w:szCs w:val="24"/>
              </w:rPr>
            </w:pPr>
            <w:r w:rsidDel="00000000" w:rsidR="00000000" w:rsidRPr="00000000">
              <w:rPr>
                <w:sz w:val="24"/>
                <w:szCs w:val="24"/>
                <w:rtl w:val="0"/>
              </w:rPr>
              <w:t xml:space="preserve">Basics of IGA: integration of CAD and FEA.</w:t>
            </w:r>
          </w:p>
          <w:p w:rsidR="00000000" w:rsidDel="00000000" w:rsidP="00000000" w:rsidRDefault="00000000" w:rsidRPr="00000000" w14:paraId="000000C5">
            <w:pPr>
              <w:rPr>
                <w:sz w:val="24"/>
                <w:szCs w:val="24"/>
              </w:rPr>
            </w:pPr>
            <w:r w:rsidDel="00000000" w:rsidR="00000000" w:rsidRPr="00000000">
              <w:rPr>
                <w:sz w:val="24"/>
                <w:szCs w:val="24"/>
                <w:rtl w:val="0"/>
              </w:rPr>
              <w:t xml:space="preserve">Weak formulations and basis function spaces.</w:t>
            </w:r>
          </w:p>
          <w:p w:rsidR="00000000" w:rsidDel="00000000" w:rsidP="00000000" w:rsidRDefault="00000000" w:rsidRPr="00000000" w14:paraId="000000C6">
            <w:pPr>
              <w:rPr>
                <w:sz w:val="24"/>
                <w:szCs w:val="24"/>
              </w:rPr>
            </w:pPr>
            <w:r w:rsidDel="00000000" w:rsidR="00000000" w:rsidRPr="00000000">
              <w:rPr>
                <w:rtl w:val="0"/>
              </w:rPr>
            </w:r>
          </w:p>
        </w:tc>
        <w:tc>
          <w:tcPr/>
          <w:p w:rsidR="00000000" w:rsidDel="00000000" w:rsidP="00000000" w:rsidRDefault="00000000" w:rsidRPr="00000000" w14:paraId="000000C7">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C8">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C9">
            <w:pPr>
              <w:rPr>
                <w:sz w:val="24"/>
                <w:szCs w:val="24"/>
              </w:rPr>
            </w:pPr>
            <w:r w:rsidDel="00000000" w:rsidR="00000000" w:rsidRPr="00000000">
              <w:rPr>
                <w:sz w:val="24"/>
                <w:szCs w:val="24"/>
                <w:rtl w:val="0"/>
              </w:rPr>
              <w:t xml:space="preserve">PA5,10</w:t>
            </w:r>
          </w:p>
        </w:tc>
      </w:tr>
      <w:tr>
        <w:trPr>
          <w:cantSplit w:val="1"/>
          <w:trHeight w:val="248" w:hRule="atLeast"/>
          <w:tblHeader w:val="0"/>
        </w:trPr>
        <w:tc>
          <w:tcPr/>
          <w:p w:rsidR="00000000" w:rsidDel="00000000" w:rsidP="00000000" w:rsidRDefault="00000000" w:rsidRPr="00000000" w14:paraId="000000CA">
            <w:pPr>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0CB">
            <w:pPr>
              <w:rPr>
                <w:sz w:val="24"/>
                <w:szCs w:val="24"/>
              </w:rPr>
            </w:pPr>
            <w:r w:rsidDel="00000000" w:rsidR="00000000" w:rsidRPr="00000000">
              <w:rPr>
                <w:sz w:val="24"/>
                <w:szCs w:val="24"/>
                <w:rtl w:val="0"/>
              </w:rPr>
              <w:t xml:space="preserve">Advantages of NURBS over traditional finite elements.</w:t>
            </w:r>
            <w:r w:rsidDel="00000000" w:rsidR="00000000" w:rsidRPr="00000000">
              <w:rPr>
                <w:rtl w:val="0"/>
              </w:rPr>
            </w:r>
          </w:p>
        </w:tc>
        <w:tc>
          <w:tcPr/>
          <w:p w:rsidR="00000000" w:rsidDel="00000000" w:rsidP="00000000" w:rsidRDefault="00000000" w:rsidRPr="00000000" w14:paraId="000000CC">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CD">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CE">
            <w:pPr>
              <w:rPr>
                <w:sz w:val="24"/>
                <w:szCs w:val="24"/>
              </w:rPr>
            </w:pPr>
            <w:r w:rsidDel="00000000" w:rsidR="00000000" w:rsidRPr="00000000">
              <w:rPr>
                <w:sz w:val="24"/>
                <w:szCs w:val="24"/>
                <w:rtl w:val="0"/>
              </w:rPr>
              <w:t xml:space="preserve">PA5,10</w:t>
            </w:r>
          </w:p>
        </w:tc>
      </w:tr>
      <w:tr>
        <w:trPr>
          <w:cantSplit w:val="1"/>
          <w:trHeight w:val="309" w:hRule="atLeast"/>
          <w:tblHeader w:val="0"/>
        </w:trPr>
        <w:tc>
          <w:tcPr/>
          <w:p w:rsidR="00000000" w:rsidDel="00000000" w:rsidP="00000000" w:rsidRDefault="00000000" w:rsidRPr="00000000" w14:paraId="000000CF">
            <w:pPr>
              <w:jc w:val="cente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0D0">
            <w:pPr>
              <w:widowControl w:val="1"/>
              <w:rPr>
                <w:sz w:val="24"/>
                <w:szCs w:val="24"/>
              </w:rPr>
            </w:pPr>
            <w:r w:rsidDel="00000000" w:rsidR="00000000" w:rsidRPr="00000000">
              <w:rPr>
                <w:sz w:val="24"/>
                <w:szCs w:val="24"/>
                <w:rtl w:val="0"/>
              </w:rPr>
              <w:t xml:space="preserve">Generating 1D NURBS basis functions for IGA.</w:t>
            </w:r>
          </w:p>
          <w:p w:rsidR="00000000" w:rsidDel="00000000" w:rsidP="00000000" w:rsidRDefault="00000000" w:rsidRPr="00000000" w14:paraId="000000D1">
            <w:pPr>
              <w:widowControl w:val="1"/>
              <w:rPr>
                <w:sz w:val="24"/>
                <w:szCs w:val="24"/>
              </w:rPr>
            </w:pPr>
            <w:r w:rsidDel="00000000" w:rsidR="00000000" w:rsidRPr="00000000">
              <w:rPr>
                <w:sz w:val="24"/>
                <w:szCs w:val="24"/>
                <w:rtl w:val="0"/>
              </w:rPr>
              <w:t xml:space="preserve">Visualizing NURBS basis functions for PDE applications.</w:t>
            </w:r>
          </w:p>
        </w:tc>
        <w:tc>
          <w:tcPr/>
          <w:p w:rsidR="00000000" w:rsidDel="00000000" w:rsidP="00000000" w:rsidRDefault="00000000" w:rsidRPr="00000000" w14:paraId="000000D2">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D3">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D4">
            <w:pPr>
              <w:rPr>
                <w:sz w:val="24"/>
                <w:szCs w:val="24"/>
              </w:rPr>
            </w:pPr>
            <w:r w:rsidDel="00000000" w:rsidR="00000000" w:rsidRPr="00000000">
              <w:rPr>
                <w:sz w:val="24"/>
                <w:szCs w:val="24"/>
                <w:rtl w:val="0"/>
              </w:rPr>
              <w:t xml:space="preserve">PA5,10</w:t>
            </w:r>
          </w:p>
        </w:tc>
      </w:tr>
      <w:tr>
        <w:trPr>
          <w:cantSplit w:val="1"/>
          <w:trHeight w:val="557" w:hRule="atLeast"/>
          <w:tblHeader w:val="0"/>
        </w:trPr>
        <w:tc>
          <w:tcPr/>
          <w:p w:rsidR="00000000" w:rsidDel="00000000" w:rsidP="00000000" w:rsidRDefault="00000000" w:rsidRPr="00000000" w14:paraId="000000D5">
            <w:pPr>
              <w:jc w:val="cente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0D6">
            <w:pPr>
              <w:widowControl w:val="1"/>
              <w:rPr>
                <w:sz w:val="24"/>
                <w:szCs w:val="24"/>
              </w:rPr>
            </w:pPr>
            <w:r w:rsidDel="00000000" w:rsidR="00000000" w:rsidRPr="00000000">
              <w:rPr>
                <w:sz w:val="24"/>
                <w:szCs w:val="24"/>
                <w:rtl w:val="0"/>
              </w:rPr>
              <w:t xml:space="preserve">Formulating and solving a simple 1D PDE using IGA.</w:t>
            </w:r>
          </w:p>
          <w:p w:rsidR="00000000" w:rsidDel="00000000" w:rsidP="00000000" w:rsidRDefault="00000000" w:rsidRPr="00000000" w14:paraId="000000D7">
            <w:pPr>
              <w:widowControl w:val="1"/>
              <w:rPr>
                <w:sz w:val="24"/>
                <w:szCs w:val="24"/>
              </w:rPr>
            </w:pPr>
            <w:r w:rsidDel="00000000" w:rsidR="00000000" w:rsidRPr="00000000">
              <w:rPr>
                <w:sz w:val="24"/>
                <w:szCs w:val="24"/>
                <w:rtl w:val="0"/>
              </w:rPr>
              <w:t xml:space="preserve">NURBS-based discretization and numerical integration.</w:t>
            </w:r>
          </w:p>
          <w:p w:rsidR="00000000" w:rsidDel="00000000" w:rsidP="00000000" w:rsidRDefault="00000000" w:rsidRPr="00000000" w14:paraId="000000D8">
            <w:pPr>
              <w:widowControl w:val="1"/>
              <w:rPr>
                <w:sz w:val="24"/>
                <w:szCs w:val="24"/>
              </w:rPr>
            </w:pPr>
            <w:r w:rsidDel="00000000" w:rsidR="00000000" w:rsidRPr="00000000">
              <w:rPr>
                <w:sz w:val="24"/>
                <w:szCs w:val="24"/>
                <w:rtl w:val="0"/>
              </w:rPr>
              <w:t xml:space="preserve">Implementation challenges and solutions.</w:t>
            </w:r>
          </w:p>
        </w:tc>
        <w:tc>
          <w:tcPr/>
          <w:p w:rsidR="00000000" w:rsidDel="00000000" w:rsidP="00000000" w:rsidRDefault="00000000" w:rsidRPr="00000000" w14:paraId="000000D9">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DA">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DB">
            <w:pPr>
              <w:rPr>
                <w:sz w:val="24"/>
                <w:szCs w:val="24"/>
              </w:rPr>
            </w:pPr>
            <w:r w:rsidDel="00000000" w:rsidR="00000000" w:rsidRPr="00000000">
              <w:rPr>
                <w:sz w:val="24"/>
                <w:szCs w:val="24"/>
                <w:rtl w:val="0"/>
              </w:rPr>
              <w:t xml:space="preserve">PA5,10</w:t>
            </w:r>
          </w:p>
        </w:tc>
      </w:tr>
      <w:tr>
        <w:trPr>
          <w:cantSplit w:val="1"/>
          <w:trHeight w:val="699" w:hRule="atLeast"/>
          <w:tblHeader w:val="0"/>
        </w:trPr>
        <w:tc>
          <w:tcPr/>
          <w:p w:rsidR="00000000" w:rsidDel="00000000" w:rsidP="00000000" w:rsidRDefault="00000000" w:rsidRPr="00000000" w14:paraId="000000DC">
            <w:pPr>
              <w:jc w:val="cente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DD">
            <w:pPr>
              <w:widowControl w:val="1"/>
              <w:spacing w:after="240" w:before="240" w:lineRule="auto"/>
              <w:ind w:left="0" w:firstLine="0"/>
              <w:rPr>
                <w:sz w:val="24"/>
                <w:szCs w:val="24"/>
              </w:rPr>
            </w:pPr>
            <w:r w:rsidDel="00000000" w:rsidR="00000000" w:rsidRPr="00000000">
              <w:rPr>
                <w:sz w:val="24"/>
                <w:szCs w:val="24"/>
                <w:rtl w:val="0"/>
              </w:rPr>
              <w:t xml:space="preserve">Implementing a 1D and 2D  heat equation solver using NURBS basis functions.</w:t>
            </w:r>
          </w:p>
          <w:p w:rsidR="00000000" w:rsidDel="00000000" w:rsidP="00000000" w:rsidRDefault="00000000" w:rsidRPr="00000000" w14:paraId="000000DE">
            <w:pPr>
              <w:widowControl w:val="1"/>
              <w:spacing w:after="240" w:before="240" w:lineRule="auto"/>
              <w:ind w:left="0" w:firstLine="0"/>
              <w:rPr>
                <w:sz w:val="24"/>
                <w:szCs w:val="24"/>
              </w:rPr>
            </w:pPr>
            <w:r w:rsidDel="00000000" w:rsidR="00000000" w:rsidRPr="00000000">
              <w:rPr>
                <w:sz w:val="24"/>
                <w:szCs w:val="24"/>
                <w:rtl w:val="0"/>
              </w:rPr>
              <w:t xml:space="preserve">Comparing NURBS-based solutions with traditional FEM.</w:t>
            </w:r>
          </w:p>
        </w:tc>
        <w:tc>
          <w:tcPr/>
          <w:p w:rsidR="00000000" w:rsidDel="00000000" w:rsidP="00000000" w:rsidRDefault="00000000" w:rsidRPr="00000000" w14:paraId="000000DF">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E0">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E1">
            <w:pPr>
              <w:rPr>
                <w:sz w:val="24"/>
                <w:szCs w:val="24"/>
              </w:rPr>
            </w:pPr>
            <w:r w:rsidDel="00000000" w:rsidR="00000000" w:rsidRPr="00000000">
              <w:rPr>
                <w:sz w:val="24"/>
                <w:szCs w:val="24"/>
                <w:rtl w:val="0"/>
              </w:rPr>
              <w:t xml:space="preserve">PA6,10</w:t>
            </w:r>
          </w:p>
        </w:tc>
      </w:tr>
      <w:tr>
        <w:trPr>
          <w:cantSplit w:val="1"/>
          <w:trHeight w:val="70" w:hRule="atLeast"/>
          <w:tblHeader w:val="0"/>
        </w:trPr>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Total hours: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b w:val="1"/>
                <w:sz w:val="24"/>
                <w:szCs w:val="24"/>
                <w:rtl w:val="0"/>
              </w:rPr>
              <w:t xml:space="preserve">30</w:t>
            </w: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b w:val="1"/>
                <w:sz w:val="24"/>
                <w:szCs w:val="24"/>
                <w:rtl w:val="0"/>
              </w:rPr>
              <w:t xml:space="preserve">20</w:t>
            </w: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b w:val="1"/>
                <w:sz w:val="24"/>
                <w:szCs w:val="24"/>
                <w:rtl w:val="0"/>
              </w:rPr>
              <w:t xml:space="preserve">100</w:t>
            </w:r>
            <w:r w:rsidDel="00000000" w:rsidR="00000000" w:rsidRPr="00000000">
              <w:rPr>
                <w:rtl w:val="0"/>
              </w:rPr>
            </w:r>
          </w:p>
        </w:tc>
      </w:tr>
    </w:tbl>
    <w:p w:rsidR="00000000" w:rsidDel="00000000" w:rsidP="00000000" w:rsidRDefault="00000000" w:rsidRPr="00000000" w14:paraId="000000E8">
      <w:pPr>
        <w:widowControl w:val="1"/>
        <w:rPr>
          <w:b w:val="1"/>
          <w:color w:val="002060"/>
          <w:sz w:val="24"/>
          <w:szCs w:val="24"/>
        </w:rPr>
      </w:pPr>
      <w:r w:rsidDel="00000000" w:rsidR="00000000" w:rsidRPr="00000000">
        <w:rPr>
          <w:rtl w:val="0"/>
        </w:rPr>
      </w:r>
    </w:p>
    <w:p w:rsidR="00000000" w:rsidDel="00000000" w:rsidP="00000000" w:rsidRDefault="00000000" w:rsidRPr="00000000" w14:paraId="000000E9">
      <w:pPr>
        <w:widowControl w:val="1"/>
        <w:rPr>
          <w:b w:val="1"/>
          <w:color w:val="002060"/>
          <w:sz w:val="24"/>
          <w:szCs w:val="24"/>
        </w:rPr>
      </w:pPr>
      <w:r w:rsidDel="00000000" w:rsidR="00000000" w:rsidRPr="00000000">
        <w:rPr>
          <w:rtl w:val="0"/>
        </w:rPr>
      </w:r>
    </w:p>
    <w:p w:rsidR="00000000" w:rsidDel="00000000" w:rsidP="00000000" w:rsidRDefault="00000000" w:rsidRPr="00000000" w14:paraId="000000EA">
      <w:pPr>
        <w:widowControl w:val="1"/>
        <w:numPr>
          <w:ilvl w:val="0"/>
          <w:numId w:val="8"/>
        </w:numPr>
        <w:tabs>
          <w:tab w:val="left" w:leader="none" w:pos="426"/>
        </w:tabs>
        <w:ind w:left="0" w:firstLine="142"/>
        <w:rPr>
          <w:sz w:val="24"/>
          <w:szCs w:val="24"/>
        </w:rPr>
      </w:pPr>
      <w:r w:rsidDel="00000000" w:rsidR="00000000" w:rsidRPr="00000000">
        <w:rPr>
          <w:b w:val="1"/>
          <w:sz w:val="24"/>
          <w:szCs w:val="24"/>
          <w:rtl w:val="0"/>
        </w:rPr>
        <w:t xml:space="preserve">Student Performance Evaluation System for the Course</w:t>
      </w:r>
      <w:r w:rsidDel="00000000" w:rsidR="00000000" w:rsidRPr="00000000">
        <w:rPr>
          <w:rtl w:val="0"/>
        </w:rPr>
      </w:r>
    </w:p>
    <w:p w:rsidR="00000000" w:rsidDel="00000000" w:rsidP="00000000" w:rsidRDefault="00000000" w:rsidRPr="00000000" w14:paraId="000000EB">
      <w:pPr>
        <w:widowControl w:val="1"/>
        <w:tabs>
          <w:tab w:val="left" w:leader="none" w:pos="426"/>
        </w:tabs>
        <w:ind w:left="142" w:firstLine="0"/>
        <w:rPr>
          <w:sz w:val="24"/>
          <w:szCs w:val="24"/>
        </w:rPr>
      </w:pPr>
      <w:r w:rsidDel="00000000" w:rsidR="00000000" w:rsidRPr="00000000">
        <w:rPr>
          <w:rtl w:val="0"/>
        </w:rPr>
      </w:r>
    </w:p>
    <w:tbl>
      <w:tblPr>
        <w:tblStyle w:val="Table5"/>
        <w:tblW w:w="9345.0" w:type="dxa"/>
        <w:jc w:val="left"/>
        <w:tblInd w:w="-5.0" w:type="dxa"/>
        <w:tblBorders>
          <w:top w:color="000000" w:space="0" w:sz="4" w:val="single"/>
          <w:left w:color="000000" w:space="0" w:sz="4" w:val="single"/>
          <w:bottom w:color="000000" w:space="0" w:sz="4" w:val="single"/>
          <w:right w:color="000000" w:space="0" w:sz="4" w:val="single"/>
        </w:tblBorders>
        <w:tblLayout w:type="fixed"/>
        <w:tblLook w:val="0000"/>
      </w:tblPr>
      <w:tblGrid>
        <w:gridCol w:w="1470"/>
        <w:gridCol w:w="4215"/>
        <w:gridCol w:w="1283"/>
        <w:gridCol w:w="2377"/>
        <w:tblGridChange w:id="0">
          <w:tblGrid>
            <w:gridCol w:w="1470"/>
            <w:gridCol w:w="4215"/>
            <w:gridCol w:w="1283"/>
            <w:gridCol w:w="2377"/>
          </w:tblGrid>
        </w:tblGridChange>
      </w:tblGrid>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C">
            <w:pPr>
              <w:jc w:val="center"/>
              <w:rPr>
                <w:b w:val="1"/>
                <w:sz w:val="24"/>
                <w:szCs w:val="24"/>
              </w:rPr>
            </w:pPr>
            <w:r w:rsidDel="00000000" w:rsidR="00000000" w:rsidRPr="00000000">
              <w:rPr>
                <w:b w:val="1"/>
                <w:sz w:val="24"/>
                <w:szCs w:val="24"/>
                <w:rtl w:val="0"/>
              </w:rPr>
              <w:t xml:space="preserve">Period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jc w:val="center"/>
              <w:rPr>
                <w:b w:val="1"/>
                <w:sz w:val="24"/>
                <w:szCs w:val="24"/>
              </w:rPr>
            </w:pPr>
            <w:r w:rsidDel="00000000" w:rsidR="00000000" w:rsidRPr="00000000">
              <w:rPr>
                <w:b w:val="1"/>
                <w:sz w:val="24"/>
                <w:szCs w:val="24"/>
                <w:rtl w:val="0"/>
              </w:rPr>
              <w:t xml:space="preserve">Assignments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jc w:val="center"/>
              <w:rPr>
                <w:b w:val="1"/>
                <w:sz w:val="24"/>
                <w:szCs w:val="24"/>
              </w:rPr>
            </w:pPr>
            <w:r w:rsidDel="00000000" w:rsidR="00000000" w:rsidRPr="00000000">
              <w:rPr>
                <w:b w:val="1"/>
                <w:sz w:val="24"/>
                <w:szCs w:val="24"/>
                <w:rtl w:val="0"/>
              </w:rPr>
              <w:t xml:space="preserve">Number of points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F">
            <w:pPr>
              <w:jc w:val="center"/>
              <w:rPr>
                <w:b w:val="1"/>
                <w:sz w:val="24"/>
                <w:szCs w:val="24"/>
              </w:rPr>
            </w:pPr>
            <w:r w:rsidDel="00000000" w:rsidR="00000000" w:rsidRPr="00000000">
              <w:rPr>
                <w:b w:val="1"/>
                <w:sz w:val="24"/>
                <w:szCs w:val="24"/>
                <w:rtl w:val="0"/>
              </w:rPr>
              <w:t xml:space="preserve">LabTotal</w:t>
            </w:r>
          </w:p>
        </w:tc>
      </w:tr>
      <w:tr>
        <w:trPr>
          <w:cantSplit w:val="0"/>
          <w:trHeight w:val="1409"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0">
            <w:pPr>
              <w:rPr>
                <w:sz w:val="24"/>
                <w:szCs w:val="24"/>
              </w:rPr>
            </w:pPr>
            <w:r w:rsidDel="00000000" w:rsidR="00000000" w:rsidRPr="00000000">
              <w:rPr>
                <w:sz w:val="24"/>
                <w:szCs w:val="24"/>
                <w:rtl w:val="0"/>
              </w:rPr>
              <w:t xml:space="preserve">1</w:t>
            </w:r>
            <w:r w:rsidDel="00000000" w:rsidR="00000000" w:rsidRPr="00000000">
              <w:rPr>
                <w:sz w:val="24"/>
                <w:szCs w:val="24"/>
                <w:vertAlign w:val="superscript"/>
                <w:rtl w:val="0"/>
              </w:rPr>
              <w:t xml:space="preserve">st</w:t>
            </w:r>
            <w:r w:rsidDel="00000000" w:rsidR="00000000" w:rsidRPr="00000000">
              <w:rPr>
                <w:sz w:val="24"/>
                <w:szCs w:val="24"/>
                <w:rtl w:val="0"/>
              </w:rPr>
              <w:t xml:space="preserve"> attestation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b w:val="1"/>
                <w:sz w:val="24"/>
                <w:szCs w:val="24"/>
              </w:rPr>
            </w:pPr>
            <w:r w:rsidDel="00000000" w:rsidR="00000000" w:rsidRPr="00000000">
              <w:rPr>
                <w:b w:val="1"/>
                <w:sz w:val="24"/>
                <w:szCs w:val="24"/>
                <w:rtl w:val="0"/>
              </w:rPr>
              <w:t xml:space="preserve">Assignments**: </w:t>
            </w:r>
          </w:p>
          <w:p w:rsidR="00000000" w:rsidDel="00000000" w:rsidP="00000000" w:rsidRDefault="00000000" w:rsidRPr="00000000" w14:paraId="000000F2">
            <w:pPr>
              <w:rPr>
                <w:sz w:val="24"/>
                <w:szCs w:val="24"/>
              </w:rPr>
            </w:pPr>
            <w:r w:rsidDel="00000000" w:rsidR="00000000" w:rsidRPr="00000000">
              <w:rPr>
                <w:sz w:val="24"/>
                <w:szCs w:val="24"/>
                <w:rtl w:val="0"/>
              </w:rPr>
              <w:t xml:space="preserve">Midterm</w:t>
            </w:r>
          </w:p>
          <w:p w:rsidR="00000000" w:rsidDel="00000000" w:rsidP="00000000" w:rsidRDefault="00000000" w:rsidRPr="00000000" w14:paraId="000000F3">
            <w:pPr>
              <w:rPr>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jc w:val="center"/>
              <w:rPr>
                <w:b w:val="1"/>
                <w:sz w:val="24"/>
                <w:szCs w:val="24"/>
              </w:rPr>
            </w:pPr>
            <w:r w:rsidDel="00000000" w:rsidR="00000000" w:rsidRPr="00000000">
              <w:rPr>
                <w:b w:val="1"/>
                <w:sz w:val="24"/>
                <w:szCs w:val="24"/>
                <w:rtl w:val="0"/>
              </w:rPr>
              <w:t xml:space="preserve">100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5">
            <w:pPr>
              <w:jc w:val="center"/>
              <w:rPr>
                <w:sz w:val="24"/>
                <w:szCs w:val="24"/>
              </w:rPr>
            </w:pPr>
            <w:r w:rsidDel="00000000" w:rsidR="00000000" w:rsidRPr="00000000">
              <w:rPr>
                <w:sz w:val="24"/>
                <w:szCs w:val="24"/>
                <w:rtl w:val="0"/>
              </w:rPr>
              <w:t xml:space="preserve">100</w:t>
            </w:r>
          </w:p>
        </w:tc>
      </w:tr>
      <w:tr>
        <w:trPr>
          <w:cantSplit w:val="0"/>
          <w:trHeight w:val="1544"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6">
            <w:pPr>
              <w:rPr>
                <w:sz w:val="24"/>
                <w:szCs w:val="24"/>
              </w:rPr>
            </w:pPr>
            <w:r w:rsidDel="00000000" w:rsidR="00000000" w:rsidRPr="00000000">
              <w:rPr>
                <w:sz w:val="24"/>
                <w:szCs w:val="24"/>
                <w:rtl w:val="0"/>
              </w:rPr>
              <w:t xml:space="preserve">2</w:t>
            </w:r>
            <w:r w:rsidDel="00000000" w:rsidR="00000000" w:rsidRPr="00000000">
              <w:rPr>
                <w:sz w:val="24"/>
                <w:szCs w:val="24"/>
                <w:vertAlign w:val="superscript"/>
                <w:rtl w:val="0"/>
              </w:rPr>
              <w:t xml:space="preserve">nd</w:t>
            </w:r>
            <w:r w:rsidDel="00000000" w:rsidR="00000000" w:rsidRPr="00000000">
              <w:rPr>
                <w:sz w:val="24"/>
                <w:szCs w:val="24"/>
                <w:rtl w:val="0"/>
              </w:rPr>
              <w:t xml:space="preserve"> attestation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b w:val="1"/>
                <w:sz w:val="24"/>
                <w:szCs w:val="24"/>
              </w:rPr>
            </w:pPr>
            <w:r w:rsidDel="00000000" w:rsidR="00000000" w:rsidRPr="00000000">
              <w:rPr>
                <w:b w:val="1"/>
                <w:sz w:val="24"/>
                <w:szCs w:val="24"/>
                <w:rtl w:val="0"/>
              </w:rPr>
              <w:t xml:space="preserve">Assignments**: </w:t>
            </w:r>
          </w:p>
          <w:p w:rsidR="00000000" w:rsidDel="00000000" w:rsidP="00000000" w:rsidRDefault="00000000" w:rsidRPr="00000000" w14:paraId="000000F8">
            <w:pPr>
              <w:rPr>
                <w:sz w:val="24"/>
                <w:szCs w:val="24"/>
              </w:rPr>
            </w:pPr>
            <w:r w:rsidDel="00000000" w:rsidR="00000000" w:rsidRPr="00000000">
              <w:rPr>
                <w:sz w:val="24"/>
                <w:szCs w:val="24"/>
                <w:rtl w:val="0"/>
              </w:rPr>
              <w:t xml:space="preserve">Endterm</w:t>
            </w:r>
          </w:p>
          <w:p w:rsidR="00000000" w:rsidDel="00000000" w:rsidP="00000000" w:rsidRDefault="00000000" w:rsidRPr="00000000" w14:paraId="000000F9">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jc w:val="center"/>
              <w:rPr>
                <w:b w:val="1"/>
                <w:sz w:val="24"/>
                <w:szCs w:val="24"/>
              </w:rPr>
            </w:pPr>
            <w:r w:rsidDel="00000000" w:rsidR="00000000" w:rsidRPr="00000000">
              <w:rPr>
                <w:b w:val="1"/>
                <w:sz w:val="24"/>
                <w:szCs w:val="24"/>
                <w:rtl w:val="0"/>
              </w:rPr>
              <w:t xml:space="preserve">100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B">
            <w:pPr>
              <w:jc w:val="center"/>
              <w:rPr>
                <w:sz w:val="24"/>
                <w:szCs w:val="24"/>
              </w:rPr>
            </w:pPr>
            <w:r w:rsidDel="00000000" w:rsidR="00000000" w:rsidRPr="00000000">
              <w:rPr>
                <w:sz w:val="24"/>
                <w:szCs w:val="24"/>
                <w:rtl w:val="0"/>
              </w:rPr>
              <w:t xml:space="preserve">100</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C">
            <w:pPr>
              <w:rPr>
                <w:sz w:val="24"/>
                <w:szCs w:val="24"/>
              </w:rPr>
            </w:pPr>
            <w:r w:rsidDel="00000000" w:rsidR="00000000" w:rsidRPr="00000000">
              <w:rPr>
                <w:sz w:val="24"/>
                <w:szCs w:val="24"/>
                <w:rtl w:val="0"/>
              </w:rPr>
              <w:t xml:space="preserve">Final exam*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sz w:val="24"/>
                <w:szCs w:val="24"/>
              </w:rPr>
            </w:pPr>
            <w:r w:rsidDel="00000000" w:rsidR="00000000" w:rsidRPr="00000000">
              <w:rPr>
                <w:sz w:val="24"/>
                <w:szCs w:val="24"/>
                <w:rtl w:val="0"/>
              </w:rPr>
              <w:t xml:space="preserve">Final Project Defense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jc w:val="center"/>
              <w:rPr>
                <w:sz w:val="24"/>
                <w:szCs w:val="24"/>
              </w:rPr>
            </w:pPr>
            <w:r w:rsidDel="00000000" w:rsidR="00000000" w:rsidRPr="00000000">
              <w:rPr>
                <w:sz w:val="24"/>
                <w:szCs w:val="24"/>
                <w:rtl w:val="0"/>
              </w:rPr>
              <w:t xml:space="preserve">100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F">
            <w:pPr>
              <w:jc w:val="center"/>
              <w:rPr>
                <w:sz w:val="24"/>
                <w:szCs w:val="24"/>
              </w:rPr>
            </w:pPr>
            <w:r w:rsidDel="00000000" w:rsidR="00000000" w:rsidRPr="00000000">
              <w:rPr>
                <w:sz w:val="24"/>
                <w:szCs w:val="24"/>
                <w:rtl w:val="0"/>
              </w:rPr>
              <w:t xml:space="preserve">100 </w:t>
            </w:r>
          </w:p>
        </w:tc>
      </w:tr>
      <w:tr>
        <w:trPr>
          <w:cantSplit w:val="0"/>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00">
            <w:pPr>
              <w:rPr>
                <w:b w:val="1"/>
                <w:sz w:val="24"/>
                <w:szCs w:val="24"/>
              </w:rPr>
            </w:pPr>
            <w:r w:rsidDel="00000000" w:rsidR="00000000" w:rsidRPr="00000000">
              <w:rPr>
                <w:b w:val="1"/>
                <w:sz w:val="24"/>
                <w:szCs w:val="24"/>
                <w:rtl w:val="0"/>
              </w:rPr>
              <w:t xml:space="preserve">Total  </w:t>
            </w:r>
          </w:p>
          <w:p w:rsidR="00000000" w:rsidDel="00000000" w:rsidP="00000000" w:rsidRDefault="00000000" w:rsidRPr="00000000" w14:paraId="00000101">
            <w:pPr>
              <w:rPr>
                <w:b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b w:val="1"/>
                <w:sz w:val="24"/>
                <w:szCs w:val="24"/>
              </w:rPr>
            </w:pPr>
            <w:r w:rsidDel="00000000" w:rsidR="00000000" w:rsidRPr="00000000">
              <w:rPr>
                <w:b w:val="1"/>
                <w:sz w:val="24"/>
                <w:szCs w:val="24"/>
                <w:rtl w:val="0"/>
              </w:rPr>
              <w:t xml:space="preserve">0,3 * 1</w:t>
            </w:r>
            <w:r w:rsidDel="00000000" w:rsidR="00000000" w:rsidRPr="00000000">
              <w:rPr>
                <w:b w:val="1"/>
                <w:sz w:val="24"/>
                <w:szCs w:val="24"/>
                <w:vertAlign w:val="superscript"/>
                <w:rtl w:val="0"/>
              </w:rPr>
              <w:t xml:space="preserve">st</w:t>
            </w:r>
            <w:r w:rsidDel="00000000" w:rsidR="00000000" w:rsidRPr="00000000">
              <w:rPr>
                <w:b w:val="1"/>
                <w:sz w:val="24"/>
                <w:szCs w:val="24"/>
                <w:rtl w:val="0"/>
              </w:rPr>
              <w:t xml:space="preserve"> Att + 0,3 * 2</w:t>
            </w:r>
            <w:r w:rsidDel="00000000" w:rsidR="00000000" w:rsidRPr="00000000">
              <w:rPr>
                <w:b w:val="1"/>
                <w:sz w:val="24"/>
                <w:szCs w:val="24"/>
                <w:vertAlign w:val="superscript"/>
                <w:rtl w:val="0"/>
              </w:rPr>
              <w:t xml:space="preserve">nd</w:t>
            </w:r>
            <w:r w:rsidDel="00000000" w:rsidR="00000000" w:rsidRPr="00000000">
              <w:rPr>
                <w:b w:val="1"/>
                <w:sz w:val="24"/>
                <w:szCs w:val="24"/>
                <w:rtl w:val="0"/>
              </w:rPr>
              <w:t xml:space="preserve"> Att + 0,4*Final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jc w:val="center"/>
              <w:rPr>
                <w:b w:val="1"/>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4">
            <w:pPr>
              <w:jc w:val="center"/>
              <w:rPr>
                <w:b w:val="1"/>
                <w:sz w:val="24"/>
                <w:szCs w:val="24"/>
              </w:rPr>
            </w:pPr>
            <w:r w:rsidDel="00000000" w:rsidR="00000000" w:rsidRPr="00000000">
              <w:rPr>
                <w:b w:val="1"/>
                <w:sz w:val="24"/>
                <w:szCs w:val="24"/>
                <w:rtl w:val="0"/>
              </w:rPr>
              <w:t xml:space="preserve">100</w:t>
            </w:r>
          </w:p>
        </w:tc>
      </w:tr>
    </w:tbl>
    <w:p w:rsidR="00000000" w:rsidDel="00000000" w:rsidP="00000000" w:rsidRDefault="00000000" w:rsidRPr="00000000" w14:paraId="00000105">
      <w:pPr>
        <w:ind w:left="709" w:hanging="349"/>
        <w:jc w:val="both"/>
        <w:rPr>
          <w:sz w:val="24"/>
          <w:szCs w:val="24"/>
        </w:rPr>
      </w:pPr>
      <w:r w:rsidDel="00000000" w:rsidR="00000000" w:rsidRPr="00000000">
        <w:rPr>
          <w:rtl w:val="0"/>
        </w:rPr>
      </w:r>
    </w:p>
    <w:p w:rsidR="00000000" w:rsidDel="00000000" w:rsidP="00000000" w:rsidRDefault="00000000" w:rsidRPr="00000000" w14:paraId="00000106">
      <w:pPr>
        <w:ind w:left="709" w:hanging="349"/>
        <w:jc w:val="both"/>
        <w:rPr>
          <w:i w:val="1"/>
          <w:sz w:val="22"/>
          <w:szCs w:val="22"/>
        </w:rPr>
      </w:pPr>
      <w:r w:rsidDel="00000000" w:rsidR="00000000" w:rsidRPr="00000000">
        <w:rPr>
          <w:sz w:val="24"/>
          <w:szCs w:val="24"/>
          <w:rtl w:val="0"/>
        </w:rPr>
        <w:t xml:space="preserve">** </w:t>
      </w:r>
      <w:r w:rsidDel="00000000" w:rsidR="00000000" w:rsidRPr="00000000">
        <w:rPr>
          <w:i w:val="1"/>
          <w:sz w:val="22"/>
          <w:szCs w:val="22"/>
          <w:rtl w:val="0"/>
        </w:rPr>
        <w:t xml:space="preserve">The number of assignments can be different. It depends from the course program and designed by course syllabus. But the total points of the assignment are 60 in each control period.</w:t>
      </w:r>
    </w:p>
    <w:p w:rsidR="00000000" w:rsidDel="00000000" w:rsidP="00000000" w:rsidRDefault="00000000" w:rsidRPr="00000000" w14:paraId="00000107">
      <w:pPr>
        <w:widowControl w:val="1"/>
        <w:ind w:left="709" w:hanging="425"/>
        <w:jc w:val="both"/>
        <w:rPr>
          <w:i w:val="1"/>
          <w:sz w:val="22"/>
          <w:szCs w:val="22"/>
        </w:rPr>
      </w:pPr>
      <w:r w:rsidDel="00000000" w:rsidR="00000000" w:rsidRPr="00000000">
        <w:rPr>
          <w:rtl w:val="0"/>
        </w:rPr>
      </w:r>
    </w:p>
    <w:p w:rsidR="00000000" w:rsidDel="00000000" w:rsidP="00000000" w:rsidRDefault="00000000" w:rsidRPr="00000000" w14:paraId="00000108">
      <w:pPr>
        <w:widowControl w:val="1"/>
        <w:ind w:left="709" w:hanging="425"/>
        <w:jc w:val="both"/>
        <w:rPr>
          <w:i w:val="1"/>
          <w:sz w:val="22"/>
          <w:szCs w:val="22"/>
        </w:rPr>
      </w:pPr>
      <w:r w:rsidDel="00000000" w:rsidR="00000000" w:rsidRPr="00000000">
        <w:rPr>
          <w:i w:val="1"/>
          <w:sz w:val="22"/>
          <w:szCs w:val="22"/>
          <w:rtl w:val="0"/>
        </w:rPr>
        <w:t xml:space="preserve">*     Final exam can be given by instructor in the any other forms such as Written Exam, Final Quiz, Oral Tasks and Exams, etc.</w:t>
      </w:r>
    </w:p>
    <w:p w:rsidR="00000000" w:rsidDel="00000000" w:rsidP="00000000" w:rsidRDefault="00000000" w:rsidRPr="00000000" w14:paraId="00000109">
      <w:pPr>
        <w:ind w:left="709" w:hanging="349"/>
        <w:jc w:val="both"/>
        <w:rPr>
          <w:sz w:val="24"/>
          <w:szCs w:val="24"/>
        </w:rPr>
      </w:pPr>
      <w:r w:rsidDel="00000000" w:rsidR="00000000" w:rsidRPr="00000000">
        <w:rPr>
          <w:rtl w:val="0"/>
        </w:rPr>
      </w:r>
    </w:p>
    <w:p w:rsidR="00000000" w:rsidDel="00000000" w:rsidP="00000000" w:rsidRDefault="00000000" w:rsidRPr="00000000" w14:paraId="0000010A">
      <w:pPr>
        <w:jc w:val="both"/>
        <w:rPr>
          <w:color w:val="0070c0"/>
          <w:sz w:val="24"/>
          <w:szCs w:val="24"/>
        </w:rPr>
      </w:pPr>
      <w:r w:rsidDel="00000000" w:rsidR="00000000" w:rsidRPr="00000000">
        <w:rPr>
          <w:rtl w:val="0"/>
        </w:rPr>
      </w:r>
    </w:p>
    <w:p w:rsidR="00000000" w:rsidDel="00000000" w:rsidP="00000000" w:rsidRDefault="00000000" w:rsidRPr="00000000" w14:paraId="0000010B">
      <w:pPr>
        <w:jc w:val="both"/>
        <w:rPr>
          <w:color w:val="0070c0"/>
          <w:sz w:val="24"/>
          <w:szCs w:val="24"/>
        </w:rPr>
      </w:pPr>
      <w:r w:rsidDel="00000000" w:rsidR="00000000" w:rsidRPr="00000000">
        <w:rPr>
          <w:rtl w:val="0"/>
        </w:rPr>
      </w:r>
    </w:p>
    <w:p w:rsidR="00000000" w:rsidDel="00000000" w:rsidP="00000000" w:rsidRDefault="00000000" w:rsidRPr="00000000" w14:paraId="0000010C">
      <w:pPr>
        <w:jc w:val="both"/>
        <w:rPr>
          <w:color w:val="0070c0"/>
          <w:sz w:val="24"/>
          <w:szCs w:val="24"/>
        </w:rPr>
      </w:pPr>
      <w:r w:rsidDel="00000000" w:rsidR="00000000" w:rsidRPr="00000000">
        <w:rPr>
          <w:rtl w:val="0"/>
        </w:rPr>
      </w:r>
    </w:p>
    <w:p w:rsidR="00000000" w:rsidDel="00000000" w:rsidP="00000000" w:rsidRDefault="00000000" w:rsidRPr="00000000" w14:paraId="0000010D">
      <w:pPr>
        <w:jc w:val="both"/>
        <w:rPr>
          <w:sz w:val="24"/>
          <w:szCs w:val="24"/>
        </w:rPr>
      </w:pPr>
      <w:r w:rsidDel="00000000" w:rsidR="00000000" w:rsidRPr="00000000">
        <w:rPr>
          <w:sz w:val="24"/>
          <w:szCs w:val="24"/>
          <w:rtl w:val="0"/>
        </w:rPr>
        <w:t xml:space="preserve">Achievement level as per course curriculum shall be assessed according to the evaluation chart adopted by the academic credit system.</w:t>
      </w:r>
    </w:p>
    <w:p w:rsidR="00000000" w:rsidDel="00000000" w:rsidP="00000000" w:rsidRDefault="00000000" w:rsidRPr="00000000" w14:paraId="0000010E">
      <w:pPr>
        <w:jc w:val="both"/>
        <w:rPr>
          <w:sz w:val="24"/>
          <w:szCs w:val="24"/>
        </w:rPr>
      </w:pPr>
      <w:r w:rsidDel="00000000" w:rsidR="00000000" w:rsidRPr="00000000">
        <w:rPr>
          <w:rtl w:val="0"/>
        </w:rPr>
      </w:r>
    </w:p>
    <w:p w:rsidR="00000000" w:rsidDel="00000000" w:rsidP="00000000" w:rsidRDefault="00000000" w:rsidRPr="00000000" w14:paraId="0000010F">
      <w:pPr>
        <w:jc w:val="both"/>
        <w:rPr>
          <w:sz w:val="24"/>
          <w:szCs w:val="24"/>
        </w:rPr>
      </w:pPr>
      <w:r w:rsidDel="00000000" w:rsidR="00000000" w:rsidRPr="00000000">
        <w:rPr>
          <w:rtl w:val="0"/>
        </w:rPr>
      </w:r>
    </w:p>
    <w:tbl>
      <w:tblPr>
        <w:tblStyle w:val="Table6"/>
        <w:tblW w:w="935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6"/>
        <w:gridCol w:w="1958"/>
        <w:gridCol w:w="1905"/>
        <w:gridCol w:w="3957"/>
        <w:tblGridChange w:id="0">
          <w:tblGrid>
            <w:gridCol w:w="1536"/>
            <w:gridCol w:w="1958"/>
            <w:gridCol w:w="1905"/>
            <w:gridCol w:w="3957"/>
          </w:tblGrid>
        </w:tblGridChange>
      </w:tblGrid>
      <w:tr>
        <w:trPr>
          <w:cantSplit w:val="0"/>
          <w:trHeight w:val="553" w:hRule="atLeast"/>
          <w:tblHeader w:val="0"/>
        </w:trPr>
        <w:tc>
          <w:tcPr>
            <w:tcMar>
              <w:top w:w="0.0" w:type="dxa"/>
              <w:left w:w="108.0" w:type="dxa"/>
              <w:bottom w:w="0.0" w:type="dxa"/>
              <w:right w:w="108.0" w:type="dxa"/>
            </w:tcMar>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Letter Grade</w:t>
            </w:r>
          </w:p>
        </w:tc>
        <w:tc>
          <w:tcPr>
            <w:tcMar>
              <w:top w:w="0.0" w:type="dxa"/>
              <w:left w:w="108.0" w:type="dxa"/>
              <w:bottom w:w="0.0" w:type="dxa"/>
              <w:right w:w="108.0" w:type="dxa"/>
            </w:tcMa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Numerical equivalent</w:t>
            </w:r>
          </w:p>
        </w:tc>
        <w:tc>
          <w:tcPr>
            <w:tcMar>
              <w:top w:w="0.0" w:type="dxa"/>
              <w:left w:w="108.0" w:type="dxa"/>
              <w:bottom w:w="0.0" w:type="dxa"/>
              <w:right w:w="108.0" w:type="dxa"/>
            </w:tcMa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Percentage</w:t>
            </w:r>
          </w:p>
        </w:tc>
        <w:tc>
          <w:tcPr>
            <w:tcMar>
              <w:top w:w="0.0" w:type="dxa"/>
              <w:left w:w="108.0" w:type="dxa"/>
              <w:bottom w:w="0.0" w:type="dxa"/>
              <w:right w:w="108.0" w:type="dxa"/>
            </w:tcMa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Grade according to the traditional system</w:t>
            </w:r>
          </w:p>
        </w:tc>
      </w:tr>
      <w:tr>
        <w:trPr>
          <w:cantSplit w:val="0"/>
          <w:trHeight w:val="283" w:hRule="atLeast"/>
          <w:tblHeader w:val="0"/>
        </w:trPr>
        <w:tc>
          <w:tcPr>
            <w:tcMar>
              <w:top w:w="0.0" w:type="dxa"/>
              <w:left w:w="108.0" w:type="dxa"/>
              <w:bottom w:w="0.0" w:type="dxa"/>
              <w:right w:w="108.0" w:type="dxa"/>
            </w:tcMa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А</w:t>
            </w:r>
          </w:p>
        </w:tc>
        <w:tc>
          <w:tcPr>
            <w:tcMar>
              <w:top w:w="0.0" w:type="dxa"/>
              <w:left w:w="108.0" w:type="dxa"/>
              <w:bottom w:w="0.0" w:type="dxa"/>
              <w:right w:w="108.0" w:type="dxa"/>
            </w:tcMa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4,0</w:t>
            </w:r>
          </w:p>
        </w:tc>
        <w:tc>
          <w:tcPr>
            <w:tcMar>
              <w:top w:w="0.0" w:type="dxa"/>
              <w:left w:w="108.0" w:type="dxa"/>
              <w:bottom w:w="0.0" w:type="dxa"/>
              <w:right w:w="108.0" w:type="dxa"/>
            </w:tcMa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95-100</w:t>
            </w:r>
          </w:p>
        </w:tc>
        <w:tc>
          <w:tcPr>
            <w:vMerge w:val="restart"/>
            <w:tcMar>
              <w:top w:w="0.0" w:type="dxa"/>
              <w:left w:w="108.0" w:type="dxa"/>
              <w:bottom w:w="0.0" w:type="dxa"/>
              <w:right w:w="108.0" w:type="dxa"/>
            </w:tcMa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Excellent</w:t>
            </w:r>
          </w:p>
        </w:tc>
      </w:tr>
      <w:tr>
        <w:trPr>
          <w:cantSplit w:val="0"/>
          <w:trHeight w:val="283" w:hRule="atLeast"/>
          <w:tblHeader w:val="0"/>
        </w:trPr>
        <w:tc>
          <w:tcPr>
            <w:tcMar>
              <w:top w:w="0.0" w:type="dxa"/>
              <w:left w:w="108.0" w:type="dxa"/>
              <w:bottom w:w="0.0" w:type="dxa"/>
              <w:right w:w="108.0" w:type="dxa"/>
            </w:tcMa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А-</w:t>
            </w:r>
          </w:p>
        </w:tc>
        <w:tc>
          <w:tcPr>
            <w:tcMar>
              <w:top w:w="0.0" w:type="dxa"/>
              <w:left w:w="108.0" w:type="dxa"/>
              <w:bottom w:w="0.0" w:type="dxa"/>
              <w:right w:w="108.0" w:type="dxa"/>
            </w:tcMa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3,67</w:t>
            </w:r>
          </w:p>
        </w:tc>
        <w:tc>
          <w:tcPr>
            <w:tcMar>
              <w:top w:w="0.0" w:type="dxa"/>
              <w:left w:w="108.0" w:type="dxa"/>
              <w:bottom w:w="0.0" w:type="dxa"/>
              <w:right w:w="108.0" w:type="dxa"/>
            </w:tcMa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90-94</w:t>
            </w:r>
          </w:p>
        </w:tc>
        <w:tc>
          <w:tcPr>
            <w:vMerge w:val="continue"/>
            <w:tcMar>
              <w:top w:w="0.0" w:type="dxa"/>
              <w:left w:w="108.0" w:type="dxa"/>
              <w:bottom w:w="0.0" w:type="dxa"/>
              <w:right w:w="108.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tc>
      </w:tr>
      <w:tr>
        <w:trPr>
          <w:cantSplit w:val="0"/>
          <w:trHeight w:val="269" w:hRule="atLeast"/>
          <w:tblHeader w:val="0"/>
        </w:trPr>
        <w:tc>
          <w:tcPr>
            <w:tcMar>
              <w:top w:w="0.0" w:type="dxa"/>
              <w:left w:w="108.0" w:type="dxa"/>
              <w:bottom w:w="0.0" w:type="dxa"/>
              <w:right w:w="108.0" w:type="dxa"/>
            </w:tcMar>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В+</w:t>
            </w:r>
          </w:p>
        </w:tc>
        <w:tc>
          <w:tcPr>
            <w:tcMar>
              <w:top w:w="0.0" w:type="dxa"/>
              <w:left w:w="108.0" w:type="dxa"/>
              <w:bottom w:w="0.0" w:type="dxa"/>
              <w:right w:w="108.0" w:type="dxa"/>
            </w:tcMa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3,33</w:t>
            </w:r>
          </w:p>
        </w:tc>
        <w:tc>
          <w:tcPr>
            <w:tcMar>
              <w:top w:w="0.0" w:type="dxa"/>
              <w:left w:w="108.0" w:type="dxa"/>
              <w:bottom w:w="0.0" w:type="dxa"/>
              <w:right w:w="108.0" w:type="dxa"/>
            </w:tcMa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85-89</w:t>
            </w:r>
          </w:p>
        </w:tc>
        <w:tc>
          <w:tcPr>
            <w:vMerge w:val="restart"/>
            <w:tcMar>
              <w:top w:w="0.0" w:type="dxa"/>
              <w:left w:w="108.0" w:type="dxa"/>
              <w:bottom w:w="0.0" w:type="dxa"/>
              <w:right w:w="108.0" w:type="dxa"/>
            </w:tcMar>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Good</w:t>
            </w:r>
          </w:p>
        </w:tc>
      </w:tr>
      <w:tr>
        <w:trPr>
          <w:cantSplit w:val="0"/>
          <w:trHeight w:val="283" w:hRule="atLeast"/>
          <w:tblHeader w:val="0"/>
        </w:trPr>
        <w:tc>
          <w:tcPr>
            <w:tcMar>
              <w:top w:w="0.0" w:type="dxa"/>
              <w:left w:w="108.0" w:type="dxa"/>
              <w:bottom w:w="0.0" w:type="dxa"/>
              <w:right w:w="108.0" w:type="dxa"/>
            </w:tcMa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В</w:t>
            </w:r>
          </w:p>
        </w:tc>
        <w:tc>
          <w:tcPr>
            <w:tcMar>
              <w:top w:w="0.0" w:type="dxa"/>
              <w:left w:w="108.0" w:type="dxa"/>
              <w:bottom w:w="0.0" w:type="dxa"/>
              <w:right w:w="108.0" w:type="dxa"/>
            </w:tcMa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3,0</w:t>
            </w:r>
          </w:p>
        </w:tc>
        <w:tc>
          <w:tcPr>
            <w:tcMar>
              <w:top w:w="0.0" w:type="dxa"/>
              <w:left w:w="108.0" w:type="dxa"/>
              <w:bottom w:w="0.0" w:type="dxa"/>
              <w:right w:w="108.0" w:type="dxa"/>
            </w:tcMar>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80-84</w:t>
            </w:r>
          </w:p>
        </w:tc>
        <w:tc>
          <w:tcPr>
            <w:vMerge w:val="continue"/>
            <w:tcMar>
              <w:top w:w="0.0" w:type="dxa"/>
              <w:left w:w="108.0" w:type="dxa"/>
              <w:bottom w:w="0.0" w:type="dxa"/>
              <w:right w:w="108.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tc>
      </w:tr>
      <w:tr>
        <w:trPr>
          <w:cantSplit w:val="0"/>
          <w:trHeight w:val="283" w:hRule="atLeast"/>
          <w:tblHeader w:val="0"/>
        </w:trPr>
        <w:tc>
          <w:tcPr>
            <w:tcMar>
              <w:top w:w="0.0" w:type="dxa"/>
              <w:left w:w="108.0" w:type="dxa"/>
              <w:bottom w:w="0.0" w:type="dxa"/>
              <w:right w:w="108.0" w:type="dxa"/>
            </w:tcMar>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В-</w:t>
            </w:r>
          </w:p>
        </w:tc>
        <w:tc>
          <w:tcPr>
            <w:tcMar>
              <w:top w:w="0.0" w:type="dxa"/>
              <w:left w:w="108.0" w:type="dxa"/>
              <w:bottom w:w="0.0" w:type="dxa"/>
              <w:right w:w="108.0" w:type="dxa"/>
            </w:tcMar>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2,67</w:t>
            </w:r>
          </w:p>
        </w:tc>
        <w:tc>
          <w:tcPr>
            <w:tcMar>
              <w:top w:w="0.0" w:type="dxa"/>
              <w:left w:w="108.0" w:type="dxa"/>
              <w:bottom w:w="0.0" w:type="dxa"/>
              <w:right w:w="108.0" w:type="dxa"/>
            </w:tcMar>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75-79</w:t>
            </w:r>
          </w:p>
        </w:tc>
        <w:tc>
          <w:tcPr>
            <w:vMerge w:val="continue"/>
            <w:tcMar>
              <w:top w:w="0.0" w:type="dxa"/>
              <w:left w:w="108.0" w:type="dxa"/>
              <w:bottom w:w="0.0" w:type="dxa"/>
              <w:right w:w="108.0"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tc>
      </w:tr>
      <w:tr>
        <w:trPr>
          <w:cantSplit w:val="0"/>
          <w:trHeight w:val="283" w:hRule="atLeast"/>
          <w:tblHeader w:val="0"/>
        </w:trPr>
        <w:tc>
          <w:tcPr>
            <w:tcMar>
              <w:top w:w="0.0" w:type="dxa"/>
              <w:left w:w="108.0" w:type="dxa"/>
              <w:bottom w:w="0.0" w:type="dxa"/>
              <w:right w:w="108.0" w:type="dxa"/>
            </w:tcMar>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С+</w:t>
            </w:r>
          </w:p>
        </w:tc>
        <w:tc>
          <w:tcPr>
            <w:tcMar>
              <w:top w:w="0.0" w:type="dxa"/>
              <w:left w:w="108.0" w:type="dxa"/>
              <w:bottom w:w="0.0" w:type="dxa"/>
              <w:right w:w="108.0" w:type="dxa"/>
            </w:tcMar>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2,33</w:t>
            </w:r>
          </w:p>
        </w:tc>
        <w:tc>
          <w:tcPr>
            <w:tcMar>
              <w:top w:w="0.0" w:type="dxa"/>
              <w:left w:w="108.0" w:type="dxa"/>
              <w:bottom w:w="0.0" w:type="dxa"/>
              <w:right w:w="108.0" w:type="dxa"/>
            </w:tcMar>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70-74</w:t>
            </w:r>
          </w:p>
        </w:tc>
        <w:tc>
          <w:tcPr>
            <w:vMerge w:val="continue"/>
            <w:tcMar>
              <w:top w:w="0.0" w:type="dxa"/>
              <w:left w:w="108.0" w:type="dxa"/>
              <w:bottom w:w="0.0" w:type="dxa"/>
              <w:right w:w="108.0"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tc>
      </w:tr>
      <w:tr>
        <w:trPr>
          <w:cantSplit w:val="0"/>
          <w:trHeight w:val="269" w:hRule="atLeast"/>
          <w:tblHeader w:val="0"/>
        </w:trPr>
        <w:tc>
          <w:tcPr>
            <w:tcMar>
              <w:top w:w="0.0" w:type="dxa"/>
              <w:left w:w="108.0" w:type="dxa"/>
              <w:bottom w:w="0.0" w:type="dxa"/>
              <w:right w:w="108.0" w:type="dxa"/>
            </w:tcMa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С</w:t>
            </w:r>
          </w:p>
        </w:tc>
        <w:tc>
          <w:tcPr>
            <w:tcMar>
              <w:top w:w="0.0" w:type="dxa"/>
              <w:left w:w="108.0" w:type="dxa"/>
              <w:bottom w:w="0.0" w:type="dxa"/>
              <w:right w:w="108.0" w:type="dxa"/>
            </w:tcMar>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2,0</w:t>
            </w:r>
          </w:p>
        </w:tc>
        <w:tc>
          <w:tcPr>
            <w:tcMar>
              <w:top w:w="0.0" w:type="dxa"/>
              <w:left w:w="108.0" w:type="dxa"/>
              <w:bottom w:w="0.0" w:type="dxa"/>
              <w:right w:w="108.0" w:type="dxa"/>
            </w:tcMar>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65-69</w:t>
            </w:r>
          </w:p>
        </w:tc>
        <w:tc>
          <w:tcPr>
            <w:vMerge w:val="restart"/>
            <w:vAlign w:val="cente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Satisfactory</w:t>
            </w:r>
          </w:p>
        </w:tc>
      </w:tr>
      <w:tr>
        <w:trPr>
          <w:cantSplit w:val="0"/>
          <w:trHeight w:val="283" w:hRule="atLeast"/>
          <w:tblHeader w:val="0"/>
        </w:trPr>
        <w:tc>
          <w:tcPr>
            <w:tcMar>
              <w:top w:w="0.0" w:type="dxa"/>
              <w:left w:w="108.0" w:type="dxa"/>
              <w:bottom w:w="0.0" w:type="dxa"/>
              <w:right w:w="108.0" w:type="dxa"/>
            </w:tcMar>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206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vertAlign w:val="baseline"/>
                <w:rtl w:val="0"/>
              </w:rPr>
              <w:t xml:space="preserve">С-</w:t>
            </w:r>
          </w:p>
        </w:tc>
        <w:tc>
          <w:tcPr>
            <w:tcMar>
              <w:top w:w="0.0" w:type="dxa"/>
              <w:left w:w="108.0" w:type="dxa"/>
              <w:bottom w:w="0.0" w:type="dxa"/>
              <w:right w:w="108.0" w:type="dxa"/>
            </w:tcMar>
            <w:vAlign w:val="cente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206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vertAlign w:val="baseline"/>
                <w:rtl w:val="0"/>
              </w:rPr>
              <w:t xml:space="preserve">1,67</w:t>
            </w:r>
          </w:p>
        </w:tc>
        <w:tc>
          <w:tcPr>
            <w:tcMar>
              <w:top w:w="0.0" w:type="dxa"/>
              <w:left w:w="108.0" w:type="dxa"/>
              <w:bottom w:w="0.0" w:type="dxa"/>
              <w:right w:w="108.0" w:type="dxa"/>
            </w:tcMar>
            <w:vAlign w:val="cente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206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vertAlign w:val="baseline"/>
                <w:rtl w:val="0"/>
              </w:rPr>
              <w:t xml:space="preserve">60-64</w:t>
            </w:r>
          </w:p>
        </w:tc>
        <w:tc>
          <w:tcPr>
            <w:vMerge w:val="continue"/>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2060"/>
                <w:sz w:val="24"/>
                <w:szCs w:val="24"/>
                <w:u w:val="none"/>
                <w:vertAlign w:val="baseline"/>
              </w:rPr>
            </w:pPr>
            <w:r w:rsidDel="00000000" w:rsidR="00000000" w:rsidRPr="00000000">
              <w:rPr>
                <w:rtl w:val="0"/>
              </w:rPr>
            </w:r>
          </w:p>
        </w:tc>
      </w:tr>
      <w:tr>
        <w:trPr>
          <w:cantSplit w:val="0"/>
          <w:trHeight w:val="283" w:hRule="atLeast"/>
          <w:tblHeader w:val="0"/>
        </w:trPr>
        <w:tc>
          <w:tcPr>
            <w:tcMar>
              <w:top w:w="0.0" w:type="dxa"/>
              <w:left w:w="108.0" w:type="dxa"/>
              <w:bottom w:w="0.0" w:type="dxa"/>
              <w:right w:w="108.0" w:type="dxa"/>
            </w:tcMa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206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vertAlign w:val="baseline"/>
                <w:rtl w:val="0"/>
              </w:rPr>
              <w:t xml:space="preserve">D+</w:t>
            </w:r>
          </w:p>
        </w:tc>
        <w:tc>
          <w:tcPr>
            <w:tcMar>
              <w:top w:w="0.0" w:type="dxa"/>
              <w:left w:w="108.0" w:type="dxa"/>
              <w:bottom w:w="0.0" w:type="dxa"/>
              <w:right w:w="108.0" w:type="dxa"/>
            </w:tcMa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206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vertAlign w:val="baseline"/>
                <w:rtl w:val="0"/>
              </w:rPr>
              <w:t xml:space="preserve">1,33</w:t>
            </w:r>
          </w:p>
        </w:tc>
        <w:tc>
          <w:tcPr>
            <w:tcMar>
              <w:top w:w="0.0" w:type="dxa"/>
              <w:left w:w="108.0" w:type="dxa"/>
              <w:bottom w:w="0.0" w:type="dxa"/>
              <w:right w:w="108.0" w:type="dxa"/>
            </w:tcMa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206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vertAlign w:val="baseline"/>
                <w:rtl w:val="0"/>
              </w:rPr>
              <w:t xml:space="preserve">55-59</w:t>
            </w:r>
          </w:p>
        </w:tc>
        <w:tc>
          <w:tcPr>
            <w:vMerge w:val="continue"/>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2060"/>
                <w:sz w:val="24"/>
                <w:szCs w:val="24"/>
                <w:u w:val="none"/>
                <w:vertAlign w:val="baseline"/>
              </w:rPr>
            </w:pPr>
            <w:r w:rsidDel="00000000" w:rsidR="00000000" w:rsidRPr="00000000">
              <w:rPr>
                <w:rtl w:val="0"/>
              </w:rPr>
            </w:r>
          </w:p>
        </w:tc>
      </w:tr>
      <w:tr>
        <w:trPr>
          <w:cantSplit w:val="0"/>
          <w:trHeight w:val="331" w:hRule="atLeast"/>
          <w:tblHeader w:val="0"/>
        </w:trPr>
        <w:tc>
          <w:tcPr>
            <w:tcMar>
              <w:top w:w="0.0" w:type="dxa"/>
              <w:left w:w="108.0" w:type="dxa"/>
              <w:bottom w:w="0.0" w:type="dxa"/>
              <w:right w:w="108.0" w:type="dxa"/>
            </w:tcMa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D</w:t>
            </w:r>
          </w:p>
        </w:tc>
        <w:tc>
          <w:tcPr>
            <w:tcMar>
              <w:top w:w="0.0" w:type="dxa"/>
              <w:left w:w="108.0" w:type="dxa"/>
              <w:bottom w:w="0.0" w:type="dxa"/>
              <w:right w:w="108.0" w:type="dxa"/>
            </w:tcM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1,0</w:t>
            </w:r>
          </w:p>
        </w:tc>
        <w:tc>
          <w:tcPr>
            <w:tcMar>
              <w:top w:w="0.0" w:type="dxa"/>
              <w:left w:w="108.0" w:type="dxa"/>
              <w:bottom w:w="0.0" w:type="dxa"/>
              <w:right w:w="108.0" w:type="dxa"/>
            </w:tcMar>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50-54</w:t>
            </w:r>
          </w:p>
        </w:tc>
        <w:tc>
          <w:tcPr>
            <w:vMerge w:val="continue"/>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tc>
      </w:tr>
      <w:tr>
        <w:trPr>
          <w:cantSplit w:val="0"/>
          <w:trHeight w:val="331" w:hRule="atLeast"/>
          <w:tblHeader w:val="0"/>
        </w:trPr>
        <w:tc>
          <w:tcPr>
            <w:tcMar>
              <w:top w:w="0.0" w:type="dxa"/>
              <w:left w:w="108.0" w:type="dxa"/>
              <w:bottom w:w="0.0" w:type="dxa"/>
              <w:right w:w="108.0" w:type="dxa"/>
            </w:tcMar>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FX</w:t>
            </w:r>
          </w:p>
        </w:tc>
        <w:tc>
          <w:tcPr>
            <w:tcMar>
              <w:top w:w="0.0" w:type="dxa"/>
              <w:left w:w="108.0" w:type="dxa"/>
              <w:bottom w:w="0.0" w:type="dxa"/>
              <w:right w:w="108.0" w:type="dxa"/>
            </w:tcMar>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0</w:t>
            </w:r>
          </w:p>
        </w:tc>
        <w:tc>
          <w:tcPr>
            <w:tcMar>
              <w:top w:w="0.0" w:type="dxa"/>
              <w:left w:w="108.0" w:type="dxa"/>
              <w:bottom w:w="0.0" w:type="dxa"/>
              <w:right w:w="108.0" w:type="dxa"/>
            </w:tcMa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25-49</w:t>
            </w:r>
          </w:p>
        </w:tc>
        <w:tc>
          <w:tcPr>
            <w:vMerge w:val="restart"/>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Fail</w:t>
            </w:r>
          </w:p>
        </w:tc>
      </w:tr>
      <w:tr>
        <w:trPr>
          <w:cantSplit w:val="0"/>
          <w:trHeight w:val="268" w:hRule="atLeast"/>
          <w:tblHeader w:val="0"/>
        </w:trPr>
        <w:tc>
          <w:tcPr>
            <w:tcMar>
              <w:top w:w="0.0" w:type="dxa"/>
              <w:left w:w="108.0" w:type="dxa"/>
              <w:bottom w:w="0.0" w:type="dxa"/>
              <w:right w:w="108.0" w:type="dxa"/>
            </w:tcMa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206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vertAlign w:val="baseline"/>
                <w:rtl w:val="0"/>
              </w:rPr>
              <w:t xml:space="preserve">F</w:t>
            </w:r>
          </w:p>
        </w:tc>
        <w:tc>
          <w:tcPr>
            <w:tcMar>
              <w:top w:w="0.0" w:type="dxa"/>
              <w:left w:w="108.0" w:type="dxa"/>
              <w:bottom w:w="0.0" w:type="dxa"/>
              <w:right w:w="108.0" w:type="dxa"/>
            </w:tcMar>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206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vertAlign w:val="baseline"/>
                <w:rtl w:val="0"/>
              </w:rPr>
              <w:t xml:space="preserve">0</w:t>
            </w:r>
          </w:p>
        </w:tc>
        <w:tc>
          <w:tcPr>
            <w:tcMar>
              <w:top w:w="0.0" w:type="dxa"/>
              <w:left w:w="108.0" w:type="dxa"/>
              <w:bottom w:w="0.0" w:type="dxa"/>
              <w:right w:w="108.0" w:type="dxa"/>
            </w:tcMar>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206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2060"/>
                <w:sz w:val="24"/>
                <w:szCs w:val="24"/>
                <w:u w:val="none"/>
                <w:vertAlign w:val="baseline"/>
                <w:rtl w:val="0"/>
              </w:rPr>
              <w:t xml:space="preserve">0-24</w:t>
            </w:r>
          </w:p>
        </w:tc>
        <w:tc>
          <w:tcPr>
            <w:vMerge w:val="continue"/>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2060"/>
                <w:sz w:val="24"/>
                <w:szCs w:val="24"/>
                <w:u w:val="none"/>
                <w:vertAlign w:val="baseline"/>
              </w:rPr>
            </w:pPr>
            <w:r w:rsidDel="00000000" w:rsidR="00000000" w:rsidRPr="00000000">
              <w:rPr>
                <w:rtl w:val="0"/>
              </w:rPr>
            </w:r>
          </w:p>
        </w:tc>
      </w:tr>
    </w:tbl>
    <w:p w:rsidR="00000000" w:rsidDel="00000000" w:rsidP="00000000" w:rsidRDefault="00000000" w:rsidRPr="00000000" w14:paraId="00000145">
      <w:pPr>
        <w:jc w:val="both"/>
        <w:rPr>
          <w:color w:val="002060"/>
          <w:sz w:val="24"/>
          <w:szCs w:val="24"/>
        </w:rPr>
      </w:pPr>
      <w:r w:rsidDel="00000000" w:rsidR="00000000" w:rsidRPr="00000000">
        <w:rPr>
          <w:color w:val="002060"/>
          <w:sz w:val="24"/>
          <w:szCs w:val="24"/>
          <w:rtl w:val="0"/>
        </w:rPr>
        <w:t xml:space="preserve"> </w:t>
      </w:r>
    </w:p>
    <w:p w:rsidR="00000000" w:rsidDel="00000000" w:rsidP="00000000" w:rsidRDefault="00000000" w:rsidRPr="00000000" w14:paraId="00000146">
      <w:pPr>
        <w:jc w:val="both"/>
        <w:rPr>
          <w:color w:val="002060"/>
          <w:sz w:val="24"/>
          <w:szCs w:val="24"/>
        </w:rPr>
      </w:pPr>
      <w:r w:rsidDel="00000000" w:rsidR="00000000" w:rsidRPr="00000000">
        <w:rPr>
          <w:rtl w:val="0"/>
        </w:rPr>
      </w:r>
    </w:p>
    <w:p w:rsidR="00000000" w:rsidDel="00000000" w:rsidP="00000000" w:rsidRDefault="00000000" w:rsidRPr="00000000" w14:paraId="00000147">
      <w:pPr>
        <w:jc w:val="both"/>
        <w:rPr>
          <w:sz w:val="24"/>
          <w:szCs w:val="24"/>
        </w:rPr>
      </w:pPr>
      <w:r w:rsidDel="00000000" w:rsidR="00000000" w:rsidRPr="00000000">
        <w:rPr>
          <w:sz w:val="24"/>
          <w:szCs w:val="24"/>
          <w:rtl w:val="0"/>
        </w:rPr>
        <w:t xml:space="preserve">Based on the specific grade for each assignment, and the final grade, following criteria must be satisfied: </w:t>
      </w:r>
    </w:p>
    <w:p w:rsidR="00000000" w:rsidDel="00000000" w:rsidP="00000000" w:rsidRDefault="00000000" w:rsidRPr="00000000" w14:paraId="00000148">
      <w:pPr>
        <w:jc w:val="both"/>
        <w:rPr>
          <w:sz w:val="24"/>
          <w:szCs w:val="24"/>
        </w:rPr>
      </w:pPr>
      <w:r w:rsidDel="00000000" w:rsidR="00000000" w:rsidRPr="00000000">
        <w:rPr>
          <w:rtl w:val="0"/>
        </w:rPr>
      </w:r>
    </w:p>
    <w:tbl>
      <w:tblPr>
        <w:tblStyle w:val="Table7"/>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0"/>
        <w:gridCol w:w="8311"/>
        <w:tblGridChange w:id="0">
          <w:tblGrid>
            <w:gridCol w:w="1040"/>
            <w:gridCol w:w="8311"/>
          </w:tblGrid>
        </w:tblGridChange>
      </w:tblGrid>
      <w:tr>
        <w:trPr>
          <w:cantSplit w:val="0"/>
          <w:trHeight w:val="492" w:hRule="atLeast"/>
          <w:tblHeader w:val="0"/>
        </w:trPr>
        <w:tc>
          <w:tcPr>
            <w:shd w:fill="auto" w:val="clear"/>
            <w:vAlign w:val="center"/>
          </w:tcPr>
          <w:p w:rsidR="00000000" w:rsidDel="00000000" w:rsidP="00000000" w:rsidRDefault="00000000" w:rsidRPr="00000000" w14:paraId="00000149">
            <w:pPr>
              <w:jc w:val="center"/>
              <w:rPr>
                <w:b w:val="1"/>
                <w:sz w:val="24"/>
                <w:szCs w:val="24"/>
              </w:rPr>
            </w:pPr>
            <w:r w:rsidDel="00000000" w:rsidR="00000000" w:rsidRPr="00000000">
              <w:rPr>
                <w:b w:val="1"/>
                <w:sz w:val="24"/>
                <w:szCs w:val="24"/>
                <w:rtl w:val="0"/>
              </w:rPr>
              <w:t xml:space="preserve">Grade</w:t>
            </w:r>
          </w:p>
        </w:tc>
        <w:tc>
          <w:tcPr>
            <w:shd w:fill="auto" w:val="clear"/>
            <w:vAlign w:val="center"/>
          </w:tcPr>
          <w:p w:rsidR="00000000" w:rsidDel="00000000" w:rsidP="00000000" w:rsidRDefault="00000000" w:rsidRPr="00000000" w14:paraId="0000014A">
            <w:pPr>
              <w:rPr>
                <w:b w:val="1"/>
                <w:sz w:val="24"/>
                <w:szCs w:val="24"/>
              </w:rPr>
            </w:pPr>
            <w:r w:rsidDel="00000000" w:rsidR="00000000" w:rsidRPr="00000000">
              <w:rPr>
                <w:b w:val="1"/>
                <w:sz w:val="24"/>
                <w:szCs w:val="24"/>
                <w:rtl w:val="0"/>
              </w:rPr>
              <w:t xml:space="preserve">Criteria to be satisfied</w:t>
            </w:r>
          </w:p>
        </w:tc>
      </w:tr>
      <w:tr>
        <w:trPr>
          <w:cantSplit w:val="0"/>
          <w:trHeight w:val="1152" w:hRule="atLeast"/>
          <w:tblHeader w:val="0"/>
        </w:trPr>
        <w:tc>
          <w:tcPr>
            <w:shd w:fill="auto" w:val="clear"/>
            <w:vAlign w:val="bottom"/>
          </w:tcPr>
          <w:p w:rsidR="00000000" w:rsidDel="00000000" w:rsidP="00000000" w:rsidRDefault="00000000" w:rsidRPr="00000000" w14:paraId="0000014B">
            <w:pPr>
              <w:jc w:val="center"/>
              <w:rPr>
                <w:sz w:val="24"/>
                <w:szCs w:val="24"/>
              </w:rPr>
            </w:pPr>
            <w:r w:rsidDel="00000000" w:rsidR="00000000" w:rsidRPr="00000000">
              <w:rPr>
                <w:sz w:val="24"/>
                <w:szCs w:val="24"/>
                <w:rtl w:val="0"/>
              </w:rPr>
              <w:t xml:space="preserve">90-100</w:t>
            </w:r>
          </w:p>
        </w:tc>
        <w:tc>
          <w:tcPr>
            <w:shd w:fill="auto" w:val="clear"/>
            <w:vAlign w:val="bottom"/>
          </w:tcPr>
          <w:p w:rsidR="00000000" w:rsidDel="00000000" w:rsidP="00000000" w:rsidRDefault="00000000" w:rsidRPr="00000000" w14:paraId="0000014C">
            <w:pPr>
              <w:rPr>
                <w:sz w:val="24"/>
                <w:szCs w:val="24"/>
              </w:rPr>
            </w:pPr>
            <w:r w:rsidDel="00000000" w:rsidR="00000000" w:rsidRPr="00000000">
              <w:rPr>
                <w:sz w:val="24"/>
                <w:szCs w:val="24"/>
                <w:rtl w:val="0"/>
              </w:rPr>
              <w:t xml:space="preserve">- Work would be worthy of further dissemination under appropriate conditions</w:t>
              <w:br w:type="textWrapping"/>
              <w:t xml:space="preserve">- Mastery of advanced methods and techniques at a level beyond that explicitly taught</w:t>
              <w:br w:type="textWrapping"/>
              <w:t xml:space="preserve">- Ability to synthesize and employ in an original way idea from across the subject</w:t>
              <w:br w:type="textWrapping"/>
              <w:t xml:space="preserve">- Outstanding command of critical analysis and judgment</w:t>
            </w:r>
          </w:p>
        </w:tc>
      </w:tr>
      <w:tr>
        <w:trPr>
          <w:cantSplit w:val="0"/>
          <w:trHeight w:val="1152" w:hRule="atLeast"/>
          <w:tblHeader w:val="0"/>
        </w:trPr>
        <w:tc>
          <w:tcPr>
            <w:shd w:fill="auto" w:val="clear"/>
            <w:vAlign w:val="bottom"/>
          </w:tcPr>
          <w:p w:rsidR="00000000" w:rsidDel="00000000" w:rsidP="00000000" w:rsidRDefault="00000000" w:rsidRPr="00000000" w14:paraId="0000014D">
            <w:pPr>
              <w:jc w:val="center"/>
              <w:rPr>
                <w:sz w:val="24"/>
                <w:szCs w:val="24"/>
              </w:rPr>
            </w:pPr>
            <w:r w:rsidDel="00000000" w:rsidR="00000000" w:rsidRPr="00000000">
              <w:rPr>
                <w:sz w:val="24"/>
                <w:szCs w:val="24"/>
                <w:rtl w:val="0"/>
              </w:rPr>
              <w:t xml:space="preserve">80-89</w:t>
            </w:r>
          </w:p>
        </w:tc>
        <w:tc>
          <w:tcPr>
            <w:shd w:fill="auto" w:val="clear"/>
            <w:vAlign w:val="bottom"/>
          </w:tcPr>
          <w:p w:rsidR="00000000" w:rsidDel="00000000" w:rsidP="00000000" w:rsidRDefault="00000000" w:rsidRPr="00000000" w14:paraId="0000014E">
            <w:pPr>
              <w:rPr>
                <w:sz w:val="24"/>
                <w:szCs w:val="24"/>
              </w:rPr>
            </w:pPr>
            <w:r w:rsidDel="00000000" w:rsidR="00000000" w:rsidRPr="00000000">
              <w:rPr>
                <w:sz w:val="24"/>
                <w:szCs w:val="24"/>
                <w:rtl w:val="0"/>
              </w:rPr>
              <w:t xml:space="preserve">- Excellent range and depth of attainment of intended outcomes </w:t>
              <w:br w:type="textWrapping"/>
              <w:t xml:space="preserve">- Mastery of a wide range of methods and techniques</w:t>
              <w:br w:type="textWrapping"/>
              <w:t xml:space="preserve">- Evidence of study and originality of what has been taught</w:t>
              <w:br w:type="textWrapping"/>
              <w:t xml:space="preserve">- Able to display a command of critical analysis and judgement </w:t>
            </w:r>
          </w:p>
        </w:tc>
      </w:tr>
      <w:tr>
        <w:trPr>
          <w:cantSplit w:val="0"/>
          <w:trHeight w:val="864" w:hRule="atLeast"/>
          <w:tblHeader w:val="0"/>
        </w:trPr>
        <w:tc>
          <w:tcPr>
            <w:shd w:fill="auto" w:val="clear"/>
            <w:vAlign w:val="bottom"/>
          </w:tcPr>
          <w:p w:rsidR="00000000" w:rsidDel="00000000" w:rsidP="00000000" w:rsidRDefault="00000000" w:rsidRPr="00000000" w14:paraId="0000014F">
            <w:pPr>
              <w:jc w:val="center"/>
              <w:rPr>
                <w:sz w:val="24"/>
                <w:szCs w:val="24"/>
              </w:rPr>
            </w:pPr>
            <w:r w:rsidDel="00000000" w:rsidR="00000000" w:rsidRPr="00000000">
              <w:rPr>
                <w:sz w:val="24"/>
                <w:szCs w:val="24"/>
                <w:rtl w:val="0"/>
              </w:rPr>
              <w:t xml:space="preserve">70-79</w:t>
            </w:r>
          </w:p>
        </w:tc>
        <w:tc>
          <w:tcPr>
            <w:shd w:fill="auto" w:val="clear"/>
            <w:vAlign w:val="bottom"/>
          </w:tcPr>
          <w:p w:rsidR="00000000" w:rsidDel="00000000" w:rsidP="00000000" w:rsidRDefault="00000000" w:rsidRPr="00000000" w14:paraId="00000150">
            <w:pPr>
              <w:rPr>
                <w:sz w:val="24"/>
                <w:szCs w:val="24"/>
              </w:rPr>
            </w:pPr>
            <w:r w:rsidDel="00000000" w:rsidR="00000000" w:rsidRPr="00000000">
              <w:rPr>
                <w:sz w:val="24"/>
                <w:szCs w:val="24"/>
                <w:rtl w:val="0"/>
              </w:rPr>
              <w:t xml:space="preserve">- Attained all the intended learning outcomes for a unit</w:t>
              <w:br w:type="textWrapping"/>
              <w:t xml:space="preserve">- Able to use well a range of methods and techniques to come to conclusions </w:t>
              <w:br w:type="textWrapping"/>
              <w:t xml:space="preserve">- Able to employ critical analysis and judgement </w:t>
            </w:r>
          </w:p>
        </w:tc>
      </w:tr>
      <w:tr>
        <w:trPr>
          <w:cantSplit w:val="0"/>
          <w:trHeight w:val="1440" w:hRule="atLeast"/>
          <w:tblHeader w:val="0"/>
        </w:trPr>
        <w:tc>
          <w:tcPr>
            <w:shd w:fill="auto" w:val="clear"/>
            <w:vAlign w:val="bottom"/>
          </w:tcPr>
          <w:p w:rsidR="00000000" w:rsidDel="00000000" w:rsidP="00000000" w:rsidRDefault="00000000" w:rsidRPr="00000000" w14:paraId="00000151">
            <w:pPr>
              <w:jc w:val="center"/>
              <w:rPr>
                <w:sz w:val="24"/>
                <w:szCs w:val="24"/>
              </w:rPr>
            </w:pPr>
            <w:r w:rsidDel="00000000" w:rsidR="00000000" w:rsidRPr="00000000">
              <w:rPr>
                <w:sz w:val="24"/>
                <w:szCs w:val="24"/>
                <w:rtl w:val="0"/>
              </w:rPr>
              <w:t xml:space="preserve">60-69</w:t>
            </w:r>
          </w:p>
        </w:tc>
        <w:tc>
          <w:tcPr>
            <w:shd w:fill="auto" w:val="clear"/>
            <w:vAlign w:val="bottom"/>
          </w:tcPr>
          <w:p w:rsidR="00000000" w:rsidDel="00000000" w:rsidP="00000000" w:rsidRDefault="00000000" w:rsidRPr="00000000" w14:paraId="00000152">
            <w:pPr>
              <w:rPr>
                <w:sz w:val="24"/>
                <w:szCs w:val="24"/>
              </w:rPr>
            </w:pPr>
            <w:r w:rsidDel="00000000" w:rsidR="00000000" w:rsidRPr="00000000">
              <w:rPr>
                <w:sz w:val="24"/>
                <w:szCs w:val="24"/>
                <w:rtl w:val="0"/>
              </w:rPr>
              <w:t xml:space="preserve">- Some limitations in attainment of learning objectives, but has managed to grasp most of them</w:t>
              <w:br w:type="textWrapping"/>
              <w:t xml:space="preserve">- Able to use most of the methods and techniques taught</w:t>
              <w:br w:type="textWrapping"/>
              <w:t xml:space="preserve">- Evidence of study and comprehension of what has been taught but grasp insecure</w:t>
              <w:br w:type="textWrapping"/>
              <w:t xml:space="preserve">- Some grasp of the issues and concepts underlying the techniques and material taught, but weak and incomplete</w:t>
            </w:r>
          </w:p>
        </w:tc>
      </w:tr>
      <w:tr>
        <w:trPr>
          <w:cantSplit w:val="0"/>
          <w:trHeight w:val="1440" w:hRule="atLeast"/>
          <w:tblHeader w:val="0"/>
        </w:trPr>
        <w:tc>
          <w:tcPr>
            <w:shd w:fill="auto" w:val="clear"/>
            <w:vAlign w:val="bottom"/>
          </w:tcPr>
          <w:p w:rsidR="00000000" w:rsidDel="00000000" w:rsidP="00000000" w:rsidRDefault="00000000" w:rsidRPr="00000000" w14:paraId="00000153">
            <w:pPr>
              <w:jc w:val="center"/>
              <w:rPr>
                <w:sz w:val="24"/>
                <w:szCs w:val="24"/>
              </w:rPr>
            </w:pPr>
            <w:r w:rsidDel="00000000" w:rsidR="00000000" w:rsidRPr="00000000">
              <w:rPr>
                <w:sz w:val="24"/>
                <w:szCs w:val="24"/>
                <w:rtl w:val="0"/>
              </w:rPr>
              <w:t xml:space="preserve">50-59</w:t>
            </w:r>
          </w:p>
        </w:tc>
        <w:tc>
          <w:tcPr>
            <w:shd w:fill="auto" w:val="clear"/>
            <w:vAlign w:val="bottom"/>
          </w:tcPr>
          <w:p w:rsidR="00000000" w:rsidDel="00000000" w:rsidP="00000000" w:rsidRDefault="00000000" w:rsidRPr="00000000" w14:paraId="00000154">
            <w:pPr>
              <w:rPr>
                <w:sz w:val="24"/>
                <w:szCs w:val="24"/>
              </w:rPr>
            </w:pPr>
            <w:r w:rsidDel="00000000" w:rsidR="00000000" w:rsidRPr="00000000">
              <w:rPr>
                <w:sz w:val="24"/>
                <w:szCs w:val="24"/>
                <w:rtl w:val="0"/>
              </w:rPr>
              <w:t xml:space="preserve">- Attainment of only a minority of the learning outcomes </w:t>
              <w:br w:type="textWrapping"/>
              <w:t xml:space="preserve">- Able to demonstrate a clear but limited use of some of the basic methods and techniques taught</w:t>
              <w:br w:type="textWrapping"/>
              <w:t xml:space="preserve">- Weak and incomplete grasp of what has been taught</w:t>
              <w:br w:type="textWrapping"/>
              <w:t xml:space="preserve">- Deficient understanding of the issues and concepts underlying the techniques and material taught</w:t>
            </w:r>
          </w:p>
        </w:tc>
      </w:tr>
      <w:tr>
        <w:trPr>
          <w:cantSplit w:val="0"/>
          <w:trHeight w:val="1440" w:hRule="atLeast"/>
          <w:tblHeader w:val="0"/>
        </w:trPr>
        <w:tc>
          <w:tcPr>
            <w:shd w:fill="auto" w:val="clear"/>
            <w:vAlign w:val="bottom"/>
          </w:tcPr>
          <w:p w:rsidR="00000000" w:rsidDel="00000000" w:rsidP="00000000" w:rsidRDefault="00000000" w:rsidRPr="00000000" w14:paraId="00000155">
            <w:pPr>
              <w:jc w:val="center"/>
              <w:rPr>
                <w:sz w:val="24"/>
                <w:szCs w:val="24"/>
              </w:rPr>
            </w:pPr>
            <w:r w:rsidDel="00000000" w:rsidR="00000000" w:rsidRPr="00000000">
              <w:rPr>
                <w:sz w:val="24"/>
                <w:szCs w:val="24"/>
                <w:rtl w:val="0"/>
              </w:rPr>
              <w:t xml:space="preserve">25-49</w:t>
            </w:r>
          </w:p>
        </w:tc>
        <w:tc>
          <w:tcPr>
            <w:shd w:fill="auto" w:val="clear"/>
            <w:vAlign w:val="bottom"/>
          </w:tcPr>
          <w:p w:rsidR="00000000" w:rsidDel="00000000" w:rsidP="00000000" w:rsidRDefault="00000000" w:rsidRPr="00000000" w14:paraId="00000156">
            <w:pPr>
              <w:rPr>
                <w:sz w:val="24"/>
                <w:szCs w:val="24"/>
              </w:rPr>
            </w:pPr>
            <w:r w:rsidDel="00000000" w:rsidR="00000000" w:rsidRPr="00000000">
              <w:rPr>
                <w:sz w:val="24"/>
                <w:szCs w:val="24"/>
                <w:rtl w:val="0"/>
              </w:rPr>
              <w:t xml:space="preserve">- Attainment of nearly all the intended learning outcomes deficient</w:t>
              <w:br w:type="textWrapping"/>
              <w:t xml:space="preserve">- Lack of ability to use at all or the right methods and techniques taught</w:t>
              <w:br w:type="textWrapping"/>
              <w:t xml:space="preserve">- Inadequately and incoherently presented</w:t>
              <w:br w:type="textWrapping"/>
              <w:t xml:space="preserve">- Wholly deficient grasp of what has been taught</w:t>
              <w:br w:type="textWrapping"/>
              <w:t xml:space="preserve">- Lack of understanding of the issues and concepts underlying the techniques and material taught</w:t>
            </w:r>
          </w:p>
        </w:tc>
      </w:tr>
      <w:tr>
        <w:trPr>
          <w:cantSplit w:val="0"/>
          <w:trHeight w:val="300" w:hRule="atLeast"/>
          <w:tblHeader w:val="0"/>
        </w:trPr>
        <w:tc>
          <w:tcPr>
            <w:shd w:fill="auto" w:val="clear"/>
            <w:vAlign w:val="bottom"/>
          </w:tcPr>
          <w:p w:rsidR="00000000" w:rsidDel="00000000" w:rsidP="00000000" w:rsidRDefault="00000000" w:rsidRPr="00000000" w14:paraId="00000157">
            <w:pPr>
              <w:jc w:val="center"/>
              <w:rPr>
                <w:sz w:val="24"/>
                <w:szCs w:val="24"/>
              </w:rPr>
            </w:pPr>
            <w:r w:rsidDel="00000000" w:rsidR="00000000" w:rsidRPr="00000000">
              <w:rPr>
                <w:sz w:val="24"/>
                <w:szCs w:val="24"/>
                <w:rtl w:val="0"/>
              </w:rPr>
              <w:t xml:space="preserve">0-24</w:t>
            </w:r>
          </w:p>
        </w:tc>
        <w:tc>
          <w:tcPr>
            <w:shd w:fill="auto" w:val="clear"/>
            <w:vAlign w:val="bottom"/>
          </w:tcPr>
          <w:p w:rsidR="00000000" w:rsidDel="00000000" w:rsidP="00000000" w:rsidRDefault="00000000" w:rsidRPr="00000000" w14:paraId="00000158">
            <w:pPr>
              <w:rPr>
                <w:sz w:val="24"/>
                <w:szCs w:val="24"/>
              </w:rPr>
            </w:pPr>
            <w:r w:rsidDel="00000000" w:rsidR="00000000" w:rsidRPr="00000000">
              <w:rPr>
                <w:sz w:val="24"/>
                <w:szCs w:val="24"/>
                <w:rtl w:val="0"/>
              </w:rPr>
              <w:t xml:space="preserve">No significant assessable material, absent or assessment missing a must pass component</w:t>
            </w:r>
          </w:p>
        </w:tc>
      </w:tr>
    </w:tbl>
    <w:p w:rsidR="00000000" w:rsidDel="00000000" w:rsidP="00000000" w:rsidRDefault="00000000" w:rsidRPr="00000000" w14:paraId="00000159">
      <w:pPr>
        <w:jc w:val="both"/>
        <w:rPr>
          <w:color w:val="002060"/>
          <w:sz w:val="24"/>
          <w:szCs w:val="24"/>
        </w:rPr>
      </w:pPr>
      <w:r w:rsidDel="00000000" w:rsidR="00000000" w:rsidRPr="00000000">
        <w:rPr>
          <w:rtl w:val="0"/>
        </w:rPr>
      </w:r>
    </w:p>
    <w:p w:rsidR="00000000" w:rsidDel="00000000" w:rsidP="00000000" w:rsidRDefault="00000000" w:rsidRPr="00000000" w14:paraId="0000015A">
      <w:pPr>
        <w:widowControl w:val="1"/>
        <w:numPr>
          <w:ilvl w:val="0"/>
          <w:numId w:val="8"/>
        </w:numPr>
        <w:ind w:left="360" w:hanging="360"/>
        <w:jc w:val="both"/>
        <w:rPr>
          <w:sz w:val="24"/>
          <w:szCs w:val="24"/>
        </w:rPr>
      </w:pPr>
      <w:r w:rsidDel="00000000" w:rsidR="00000000" w:rsidRPr="00000000">
        <w:rPr>
          <w:b w:val="1"/>
          <w:sz w:val="24"/>
          <w:szCs w:val="24"/>
          <w:rtl w:val="0"/>
        </w:rPr>
        <w:t xml:space="preserve">Methodological Guidelines        </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 </w:t>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ISIS (Instructor Supervised Student Independent Study)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-comprises presentation to be done by students independently and checked by instructor.  </w:t>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Mid-term and End-term</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is a review of the topics covered and assessment of each student's knowledge. The form of the midterm and end term exams is complex. </w:t>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Final assessment</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is a combination of both individual (team) project (report) and oral presentation (slides) to evaluate the students’ academic performance and professional skills. At the completion of this course each student has to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i w:val="0"/>
          <w:smallCaps w:val="0"/>
          <w:strike w:val="0"/>
          <w:color w:val="000000"/>
          <w:sz w:val="24"/>
          <w:szCs w:val="24"/>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Lecturer (lecturers) approvals Full name Job title Date Sign</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2060"/>
          <w:sz w:val="24"/>
          <w:szCs w:val="24"/>
          <w:u w:val="none"/>
          <w:vertAlign w:val="baseline"/>
        </w:rPr>
      </w:pPr>
      <w:r w:rsidDel="00000000" w:rsidR="00000000" w:rsidRPr="00000000">
        <w:rPr>
          <w:rtl w:val="0"/>
        </w:rPr>
      </w:r>
    </w:p>
    <w:tbl>
      <w:tblPr>
        <w:tblStyle w:val="Table8"/>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2336"/>
        <w:gridCol w:w="2336"/>
        <w:gridCol w:w="2337"/>
        <w:tblGridChange w:id="0">
          <w:tblGrid>
            <w:gridCol w:w="2336"/>
            <w:gridCol w:w="2336"/>
            <w:gridCol w:w="2336"/>
            <w:gridCol w:w="2337"/>
          </w:tblGrid>
        </w:tblGridChange>
      </w:tblGrid>
      <w:tr>
        <w:trPr>
          <w:cantSplit w:val="0"/>
          <w:tblHeader w:val="0"/>
        </w:trPr>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Full name</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Job title</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Date</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Sign </w:t>
            </w:r>
          </w:p>
        </w:tc>
      </w:tr>
      <w:tr>
        <w:trPr>
          <w:cantSplit w:val="0"/>
          <w:tblHeader w:val="0"/>
        </w:trPr>
        <w:tc>
          <w:tcPr/>
          <w:p w:rsidR="00000000" w:rsidDel="00000000" w:rsidP="00000000" w:rsidRDefault="00000000" w:rsidRPr="00000000" w14:paraId="00000166">
            <w:pPr>
              <w:widowControl w:val="1"/>
              <w:jc w:val="both"/>
              <w:rPr>
                <w:sz w:val="24"/>
                <w:szCs w:val="24"/>
              </w:rPr>
            </w:pPr>
            <w:r w:rsidDel="00000000" w:rsidR="00000000" w:rsidRPr="00000000">
              <w:rPr>
                <w:sz w:val="24"/>
                <w:szCs w:val="24"/>
                <w:rtl w:val="0"/>
              </w:rPr>
              <w:t xml:space="preserve">Rakhymzhan Kazbek</w:t>
            </w:r>
            <w:r w:rsidDel="00000000" w:rsidR="00000000" w:rsidRPr="00000000">
              <w:rPr>
                <w:rtl w:val="0"/>
              </w:rPr>
            </w:r>
          </w:p>
        </w:tc>
        <w:tc>
          <w:tcPr/>
          <w:p w:rsidR="00000000" w:rsidDel="00000000" w:rsidP="00000000" w:rsidRDefault="00000000" w:rsidRPr="00000000" w14:paraId="00000167">
            <w:pPr>
              <w:widowControl w:val="1"/>
              <w:jc w:val="both"/>
              <w:rPr>
                <w:sz w:val="24"/>
                <w:szCs w:val="24"/>
              </w:rPr>
            </w:pPr>
            <w:r w:rsidDel="00000000" w:rsidR="00000000" w:rsidRPr="00000000">
              <w:rPr>
                <w:sz w:val="24"/>
                <w:szCs w:val="24"/>
                <w:rtl w:val="0"/>
              </w:rPr>
              <w:t xml:space="preserve">Assistant Professor</w:t>
            </w:r>
          </w:p>
        </w:tc>
        <w:tc>
          <w:tcPr/>
          <w:p w:rsidR="00000000" w:rsidDel="00000000" w:rsidP="00000000" w:rsidRDefault="00000000" w:rsidRPr="00000000" w14:paraId="00000168">
            <w:pPr>
              <w:widowControl w:val="1"/>
              <w:jc w:val="both"/>
              <w:rPr>
                <w:sz w:val="24"/>
                <w:szCs w:val="24"/>
              </w:rPr>
            </w:pPr>
            <w:r w:rsidDel="00000000" w:rsidR="00000000" w:rsidRPr="00000000">
              <w:rPr>
                <w:sz w:val="24"/>
                <w:szCs w:val="24"/>
                <w:highlight w:val="white"/>
                <w:rtl w:val="0"/>
              </w:rPr>
              <w:t xml:space="preserve">…../…./2024 </w:t>
            </w:r>
            <w:r w:rsidDel="00000000" w:rsidR="00000000" w:rsidRPr="00000000">
              <w:rPr>
                <w:rtl w:val="0"/>
              </w:rPr>
            </w:r>
          </w:p>
        </w:tc>
        <w:tc>
          <w:tcPr/>
          <w:p w:rsidR="00000000" w:rsidDel="00000000" w:rsidP="00000000" w:rsidRDefault="00000000" w:rsidRPr="00000000" w14:paraId="00000169">
            <w:pPr>
              <w:widowControl w:val="1"/>
              <w:jc w:val="both"/>
              <w:rPr>
                <w:sz w:val="24"/>
                <w:szCs w:val="24"/>
              </w:rPr>
            </w:pPr>
            <w:r w:rsidDel="00000000" w:rsidR="00000000" w:rsidRPr="00000000">
              <w:rPr>
                <w:rtl w:val="0"/>
              </w:rPr>
            </w:r>
          </w:p>
        </w:tc>
      </w:tr>
    </w:tbl>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2060"/>
          <w:sz w:val="24"/>
          <w:szCs w:val="24"/>
          <w:u w:val="none"/>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Director                                                                   Sergaziyev M.Zh.</w:t>
      </w:r>
    </w:p>
    <w:p w:rsidR="00000000" w:rsidDel="00000000" w:rsidP="00000000" w:rsidRDefault="00000000" w:rsidRPr="00000000" w14:paraId="0000016C">
      <w:pPr>
        <w:tabs>
          <w:tab w:val="left" w:leader="none" w:pos="5415"/>
        </w:tabs>
        <w:rPr/>
      </w:pPr>
      <w:r w:rsidDel="00000000" w:rsidR="00000000" w:rsidRPr="00000000">
        <w:rPr>
          <w:rtl w:val="0"/>
        </w:rPr>
      </w:r>
    </w:p>
    <w:sectPr>
      <w:pgSz w:h="16838" w:w="11906" w:orient="portrait"/>
      <w:pgMar w:bottom="1134" w:top="1134" w:left="1701" w:right="85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4"/>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206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b w:val="0"/>
        <w:color w:val="00206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0"/>
        <w:color w:val="00206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b w:val="0"/>
        <w:color w:val="00206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b w:val="0"/>
        <w:color w:val="00206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3"/>
      <w:numFmt w:val="decimal"/>
      <w:lvlText w:val="%1."/>
      <w:lvlJc w:val="left"/>
      <w:pPr>
        <w:ind w:left="360" w:hanging="360"/>
      </w:pPr>
      <w:rPr>
        <w:b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ntTable" Target="fontTable.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1.jpg"/><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552CC788-197D-4CF1-8A02-1ED6A759D132}"/>
</file>

<file path=customXml/itemProps2.xml><?xml version="1.0" encoding="utf-8"?>
<ds:datastoreItem xmlns:ds="http://schemas.openxmlformats.org/officeDocument/2006/customXml" ds:itemID="{D1203EF1-0C49-49E7-B9C4-DE2554828F19}"/>
</file>

<file path=customXml/itemProps3.xml><?xml version="1.0" encoding="utf-8"?>
<ds:datastoreItem xmlns:ds="http://schemas.openxmlformats.org/officeDocument/2006/customXml" ds:itemID="{7D98162E-C170-49CC-9371-6BD0F0C95BF3}"/>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ies>
</file>