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f198f3" w14:textId="df198f3">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размещения государственного образовательного заказа на подготовку кадров с высшим и послевузовским образованием с учетом потребностей рынка труда, на подготовительные отделения организаций высшего и (или) послевузовского образования</w:t>
      </w:r>
    </w:p>
    <w:p>
      <w:pPr>
        <w:spacing w:after="0"/>
        <w:ind w:left="0"/>
        <w:jc w:val="both"/>
      </w:pPr>
      <w:r>
        <w:rPr>
          <w:rFonts w:ascii="Times New Roman"/>
          <w:b w:val="false"/>
          <w:i w:val="false"/>
          <w:color w:val="000000"/>
          <w:sz w:val="28"/>
        </w:rPr>
        <w:t>Приказ Министра образования и науки Республики Казахстан от 29 января 2016 года № 122. Зарегистрирован в Министерстве юстиции Республики Казахстан 9 марта 2016 года № 13418.</w:t>
      </w:r>
    </w:p>
    <w:p>
      <w:pPr>
        <w:spacing w:after="0"/>
        <w:ind w:left="0"/>
        <w:jc w:val="both"/>
      </w:pPr>
      <w:r>
        <w:rPr>
          <w:rFonts w:ascii="Times New Roman"/>
          <w:b w:val="false"/>
          <w:i w:val="false"/>
          <w:color w:val="ff0000"/>
          <w:sz w:val="28"/>
        </w:rPr>
        <w:t xml:space="preserve">
      Сноска. Заголовок - в редакции приказа Министра просвещения РК от 27.08.2022 </w:t>
      </w:r>
      <w:r>
        <w:rPr>
          <w:rFonts w:ascii="Times New Roman"/>
          <w:b w:val="false"/>
          <w:i w:val="false"/>
          <w:color w:val="ff0000"/>
          <w:sz w:val="28"/>
        </w:rPr>
        <w:t>№ 381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2" w:id="0"/>
    <w:p>
      <w:pPr>
        <w:spacing w:after="0"/>
        <w:ind w:left="0"/>
        <w:jc w:val="both"/>
      </w:pPr>
      <w:r>
        <w:rPr>
          <w:rFonts w:ascii="Times New Roman"/>
          <w:b w:val="false"/>
          <w:i w:val="false"/>
          <w:color w:val="000000"/>
          <w:sz w:val="28"/>
        </w:rPr>
        <w:t xml:space="preserve">
      В соответствии с </w:t>
      </w:r>
      <w:r>
        <w:rPr>
          <w:rFonts w:ascii="Times New Roman"/>
          <w:b w:val="false"/>
          <w:i w:val="false"/>
          <w:color w:val="000000"/>
          <w:sz w:val="28"/>
        </w:rPr>
        <w:t>подпунктом 43)</w:t>
      </w:r>
      <w:r>
        <w:rPr>
          <w:rFonts w:ascii="Times New Roman"/>
          <w:b w:val="false"/>
          <w:i w:val="false"/>
          <w:color w:val="000000"/>
          <w:sz w:val="28"/>
        </w:rPr>
        <w:t xml:space="preserve"> статьи 5 Закона Республики Казахстан от 27 июля 2007 года "Об образовании", подпунктом 1) </w:t>
      </w:r>
      <w:r>
        <w:rPr>
          <w:rFonts w:ascii="Times New Roman"/>
          <w:b w:val="false"/>
          <w:i w:val="false"/>
          <w:color w:val="000000"/>
          <w:sz w:val="28"/>
        </w:rPr>
        <w:t>статьи 10</w:t>
      </w:r>
      <w:r>
        <w:rPr>
          <w:rFonts w:ascii="Times New Roman"/>
          <w:b w:val="false"/>
          <w:i w:val="false"/>
          <w:color w:val="000000"/>
          <w:sz w:val="28"/>
        </w:rPr>
        <w:t xml:space="preserve"> Закона Республики Казахстан от 15 апреля 2013 года "О государственных услугах" </w:t>
      </w:r>
      <w:r>
        <w:rPr>
          <w:rFonts w:ascii="Times New Roman"/>
          <w:b/>
          <w:i w:val="false"/>
          <w:color w:val="000000"/>
          <w:sz w:val="28"/>
        </w:rPr>
        <w:t>ПРИКАЗЫВАЮ</w:t>
      </w:r>
      <w:r>
        <w:rPr>
          <w:rFonts w:ascii="Times New Roman"/>
          <w:b w:val="false"/>
          <w:i w:val="false"/>
          <w:color w:val="000000"/>
          <w:sz w:val="28"/>
        </w:rPr>
        <w:t>:</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в редакции приказа Министра образования и науки РК от 09.04.2020 </w:t>
      </w:r>
      <w:r>
        <w:rPr>
          <w:rFonts w:ascii="Times New Roman"/>
          <w:b w:val="false"/>
          <w:i w:val="false"/>
          <w:color w:val="000000"/>
          <w:sz w:val="28"/>
        </w:rPr>
        <w:t>№ 136</w:t>
      </w:r>
      <w:r>
        <w:rPr>
          <w:rFonts w:ascii="Times New Roman"/>
          <w:b w:val="false"/>
          <w:i w:val="false"/>
          <w:color w:val="ff0000"/>
          <w:sz w:val="28"/>
        </w:rPr>
        <w:t xml:space="preserve"> (вводится в действие по истечении десяти дней после дня его первого официального опубликования).</w:t>
      </w:r>
      <w:r>
        <w:br/>
      </w:r>
      <w:r>
        <w:rPr>
          <w:rFonts w:ascii="Times New Roman"/>
          <w:b w:val="false"/>
          <w:i w:val="false"/>
          <w:color w:val="000000"/>
          <w:sz w:val="28"/>
        </w:rPr>
        <w:t>
</w:t>
      </w:r>
    </w:p>
    <w:bookmarkStart w:name="z13" w:id="1"/>
    <w:p>
      <w:pPr>
        <w:spacing w:after="0"/>
        <w:ind w:left="0"/>
        <w:jc w:val="both"/>
      </w:pPr>
      <w:r>
        <w:rPr>
          <w:rFonts w:ascii="Times New Roman"/>
          <w:b w:val="false"/>
          <w:i w:val="false"/>
          <w:color w:val="000000"/>
          <w:sz w:val="28"/>
        </w:rPr>
        <w:t>
      1. Утвердить Правила размещения государственного образовательного заказа на подготовку кадров с высшим и послевузовским образованием с учетом потребностей рынка труда, на подготовительные отделения организаций высшего и (или) послевузовского образования.</w:t>
      </w:r>
    </w:p>
    <w:bookmarkEnd w:id="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просвещения РК от 27.08.2022 </w:t>
      </w:r>
      <w:r>
        <w:rPr>
          <w:rFonts w:ascii="Times New Roman"/>
          <w:b w:val="false"/>
          <w:i w:val="false"/>
          <w:color w:val="000000"/>
          <w:sz w:val="28"/>
        </w:rPr>
        <w:t>№ 381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 w:id="2"/>
    <w:p>
      <w:pPr>
        <w:spacing w:after="0"/>
        <w:ind w:left="0"/>
        <w:jc w:val="both"/>
      </w:pPr>
      <w:r>
        <w:rPr>
          <w:rFonts w:ascii="Times New Roman"/>
          <w:b w:val="false"/>
          <w:i w:val="false"/>
          <w:color w:val="000000"/>
          <w:sz w:val="28"/>
        </w:rPr>
        <w:t xml:space="preserve">
      2. Признать утратившим силу некоторые приказы Министра образования и науки Республики Казахстан согласно </w:t>
      </w:r>
      <w:r>
        <w:rPr>
          <w:rFonts w:ascii="Times New Roman"/>
          <w:b w:val="false"/>
          <w:i w:val="false"/>
          <w:color w:val="000000"/>
          <w:sz w:val="28"/>
        </w:rPr>
        <w:t>приложению</w:t>
      </w:r>
      <w:r>
        <w:rPr>
          <w:rFonts w:ascii="Times New Roman"/>
          <w:b w:val="false"/>
          <w:i w:val="false"/>
          <w:color w:val="000000"/>
          <w:sz w:val="28"/>
        </w:rPr>
        <w:t xml:space="preserve"> к настоящему приказу.</w:t>
      </w:r>
    </w:p>
    <w:bookmarkEnd w:id="2"/>
    <w:bookmarkStart w:name="z15" w:id="3"/>
    <w:p>
      <w:pPr>
        <w:spacing w:after="0"/>
        <w:ind w:left="0"/>
        <w:jc w:val="both"/>
      </w:pPr>
      <w:r>
        <w:rPr>
          <w:rFonts w:ascii="Times New Roman"/>
          <w:b w:val="false"/>
          <w:i w:val="false"/>
          <w:color w:val="000000"/>
          <w:sz w:val="28"/>
        </w:rPr>
        <w:t>
      3. Департаменту высшего и послевузовского образования, международного сотрудничества (Омирбаев С.М.) обеспечить в установленном законодательством порядке:</w:t>
      </w:r>
    </w:p>
    <w:bookmarkEnd w:id="3"/>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p>
      <w:pPr>
        <w:spacing w:after="0"/>
        <w:ind w:left="0"/>
        <w:jc w:val="both"/>
      </w:pPr>
      <w:r>
        <w:rPr>
          <w:rFonts w:ascii="Times New Roman"/>
          <w:b w:val="false"/>
          <w:i w:val="false"/>
          <w:color w:val="000000"/>
          <w:sz w:val="28"/>
        </w:rPr>
        <w:t>
      2) в течение десяти календарных дней после государственной регистрации настоящего приказа направление его копии на официальное опубликование в периодических печатных изданиях и Информационно-правовой системе "Әділет", а также в Республиканское государственное предприятие на праве хозяйственного ведения "Республиканский центр правовой информации Министерства юстиции Республики Казахстан" для размещения в Эталонном контрольном банке нормативных правовых актов Республики Казахстан;</w:t>
      </w:r>
    </w:p>
    <w:p>
      <w:pPr>
        <w:spacing w:after="0"/>
        <w:ind w:left="0"/>
        <w:jc w:val="both"/>
      </w:pPr>
      <w:r>
        <w:rPr>
          <w:rFonts w:ascii="Times New Roman"/>
          <w:b w:val="false"/>
          <w:i w:val="false"/>
          <w:color w:val="000000"/>
          <w:sz w:val="28"/>
        </w:rPr>
        <w:t>
      3) размещение настоящих правил на официальном интернет-ресурсе Министерства образования и науки Республики Казахстан;</w:t>
      </w:r>
    </w:p>
    <w:p>
      <w:pPr>
        <w:spacing w:after="0"/>
        <w:ind w:left="0"/>
        <w:jc w:val="both"/>
      </w:pPr>
      <w:r>
        <w:rPr>
          <w:rFonts w:ascii="Times New Roman"/>
          <w:b w:val="false"/>
          <w:i w:val="false"/>
          <w:color w:val="000000"/>
          <w:sz w:val="28"/>
        </w:rPr>
        <w:t>
      4)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образования и науки Республики Казахстан сведений об исполнении мероприятий, предусмотренных подпунктами 1), 2) и 3) пункта 3 настоящего приказа.</w:t>
      </w:r>
    </w:p>
    <w:bookmarkStart w:name="z16" w:id="4"/>
    <w:p>
      <w:pPr>
        <w:spacing w:after="0"/>
        <w:ind w:left="0"/>
        <w:jc w:val="both"/>
      </w:pPr>
      <w:r>
        <w:rPr>
          <w:rFonts w:ascii="Times New Roman"/>
          <w:b w:val="false"/>
          <w:i w:val="false"/>
          <w:color w:val="000000"/>
          <w:sz w:val="28"/>
        </w:rPr>
        <w:t>
      4. Контроль за исполнением настоящего приказа возложить на курирующего вице-министра образования и науки Республики Казахстан Балыкбаева Т.О.</w:t>
      </w:r>
    </w:p>
    <w:bookmarkEnd w:id="4"/>
    <w:bookmarkStart w:name="z17" w:id="5"/>
    <w:p>
      <w:pPr>
        <w:spacing w:after="0"/>
        <w:ind w:left="0"/>
        <w:jc w:val="both"/>
      </w:pPr>
      <w:r>
        <w:rPr>
          <w:rFonts w:ascii="Times New Roman"/>
          <w:b w:val="false"/>
          <w:i w:val="false"/>
          <w:color w:val="000000"/>
          <w:sz w:val="28"/>
        </w:rPr>
        <w:t>
      5. Настоящий приказ вводится в действие по истечении десяти календарных дней после дня его первого официального опубликования.</w:t>
      </w:r>
    </w:p>
    <w:bookmarkEnd w:id="5"/>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Министр образования и науки</w:t>
            </w: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Республики Казахстан                         А. Саринжипов</w:t>
            </w:r>
            <w:r>
              <w:rPr>
                <w:rFonts w:ascii="Times New Roman"/>
                <w:b w:val="false"/>
                <w:i w:val="false"/>
                <w:color w:val="000000"/>
                <w:sz w:val="20"/>
              </w:rPr>
              <w:t>
</w:t>
            </w:r>
          </w:p>
        </w:tc>
      </w:tr>
    </w:tbl>
    <w:p>
      <w:pPr>
        <w:spacing w:after="0"/>
        <w:ind w:left="0"/>
        <w:jc w:val="left"/>
      </w:pP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 приказом Министра</w:t>
            </w:r>
            <w:r>
              <w:br/>
            </w:r>
            <w:r>
              <w:rPr>
                <w:rFonts w:ascii="Times New Roman"/>
                <w:b w:val="false"/>
                <w:i w:val="false"/>
                <w:color w:val="000000"/>
                <w:sz w:val="20"/>
              </w:rPr>
              <w:t>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29 января 2016 года № 122</w:t>
            </w:r>
          </w:p>
        </w:tc>
      </w:tr>
    </w:tbl>
    <w:p>
      <w:pPr>
        <w:spacing w:after="0"/>
        <w:ind w:left="0"/>
        <w:jc w:val="left"/>
      </w:pPr>
      <w:r>
        <w:rPr>
          <w:rFonts w:ascii="Times New Roman"/>
          <w:b w:val="false"/>
          <w:i w:val="false"/>
          <w:color w:val="000000"/>
          <w:sz w:val="28"/>
        </w:rPr>
        <w:t>
</w:t>
      </w:r>
    </w:p>
    <w:p>
      <w:pPr>
        <w:spacing w:after="0"/>
        <w:ind w:left="0"/>
        <w:jc w:val="left"/>
      </w:pPr>
      <w:r>
        <w:rPr>
          <w:rFonts w:ascii="Times New Roman"/>
          <w:b/>
          <w:i w:val="false"/>
          <w:color w:val="000000"/>
        </w:rPr>
        <w:t xml:space="preserve"> Правила размещения государственного образовательного заказа на подготовку кадров с высшим и послевузовским образованием с учетом потребностей рынка труда, на подготовительные отделения организаций высшего и (или) послевузовского образования</w:t>
      </w:r>
    </w:p>
    <w:p>
      <w:pPr>
        <w:spacing w:after="0"/>
        <w:ind w:left="0"/>
        <w:jc w:val="both"/>
      </w:pPr>
      <w:r>
        <w:rPr>
          <w:rFonts w:ascii="Times New Roman"/>
          <w:b w:val="false"/>
          <w:i w:val="false"/>
          <w:color w:val="ff0000"/>
          <w:sz w:val="28"/>
        </w:rPr>
        <w:t xml:space="preserve">
      Сноска. Правила - в редакции приказа Министра науки и высшего образования РК от 09.12.2022 </w:t>
      </w:r>
      <w:r>
        <w:rPr>
          <w:rFonts w:ascii="Times New Roman"/>
          <w:b w:val="false"/>
          <w:i w:val="false"/>
          <w:color w:val="ff0000"/>
          <w:sz w:val="28"/>
        </w:rPr>
        <w:t>№ 182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8" w:id="6"/>
    <w:p>
      <w:pPr>
        <w:spacing w:after="0"/>
        <w:ind w:left="0"/>
        <w:jc w:val="left"/>
      </w:pPr>
      <w:r>
        <w:rPr>
          <w:rFonts w:ascii="Times New Roman"/>
          <w:b/>
          <w:i w:val="false"/>
          <w:color w:val="000000"/>
        </w:rPr>
        <w:t xml:space="preserve"> Глава 1. Общие положения</w:t>
      </w:r>
    </w:p>
    <w:bookmarkEnd w:id="6"/>
    <w:bookmarkStart w:name="z289" w:id="7"/>
    <w:p>
      <w:pPr>
        <w:spacing w:after="0"/>
        <w:ind w:left="0"/>
        <w:jc w:val="both"/>
      </w:pPr>
      <w:r>
        <w:rPr>
          <w:rFonts w:ascii="Times New Roman"/>
          <w:b w:val="false"/>
          <w:i w:val="false"/>
          <w:color w:val="000000"/>
          <w:sz w:val="28"/>
        </w:rPr>
        <w:t xml:space="preserve">
      1. Настоящие Правила разработаны в соответствии с </w:t>
      </w:r>
      <w:r>
        <w:rPr>
          <w:rFonts w:ascii="Times New Roman"/>
          <w:b w:val="false"/>
          <w:i w:val="false"/>
          <w:color w:val="000000"/>
          <w:sz w:val="28"/>
        </w:rPr>
        <w:t>подпунктом 43)</w:t>
      </w:r>
      <w:r>
        <w:rPr>
          <w:rFonts w:ascii="Times New Roman"/>
          <w:b w:val="false"/>
          <w:i w:val="false"/>
          <w:color w:val="000000"/>
          <w:sz w:val="28"/>
        </w:rPr>
        <w:t xml:space="preserve"> статьи 5 Закона Республики Казахстан "Об образовании" (далее – Закон) и определяют порядок размещения государственного образовательного заказа на подготовку кадров c высшим и послевузовским образованием с учетом потребностей рынка труда, на подготовительные отделения организаций высшего и (или) послевузовского образования.</w:t>
      </w:r>
    </w:p>
    <w:bookmarkEnd w:id="7"/>
    <w:bookmarkStart w:name="z290" w:id="8"/>
    <w:p>
      <w:pPr>
        <w:spacing w:after="0"/>
        <w:ind w:left="0"/>
        <w:jc w:val="both"/>
      </w:pPr>
      <w:r>
        <w:rPr>
          <w:rFonts w:ascii="Times New Roman"/>
          <w:b w:val="false"/>
          <w:i w:val="false"/>
          <w:color w:val="000000"/>
          <w:sz w:val="28"/>
        </w:rPr>
        <w:t>
      2. В настоящих Правилах используются следующие основные понятия:</w:t>
      </w:r>
    </w:p>
    <w:bookmarkEnd w:id="8"/>
    <w:bookmarkStart w:name="z291" w:id="9"/>
    <w:p>
      <w:pPr>
        <w:spacing w:after="0"/>
        <w:ind w:left="0"/>
        <w:jc w:val="both"/>
      </w:pPr>
      <w:r>
        <w:rPr>
          <w:rFonts w:ascii="Times New Roman"/>
          <w:b w:val="false"/>
          <w:i w:val="false"/>
          <w:color w:val="000000"/>
          <w:sz w:val="28"/>
        </w:rPr>
        <w:t xml:space="preserve">
      1) оператор уполномоченного органа в области образования – юридическое лицо со стопроцентным участием государства в уставном капитале, определяемое уполномоченным органом в области образования, осуществляющее размещение государственного заказа на обеспечение студентов, магистрантов и докторантов местами в общежитиях, государственного образовательного заказа на среднее образование в частных организациях образования, государственного образовательного заказа на подготовку кадров с высшим и послевузовским образованием и выплату государственных стипендий, за исключением государственных именных стипендий, а также осуществляющее координацию деятельности участников подушевого нормативного финансирования в пределах, предусмотренных законодательством Республики Казахстан, и обеспечивающее мониторинг и контроль за соблюдением лицами, указанными в </w:t>
      </w:r>
      <w:r>
        <w:rPr>
          <w:rFonts w:ascii="Times New Roman"/>
          <w:b w:val="false"/>
          <w:i w:val="false"/>
          <w:color w:val="000000"/>
          <w:sz w:val="28"/>
        </w:rPr>
        <w:t>пункте 17</w:t>
      </w:r>
      <w:r>
        <w:rPr>
          <w:rFonts w:ascii="Times New Roman"/>
          <w:b w:val="false"/>
          <w:i w:val="false"/>
          <w:color w:val="000000"/>
          <w:sz w:val="28"/>
        </w:rPr>
        <w:t xml:space="preserve"> статьи 47 настоящего Закона, своих обязанностей по отработке или возмещению расходов бюджетных средств в случае неотработки;</w:t>
      </w:r>
    </w:p>
    <w:bookmarkEnd w:id="9"/>
    <w:bookmarkStart w:name="z292" w:id="10"/>
    <w:p>
      <w:pPr>
        <w:spacing w:after="0"/>
        <w:ind w:left="0"/>
        <w:jc w:val="both"/>
      </w:pPr>
      <w:r>
        <w:rPr>
          <w:rFonts w:ascii="Times New Roman"/>
          <w:b w:val="false"/>
          <w:i w:val="false"/>
          <w:color w:val="000000"/>
          <w:sz w:val="28"/>
        </w:rPr>
        <w:t>
      2) организация высшего и (или) послевузовского образования (далее – ОВПО) – высшее учебное заведение, реализующее образовательные программы высшего и (или) послевузовского образования и осуществляющее научно-исследовательскую деятельность.</w:t>
      </w:r>
    </w:p>
    <w:bookmarkEnd w:id="10"/>
    <w:bookmarkStart w:name="z293" w:id="11"/>
    <w:p>
      <w:pPr>
        <w:spacing w:after="0"/>
        <w:ind w:left="0"/>
        <w:jc w:val="both"/>
      </w:pPr>
      <w:r>
        <w:rPr>
          <w:rFonts w:ascii="Times New Roman"/>
          <w:b w:val="false"/>
          <w:i w:val="false"/>
          <w:color w:val="000000"/>
          <w:sz w:val="28"/>
        </w:rPr>
        <w:t>
      3. Государственный образовательный заказ на подготовку кадров с высшим и послевузовским образованием, сформированный и распределенный по группам образовательных программ с учетом прогнозной потребности экономики в кадрах, в том числе отраслевой и региональной потребности, приоритетов индустриально-инновационного развития страны, потребностей ОВПО и научных организаций в научно-педагогических кадрах, размещается среди ОВПО на конкурсной основе.</w:t>
      </w:r>
    </w:p>
    <w:bookmarkEnd w:id="11"/>
    <w:bookmarkStart w:name="z294" w:id="12"/>
    <w:p>
      <w:pPr>
        <w:spacing w:after="0"/>
        <w:ind w:left="0"/>
        <w:jc w:val="both"/>
      </w:pPr>
      <w:r>
        <w:rPr>
          <w:rFonts w:ascii="Times New Roman"/>
          <w:b w:val="false"/>
          <w:i w:val="false"/>
          <w:color w:val="000000"/>
          <w:sz w:val="28"/>
        </w:rPr>
        <w:t>
      4. Государственный образовательный заказ на подготовку кадров с высшим образованием размещается в ОВПО независимо от формы собственности в виде образовательных грантов по результатам конкурса, проводимого уполномоченным органом в области образования.</w:t>
      </w:r>
    </w:p>
    <w:bookmarkEnd w:id="12"/>
    <w:bookmarkStart w:name="z295" w:id="13"/>
    <w:p>
      <w:pPr>
        <w:spacing w:after="0"/>
        <w:ind w:left="0"/>
        <w:jc w:val="both"/>
      </w:pPr>
      <w:r>
        <w:rPr>
          <w:rFonts w:ascii="Times New Roman"/>
          <w:b w:val="false"/>
          <w:i w:val="false"/>
          <w:color w:val="000000"/>
          <w:sz w:val="28"/>
        </w:rPr>
        <w:t>
      Государственный образовательный заказ на подготовку магистров и докторов философии (PhD)/докторов по профилю, в том числе на целевую подготовку для региональных ОВПО и научных организаций, размещается на конкурсной основе независимо от формы собственности в ОВПО.</w:t>
      </w:r>
    </w:p>
    <w:bookmarkEnd w:id="13"/>
    <w:bookmarkStart w:name="z296" w:id="14"/>
    <w:p>
      <w:pPr>
        <w:spacing w:after="0"/>
        <w:ind w:left="0"/>
        <w:jc w:val="both"/>
      </w:pPr>
      <w:r>
        <w:rPr>
          <w:rFonts w:ascii="Times New Roman"/>
          <w:b w:val="false"/>
          <w:i w:val="false"/>
          <w:color w:val="000000"/>
          <w:sz w:val="28"/>
        </w:rPr>
        <w:t>
      5. Государственный образовательный заказ для обучения слушателей на подготовительных отделениях размещается в ОВПО по результатам конкурса, проводимого уполномоченным органом в области образования.</w:t>
      </w:r>
    </w:p>
    <w:bookmarkEnd w:id="14"/>
    <w:bookmarkStart w:name="z297" w:id="15"/>
    <w:p>
      <w:pPr>
        <w:spacing w:after="0"/>
        <w:ind w:left="0"/>
        <w:jc w:val="both"/>
      </w:pPr>
      <w:r>
        <w:rPr>
          <w:rFonts w:ascii="Times New Roman"/>
          <w:b w:val="false"/>
          <w:i w:val="false"/>
          <w:color w:val="000000"/>
          <w:sz w:val="28"/>
        </w:rPr>
        <w:t>
      6. Размещение государственного образовательного заказа на подготовку кадров с высшим и послевузовским образованием осуществляется оператором уполномоченного органа в области образования в пределах средств, предусмотренных в соответствующих бюджетных программах, администратором которых выступает уполномоченный орган в области образования.</w:t>
      </w:r>
    </w:p>
    <w:bookmarkEnd w:id="15"/>
    <w:bookmarkStart w:name="z298" w:id="16"/>
    <w:p>
      <w:pPr>
        <w:spacing w:after="0"/>
        <w:ind w:left="0"/>
        <w:jc w:val="left"/>
      </w:pPr>
      <w:r>
        <w:rPr>
          <w:rFonts w:ascii="Times New Roman"/>
          <w:b/>
          <w:i w:val="false"/>
          <w:color w:val="000000"/>
        </w:rPr>
        <w:t xml:space="preserve"> Глава 2. Порядок размещения государственного образовательного заказа на подготовку кадров с высшим и послевузовским образованием с учетом потребностей рынка труда, на подготовительные отделения ОВПО</w:t>
      </w:r>
    </w:p>
    <w:bookmarkEnd w:id="16"/>
    <w:bookmarkStart w:name="z299" w:id="17"/>
    <w:p>
      <w:pPr>
        <w:spacing w:after="0"/>
        <w:ind w:left="0"/>
        <w:jc w:val="both"/>
      </w:pPr>
      <w:r>
        <w:rPr>
          <w:rFonts w:ascii="Times New Roman"/>
          <w:b w:val="false"/>
          <w:i w:val="false"/>
          <w:color w:val="000000"/>
          <w:sz w:val="28"/>
        </w:rPr>
        <w:t>
      7. Размещение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осуществляется по согласованию с уполномоченным органом в области образования.</w:t>
      </w:r>
    </w:p>
    <w:bookmarkEnd w:id="17"/>
    <w:bookmarkStart w:name="z300" w:id="18"/>
    <w:p>
      <w:pPr>
        <w:spacing w:after="0"/>
        <w:ind w:left="0"/>
        <w:jc w:val="both"/>
      </w:pPr>
      <w:r>
        <w:rPr>
          <w:rFonts w:ascii="Times New Roman"/>
          <w:b w:val="false"/>
          <w:i w:val="false"/>
          <w:color w:val="000000"/>
          <w:sz w:val="28"/>
        </w:rPr>
        <w:t xml:space="preserve">
      8. Государственный образовательный заказ на подготовку кадров с высшим и послевузовским образованием размещается в рамках подушевого нормативного финансирования в соответствии с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27 ноября 2017 года № 596 "Об утверждении Правил подушевого нормативного финансирования дошкольного воспитания и обучения, среднего образования, а также технического и профессионального, послесреднего, высшего и послевузовского образования с учетом кредитной технологии обучения" (зарегистрирован в Реестре государственной регистрации нормативных правовых актов под № 16138) и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27 ноября 2017 года № 597 "Об утверждении Методики подушевого нормативного финансирования дошкольного воспитания и обучения, среднего образования, а также технического и профессионального, послесреднего, высшего и послевузовского образования с учетом кредитной технологии обучения" (зарегистрирован в Реестре государственной регистрации нормативных правовых актов под № 16137).</w:t>
      </w:r>
    </w:p>
    <w:bookmarkEnd w:id="18"/>
    <w:bookmarkStart w:name="z301" w:id="19"/>
    <w:p>
      <w:pPr>
        <w:spacing w:after="0"/>
        <w:ind w:left="0"/>
        <w:jc w:val="left"/>
      </w:pPr>
      <w:r>
        <w:rPr>
          <w:rFonts w:ascii="Times New Roman"/>
          <w:b/>
          <w:i w:val="false"/>
          <w:color w:val="000000"/>
        </w:rPr>
        <w:t xml:space="preserve"> Параграф 1. Порядок формирования перечня потенциальных поставщиков услуг по подготовке кадров с высшим и послевузовским образованием</w:t>
      </w:r>
    </w:p>
    <w:bookmarkEnd w:id="19"/>
    <w:bookmarkStart w:name="z302" w:id="20"/>
    <w:p>
      <w:pPr>
        <w:spacing w:after="0"/>
        <w:ind w:left="0"/>
        <w:jc w:val="both"/>
      </w:pPr>
      <w:r>
        <w:rPr>
          <w:rFonts w:ascii="Times New Roman"/>
          <w:b w:val="false"/>
          <w:i w:val="false"/>
          <w:color w:val="000000"/>
          <w:sz w:val="28"/>
        </w:rPr>
        <w:t>
      9. Для размещения государственного образовательного заказа на подготовку кадров с высшим и послевузовским образованием уполномоченный орган в области образования и (или) уполномоченный орган соответствующей отрасли (далее – УОСО) формируют перечни потенциальных поставщиков услуг по подготовке кадров с высшим и послевузовским образованием путем объявления конкурса среди ОВПО.</w:t>
      </w:r>
    </w:p>
    <w:bookmarkEnd w:id="20"/>
    <w:bookmarkStart w:name="z303" w:id="21"/>
    <w:p>
      <w:pPr>
        <w:spacing w:after="0"/>
        <w:ind w:left="0"/>
        <w:jc w:val="both"/>
      </w:pPr>
      <w:r>
        <w:rPr>
          <w:rFonts w:ascii="Times New Roman"/>
          <w:b w:val="false"/>
          <w:i w:val="false"/>
          <w:color w:val="000000"/>
          <w:sz w:val="28"/>
        </w:rPr>
        <w:t>
      Решение о проведении конкурса оформляется приказом Министра или лицом, исполняющим его обязанности, с указанием сроков его проведения.</w:t>
      </w:r>
    </w:p>
    <w:bookmarkEnd w:id="21"/>
    <w:bookmarkStart w:name="z304" w:id="22"/>
    <w:p>
      <w:pPr>
        <w:spacing w:after="0"/>
        <w:ind w:left="0"/>
        <w:jc w:val="both"/>
      </w:pPr>
      <w:r>
        <w:rPr>
          <w:rFonts w:ascii="Times New Roman"/>
          <w:b w:val="false"/>
          <w:i w:val="false"/>
          <w:color w:val="000000"/>
          <w:sz w:val="28"/>
        </w:rPr>
        <w:t>
      10. Объявление о проведении конкурса публикуется на официальных интернет-ресурсах уполномоченного органа в области образования и (или) УОСО.</w:t>
      </w:r>
    </w:p>
    <w:bookmarkEnd w:id="22"/>
    <w:bookmarkStart w:name="z305" w:id="23"/>
    <w:p>
      <w:pPr>
        <w:spacing w:after="0"/>
        <w:ind w:left="0"/>
        <w:jc w:val="both"/>
      </w:pPr>
      <w:r>
        <w:rPr>
          <w:rFonts w:ascii="Times New Roman"/>
          <w:b w:val="false"/>
          <w:i w:val="false"/>
          <w:color w:val="000000"/>
          <w:sz w:val="28"/>
        </w:rPr>
        <w:t xml:space="preserve">
      Прием конкурсных заявок ОВПО по форме согласно </w:t>
      </w:r>
      <w:r>
        <w:rPr>
          <w:rFonts w:ascii="Times New Roman"/>
          <w:b w:val="false"/>
          <w:i w:val="false"/>
          <w:color w:val="000000"/>
          <w:sz w:val="28"/>
        </w:rPr>
        <w:t>приложению 1</w:t>
      </w:r>
      <w:r>
        <w:rPr>
          <w:rFonts w:ascii="Times New Roman"/>
          <w:b w:val="false"/>
          <w:i w:val="false"/>
          <w:color w:val="000000"/>
          <w:sz w:val="28"/>
        </w:rPr>
        <w:t xml:space="preserve"> к Правилам (далее – конкурсная заявка) осуществляется в течение 5 (пяти) рабочих дней со дня публикации объявления.</w:t>
      </w:r>
    </w:p>
    <w:bookmarkEnd w:id="23"/>
    <w:bookmarkStart w:name="z306" w:id="24"/>
    <w:p>
      <w:pPr>
        <w:spacing w:after="0"/>
        <w:ind w:left="0"/>
        <w:jc w:val="both"/>
      </w:pPr>
      <w:r>
        <w:rPr>
          <w:rFonts w:ascii="Times New Roman"/>
          <w:b w:val="false"/>
          <w:i w:val="false"/>
          <w:color w:val="000000"/>
          <w:sz w:val="28"/>
        </w:rPr>
        <w:t>
      11. Для проведения конкурса создается комиссия по формированию перечней потенциальных поставщиков услуг по подготовке кадров с высшим и послевузовским образованием (далее – Комиссия по формированию перечней), состав которой утверждается приказом Министра или лицом, исполняющим его обязанности, в количестве не менее 5 еҰ членов и председателя.</w:t>
      </w:r>
    </w:p>
    <w:bookmarkEnd w:id="24"/>
    <w:bookmarkStart w:name="z307" w:id="25"/>
    <w:p>
      <w:pPr>
        <w:spacing w:after="0"/>
        <w:ind w:left="0"/>
        <w:jc w:val="both"/>
      </w:pPr>
      <w:r>
        <w:rPr>
          <w:rFonts w:ascii="Times New Roman"/>
          <w:b w:val="false"/>
          <w:i w:val="false"/>
          <w:color w:val="000000"/>
          <w:sz w:val="28"/>
        </w:rPr>
        <w:t>
      Комиссия по формированию перечней формируется из числа сотрудников уполномоченного органа в области образования и (или) УОСО, заинтересованных государственных органов и ведомств, представителей институтов гражданского общества, Национальной палаты предпринимателей Республики Казахстан, отраслевых ассоциаций, Ассоциации высших учебных заведений Республики Казахстан и (или) Совета ректоров высших учебных заведений Республики Казахстан. Большинством голосов из числа членов Комиссии по формированию перечней избирается председатель. Количество состава Комиссии по формированию перечней является нечетным, включая ее председателя.</w:t>
      </w:r>
    </w:p>
    <w:bookmarkEnd w:id="25"/>
    <w:bookmarkStart w:name="z308" w:id="26"/>
    <w:p>
      <w:pPr>
        <w:spacing w:after="0"/>
        <w:ind w:left="0"/>
        <w:jc w:val="both"/>
      </w:pPr>
      <w:r>
        <w:rPr>
          <w:rFonts w:ascii="Times New Roman"/>
          <w:b w:val="false"/>
          <w:i w:val="false"/>
          <w:color w:val="000000"/>
          <w:sz w:val="28"/>
        </w:rPr>
        <w:t>
      12. Заседания Комиссии по формированию перечней проводятся по плану, утвержденному еҰ председателем, и считаются действительными, если на них присутствуют более 2/3 (двух третей) от общего числа еҰ членов.</w:t>
      </w:r>
    </w:p>
    <w:bookmarkEnd w:id="26"/>
    <w:bookmarkStart w:name="z309" w:id="27"/>
    <w:p>
      <w:pPr>
        <w:spacing w:after="0"/>
        <w:ind w:left="0"/>
        <w:jc w:val="both"/>
      </w:pPr>
      <w:r>
        <w:rPr>
          <w:rFonts w:ascii="Times New Roman"/>
          <w:b w:val="false"/>
          <w:i w:val="false"/>
          <w:color w:val="000000"/>
          <w:sz w:val="28"/>
        </w:rPr>
        <w:t>
      13. Решения Комиссии по формированию перечней принимаются открытым голосованием простым большинством голосов от числа присутствующих на заседании членов Комиссии по формированию перечней и оформляются протоколом заседания, который подписывается председателем. При равенстве голосов, голос председателя является решающим.</w:t>
      </w:r>
    </w:p>
    <w:bookmarkEnd w:id="27"/>
    <w:bookmarkStart w:name="z310" w:id="28"/>
    <w:p>
      <w:pPr>
        <w:spacing w:after="0"/>
        <w:ind w:left="0"/>
        <w:jc w:val="both"/>
      </w:pPr>
      <w:r>
        <w:rPr>
          <w:rFonts w:ascii="Times New Roman"/>
          <w:b w:val="false"/>
          <w:i w:val="false"/>
          <w:color w:val="000000"/>
          <w:sz w:val="28"/>
        </w:rPr>
        <w:t>
      14. Для участия в конкурсе по формированию перечней потенциальных поставщиков услуг по подготовке кадров с высшим и послевузовским образованием ОВПО подает в электронном формате в уполномоченный орган в области образования и (или) УОСО конкурсную заявку, включающую следующие документы:</w:t>
      </w:r>
    </w:p>
    <w:bookmarkEnd w:id="28"/>
    <w:bookmarkStart w:name="z311" w:id="29"/>
    <w:p>
      <w:pPr>
        <w:spacing w:after="0"/>
        <w:ind w:left="0"/>
        <w:jc w:val="both"/>
      </w:pPr>
      <w:r>
        <w:rPr>
          <w:rFonts w:ascii="Times New Roman"/>
          <w:b w:val="false"/>
          <w:i w:val="false"/>
          <w:color w:val="000000"/>
          <w:sz w:val="28"/>
        </w:rPr>
        <w:t>
      1) конкурсную заявку;</w:t>
      </w:r>
    </w:p>
    <w:bookmarkEnd w:id="29"/>
    <w:bookmarkStart w:name="z312" w:id="30"/>
    <w:p>
      <w:pPr>
        <w:spacing w:after="0"/>
        <w:ind w:left="0"/>
        <w:jc w:val="both"/>
      </w:pPr>
      <w:r>
        <w:rPr>
          <w:rFonts w:ascii="Times New Roman"/>
          <w:b w:val="false"/>
          <w:i w:val="false"/>
          <w:color w:val="000000"/>
          <w:sz w:val="28"/>
        </w:rPr>
        <w:t xml:space="preserve">
      2) анкету ОВПО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w:t>
      </w:r>
    </w:p>
    <w:bookmarkEnd w:id="30"/>
    <w:bookmarkStart w:name="z313" w:id="31"/>
    <w:p>
      <w:pPr>
        <w:spacing w:after="0"/>
        <w:ind w:left="0"/>
        <w:jc w:val="both"/>
      </w:pPr>
      <w:r>
        <w:rPr>
          <w:rFonts w:ascii="Times New Roman"/>
          <w:b w:val="false"/>
          <w:i w:val="false"/>
          <w:color w:val="000000"/>
          <w:sz w:val="28"/>
        </w:rPr>
        <w:t xml:space="preserve">
      3) информационную карту ОВПО по форме согласно </w:t>
      </w:r>
      <w:r>
        <w:rPr>
          <w:rFonts w:ascii="Times New Roman"/>
          <w:b w:val="false"/>
          <w:i w:val="false"/>
          <w:color w:val="000000"/>
          <w:sz w:val="28"/>
        </w:rPr>
        <w:t>приложению 3</w:t>
      </w:r>
      <w:r>
        <w:rPr>
          <w:rFonts w:ascii="Times New Roman"/>
          <w:b w:val="false"/>
          <w:i w:val="false"/>
          <w:color w:val="000000"/>
          <w:sz w:val="28"/>
        </w:rPr>
        <w:t xml:space="preserve"> к Правилам;</w:t>
      </w:r>
    </w:p>
    <w:bookmarkEnd w:id="31"/>
    <w:bookmarkStart w:name="z314" w:id="32"/>
    <w:p>
      <w:pPr>
        <w:spacing w:after="0"/>
        <w:ind w:left="0"/>
        <w:jc w:val="both"/>
      </w:pPr>
      <w:r>
        <w:rPr>
          <w:rFonts w:ascii="Times New Roman"/>
          <w:b w:val="false"/>
          <w:i w:val="false"/>
          <w:color w:val="000000"/>
          <w:sz w:val="28"/>
        </w:rPr>
        <w:t xml:space="preserve">
      4) предложения на размещение государственного образовательного заказа на подготовку кадров с высшим и послевузовским образованием на соответствующий учебный год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w:t>
      </w:r>
    </w:p>
    <w:bookmarkEnd w:id="32"/>
    <w:bookmarkStart w:name="z315" w:id="33"/>
    <w:p>
      <w:pPr>
        <w:spacing w:after="0"/>
        <w:ind w:left="0"/>
        <w:jc w:val="both"/>
      </w:pPr>
      <w:r>
        <w:rPr>
          <w:rFonts w:ascii="Times New Roman"/>
          <w:b w:val="false"/>
          <w:i w:val="false"/>
          <w:color w:val="000000"/>
          <w:sz w:val="28"/>
        </w:rPr>
        <w:t>
      При возникновении вопросов по показателям информационной карты, представленными ОВПО, в соответствии с подпунктом 3) настоящего пункта Правил Комиссия по формированию перечней запрашивает подтверждающие документы.</w:t>
      </w:r>
    </w:p>
    <w:bookmarkEnd w:id="33"/>
    <w:bookmarkStart w:name="z316" w:id="34"/>
    <w:p>
      <w:pPr>
        <w:spacing w:after="0"/>
        <w:ind w:left="0"/>
        <w:jc w:val="both"/>
      </w:pPr>
      <w:r>
        <w:rPr>
          <w:rFonts w:ascii="Times New Roman"/>
          <w:b w:val="false"/>
          <w:i w:val="false"/>
          <w:color w:val="000000"/>
          <w:sz w:val="28"/>
        </w:rPr>
        <w:t>
      15. Документы, входящие в конкурсную заявку, подписываются первым руководителем ОВПО, заверяются печатью и представляются в электронном формате и (или) онлайн через информационную систему в порядке, указанном в объявлении о проведении конкурса.</w:t>
      </w:r>
    </w:p>
    <w:bookmarkEnd w:id="34"/>
    <w:bookmarkStart w:name="z317" w:id="35"/>
    <w:p>
      <w:pPr>
        <w:spacing w:after="0"/>
        <w:ind w:left="0"/>
        <w:jc w:val="both"/>
      </w:pPr>
      <w:r>
        <w:rPr>
          <w:rFonts w:ascii="Times New Roman"/>
          <w:b w:val="false"/>
          <w:i w:val="false"/>
          <w:color w:val="000000"/>
          <w:sz w:val="28"/>
        </w:rPr>
        <w:t>
      При этом представленные ОВПО сведения сверяются на предмет соответствия данных информационной системы "Национальная образовательная база данных".</w:t>
      </w:r>
    </w:p>
    <w:bookmarkEnd w:id="35"/>
    <w:bookmarkStart w:name="z318" w:id="36"/>
    <w:p>
      <w:pPr>
        <w:spacing w:after="0"/>
        <w:ind w:left="0"/>
        <w:jc w:val="both"/>
      </w:pPr>
      <w:r>
        <w:rPr>
          <w:rFonts w:ascii="Times New Roman"/>
          <w:b w:val="false"/>
          <w:i w:val="false"/>
          <w:color w:val="000000"/>
          <w:sz w:val="28"/>
        </w:rPr>
        <w:t>
      16. Конкурсная заявка направляется в уполномоченный орган в области образования и (или) в УОСО в электронном формате не позднее часа и даты, указанных в объявлении о проведении конкурса. Конкурсная заявка, поступившая по истечению срока подачи конкурсных заявок, независимо от причин опоздания, не рассматривается. Внесение каких-либо изменений в конкурсные заявки после истечения срока их подачи не допускается.</w:t>
      </w:r>
    </w:p>
    <w:bookmarkEnd w:id="36"/>
    <w:bookmarkStart w:name="z319" w:id="37"/>
    <w:p>
      <w:pPr>
        <w:spacing w:after="0"/>
        <w:ind w:left="0"/>
        <w:jc w:val="both"/>
      </w:pPr>
      <w:r>
        <w:rPr>
          <w:rFonts w:ascii="Times New Roman"/>
          <w:b w:val="false"/>
          <w:i w:val="false"/>
          <w:color w:val="000000"/>
          <w:sz w:val="28"/>
        </w:rPr>
        <w:t xml:space="preserve">
      17. Комиссия по формированию перечней рассматривает конкурсные заявки и определяет степень их соответствия конкурсной документации и проводит их ранжирование согласно </w:t>
      </w:r>
      <w:r>
        <w:rPr>
          <w:rFonts w:ascii="Times New Roman"/>
          <w:b w:val="false"/>
          <w:i w:val="false"/>
          <w:color w:val="000000"/>
          <w:sz w:val="28"/>
        </w:rPr>
        <w:t>приложению 5</w:t>
      </w:r>
      <w:r>
        <w:rPr>
          <w:rFonts w:ascii="Times New Roman"/>
          <w:b w:val="false"/>
          <w:i w:val="false"/>
          <w:color w:val="000000"/>
          <w:sz w:val="28"/>
        </w:rPr>
        <w:t xml:space="preserve"> к Правилам.</w:t>
      </w:r>
    </w:p>
    <w:bookmarkEnd w:id="37"/>
    <w:bookmarkStart w:name="z320" w:id="38"/>
    <w:p>
      <w:pPr>
        <w:spacing w:after="0"/>
        <w:ind w:left="0"/>
        <w:jc w:val="both"/>
      </w:pPr>
      <w:r>
        <w:rPr>
          <w:rFonts w:ascii="Times New Roman"/>
          <w:b w:val="false"/>
          <w:i w:val="false"/>
          <w:color w:val="000000"/>
          <w:sz w:val="28"/>
        </w:rPr>
        <w:t>
      18. В конкурсе по формированию перечней потенциальных поставщиков услуг по подготовке кадров с высшим и послевузовским образованием по группам образовательных программ участвуют ОВПО, прошедшие институциональную и (или) специализированную аккредитацию в аккредитационных органах, внесенных в реестр признанных аккредитационных органов, за исключением военных, специальных учебных заведений.</w:t>
      </w:r>
    </w:p>
    <w:bookmarkEnd w:id="38"/>
    <w:bookmarkStart w:name="z321" w:id="39"/>
    <w:p>
      <w:pPr>
        <w:spacing w:after="0"/>
        <w:ind w:left="0"/>
        <w:jc w:val="both"/>
      </w:pPr>
      <w:r>
        <w:rPr>
          <w:rFonts w:ascii="Times New Roman"/>
          <w:b w:val="false"/>
          <w:i w:val="false"/>
          <w:color w:val="000000"/>
          <w:sz w:val="28"/>
        </w:rPr>
        <w:t>
      Пороговое значение показателя трудоустройства выпускников ОВПО определяется Комиссией по формированию перечней.</w:t>
      </w:r>
    </w:p>
    <w:bookmarkEnd w:id="39"/>
    <w:bookmarkStart w:name="z322" w:id="40"/>
    <w:p>
      <w:pPr>
        <w:spacing w:after="0"/>
        <w:ind w:left="0"/>
        <w:jc w:val="both"/>
      </w:pPr>
      <w:r>
        <w:rPr>
          <w:rFonts w:ascii="Times New Roman"/>
          <w:b w:val="false"/>
          <w:i w:val="false"/>
          <w:color w:val="000000"/>
          <w:sz w:val="28"/>
        </w:rPr>
        <w:t>
      Исключение составляют новые направления подготовки кадров, впервые получившие лицензию, а также вновь созданные ОВПО для подготовки кадров с высшим и послевузовским образованием по приоритетным отраслям экономики. При этом, перечень ОВПО определяется Комиссией по формированию перечней.</w:t>
      </w:r>
    </w:p>
    <w:bookmarkEnd w:id="40"/>
    <w:bookmarkStart w:name="z323" w:id="41"/>
    <w:p>
      <w:pPr>
        <w:spacing w:after="0"/>
        <w:ind w:left="0"/>
        <w:jc w:val="both"/>
      </w:pPr>
      <w:r>
        <w:rPr>
          <w:rFonts w:ascii="Times New Roman"/>
          <w:b w:val="false"/>
          <w:i w:val="false"/>
          <w:color w:val="000000"/>
          <w:sz w:val="28"/>
        </w:rPr>
        <w:t>
      19. При формировании перечня потенциальных поставщиков услуг по подготовке кадров с высшим образованием Комиссией по формированию перечней учитываются:</w:t>
      </w:r>
    </w:p>
    <w:bookmarkEnd w:id="41"/>
    <w:bookmarkStart w:name="z324" w:id="42"/>
    <w:p>
      <w:pPr>
        <w:spacing w:after="0"/>
        <w:ind w:left="0"/>
        <w:jc w:val="both"/>
      </w:pPr>
      <w:r>
        <w:rPr>
          <w:rFonts w:ascii="Times New Roman"/>
          <w:b w:val="false"/>
          <w:i w:val="false"/>
          <w:color w:val="000000"/>
          <w:sz w:val="28"/>
        </w:rPr>
        <w:t>
      1) наличие контингента обучающихся по соответствующей группе образовательных программ, за исключением направлений, внесенных впервые в Классификатор направлений подготовки кадров с высшим и послевузовским образованием Республики Казахстан;</w:t>
      </w:r>
    </w:p>
    <w:bookmarkEnd w:id="42"/>
    <w:bookmarkStart w:name="z325" w:id="43"/>
    <w:p>
      <w:pPr>
        <w:spacing w:after="0"/>
        <w:ind w:left="0"/>
        <w:jc w:val="both"/>
      </w:pPr>
      <w:r>
        <w:rPr>
          <w:rFonts w:ascii="Times New Roman"/>
          <w:b w:val="false"/>
          <w:i w:val="false"/>
          <w:color w:val="000000"/>
          <w:sz w:val="28"/>
        </w:rPr>
        <w:t>
      2) кадровое обеспечение ОВПО и материально-техническое обеспечение научно-образовательного процесса;</w:t>
      </w:r>
    </w:p>
    <w:bookmarkEnd w:id="43"/>
    <w:bookmarkStart w:name="z326" w:id="44"/>
    <w:p>
      <w:pPr>
        <w:spacing w:after="0"/>
        <w:ind w:left="0"/>
        <w:jc w:val="both"/>
      </w:pPr>
      <w:r>
        <w:rPr>
          <w:rFonts w:ascii="Times New Roman"/>
          <w:b w:val="false"/>
          <w:i w:val="false"/>
          <w:color w:val="000000"/>
          <w:sz w:val="28"/>
        </w:rPr>
        <w:t>
      3) обеспеченность учебной, учебно-методической литературой и иными информационными ресурсами;</w:t>
      </w:r>
    </w:p>
    <w:bookmarkEnd w:id="44"/>
    <w:bookmarkStart w:name="z327" w:id="45"/>
    <w:p>
      <w:pPr>
        <w:spacing w:after="0"/>
        <w:ind w:left="0"/>
        <w:jc w:val="both"/>
      </w:pPr>
      <w:r>
        <w:rPr>
          <w:rFonts w:ascii="Times New Roman"/>
          <w:b w:val="false"/>
          <w:i w:val="false"/>
          <w:color w:val="000000"/>
          <w:sz w:val="28"/>
        </w:rPr>
        <w:t>
      4) научный потенциал и уровень проводимых в ОВПО научных исследований (для ОВПО);</w:t>
      </w:r>
    </w:p>
    <w:bookmarkEnd w:id="45"/>
    <w:bookmarkStart w:name="z328" w:id="46"/>
    <w:p>
      <w:pPr>
        <w:spacing w:after="0"/>
        <w:ind w:left="0"/>
        <w:jc w:val="both"/>
      </w:pPr>
      <w:r>
        <w:rPr>
          <w:rFonts w:ascii="Times New Roman"/>
          <w:b w:val="false"/>
          <w:i w:val="false"/>
          <w:color w:val="000000"/>
          <w:sz w:val="28"/>
        </w:rPr>
        <w:t>
      5) наличие мест для проживания иногородних обучающихся в общежитии, пунктов общественного питания и медицинского обслуживания;</w:t>
      </w:r>
    </w:p>
    <w:bookmarkEnd w:id="46"/>
    <w:bookmarkStart w:name="z329" w:id="47"/>
    <w:p>
      <w:pPr>
        <w:spacing w:after="0"/>
        <w:ind w:left="0"/>
        <w:jc w:val="both"/>
      </w:pPr>
      <w:r>
        <w:rPr>
          <w:rFonts w:ascii="Times New Roman"/>
          <w:b w:val="false"/>
          <w:i w:val="false"/>
          <w:color w:val="000000"/>
          <w:sz w:val="28"/>
        </w:rPr>
        <w:t>
      6) наличие аккредитованных образовательных программ;</w:t>
      </w:r>
    </w:p>
    <w:bookmarkEnd w:id="47"/>
    <w:bookmarkStart w:name="z330" w:id="48"/>
    <w:p>
      <w:pPr>
        <w:spacing w:after="0"/>
        <w:ind w:left="0"/>
        <w:jc w:val="both"/>
      </w:pPr>
      <w:r>
        <w:rPr>
          <w:rFonts w:ascii="Times New Roman"/>
          <w:b w:val="false"/>
          <w:i w:val="false"/>
          <w:color w:val="000000"/>
          <w:sz w:val="28"/>
        </w:rPr>
        <w:t>
      7) сведения о трудоустройстве и занятости выпускников в первый год после окончания ОВПО по заявленным специальностям;</w:t>
      </w:r>
    </w:p>
    <w:bookmarkEnd w:id="48"/>
    <w:bookmarkStart w:name="z331" w:id="49"/>
    <w:p>
      <w:pPr>
        <w:spacing w:after="0"/>
        <w:ind w:left="0"/>
        <w:jc w:val="both"/>
      </w:pPr>
      <w:r>
        <w:rPr>
          <w:rFonts w:ascii="Times New Roman"/>
          <w:b w:val="false"/>
          <w:i w:val="false"/>
          <w:color w:val="000000"/>
          <w:sz w:val="28"/>
        </w:rPr>
        <w:t>
      8) участие в международном и/или национальном рейтингах ОВПО;</w:t>
      </w:r>
    </w:p>
    <w:bookmarkEnd w:id="49"/>
    <w:bookmarkStart w:name="z332" w:id="50"/>
    <w:p>
      <w:pPr>
        <w:spacing w:after="0"/>
        <w:ind w:left="0"/>
        <w:jc w:val="both"/>
      </w:pPr>
      <w:r>
        <w:rPr>
          <w:rFonts w:ascii="Times New Roman"/>
          <w:b w:val="false"/>
          <w:i w:val="false"/>
          <w:color w:val="000000"/>
          <w:sz w:val="28"/>
        </w:rPr>
        <w:t>
      9) позиция ОВПО в рейтинге, проводимого Национальной палатой предпринимателей Республики Казахстан.</w:t>
      </w:r>
    </w:p>
    <w:bookmarkEnd w:id="50"/>
    <w:bookmarkStart w:name="z333" w:id="51"/>
    <w:p>
      <w:pPr>
        <w:spacing w:after="0"/>
        <w:ind w:left="0"/>
        <w:jc w:val="both"/>
      </w:pPr>
      <w:r>
        <w:rPr>
          <w:rFonts w:ascii="Times New Roman"/>
          <w:b w:val="false"/>
          <w:i w:val="false"/>
          <w:color w:val="000000"/>
          <w:sz w:val="28"/>
        </w:rPr>
        <w:t>
      20. При формировании перечня потенциальных поставщиков услуг по подготовке кадров с послевузовским образованием Комиссией по формированию перечней учитываются:</w:t>
      </w:r>
    </w:p>
    <w:bookmarkEnd w:id="51"/>
    <w:bookmarkStart w:name="z334" w:id="52"/>
    <w:p>
      <w:pPr>
        <w:spacing w:after="0"/>
        <w:ind w:left="0"/>
        <w:jc w:val="both"/>
      </w:pPr>
      <w:r>
        <w:rPr>
          <w:rFonts w:ascii="Times New Roman"/>
          <w:b w:val="false"/>
          <w:i w:val="false"/>
          <w:color w:val="000000"/>
          <w:sz w:val="28"/>
        </w:rPr>
        <w:t>
      1) участие в международном и/или национальном рейтингах ОВПО;</w:t>
      </w:r>
    </w:p>
    <w:bookmarkEnd w:id="52"/>
    <w:bookmarkStart w:name="z335" w:id="53"/>
    <w:p>
      <w:pPr>
        <w:spacing w:after="0"/>
        <w:ind w:left="0"/>
        <w:jc w:val="both"/>
      </w:pPr>
      <w:r>
        <w:rPr>
          <w:rFonts w:ascii="Times New Roman"/>
          <w:b w:val="false"/>
          <w:i w:val="false"/>
          <w:color w:val="000000"/>
          <w:sz w:val="28"/>
        </w:rPr>
        <w:t>
      2) наличие договоров с аккредитованными научными организациями-партнерами, в том числе зарубежных, о выполнении совместных научных проектов и предоставлении исследовательской базы;</w:t>
      </w:r>
    </w:p>
    <w:bookmarkEnd w:id="53"/>
    <w:bookmarkStart w:name="z336" w:id="54"/>
    <w:p>
      <w:pPr>
        <w:spacing w:after="0"/>
        <w:ind w:left="0"/>
        <w:jc w:val="both"/>
      </w:pPr>
      <w:r>
        <w:rPr>
          <w:rFonts w:ascii="Times New Roman"/>
          <w:b w:val="false"/>
          <w:i w:val="false"/>
          <w:color w:val="000000"/>
          <w:sz w:val="28"/>
        </w:rPr>
        <w:t>
      3) наличие научных руководителей из числа профессорско-преподавательского состава ОВПО с учеными степенями доктора наук/кандидата наук, и степенями доктора философии (PhD)/доктора по профилю;</w:t>
      </w:r>
    </w:p>
    <w:bookmarkEnd w:id="54"/>
    <w:bookmarkStart w:name="z337" w:id="55"/>
    <w:p>
      <w:pPr>
        <w:spacing w:after="0"/>
        <w:ind w:left="0"/>
        <w:jc w:val="both"/>
      </w:pPr>
      <w:r>
        <w:rPr>
          <w:rFonts w:ascii="Times New Roman"/>
          <w:b w:val="false"/>
          <w:i w:val="false"/>
          <w:color w:val="000000"/>
          <w:sz w:val="28"/>
        </w:rPr>
        <w:t>
      4) выполнение с зарубежными ОВПО-партнерами (научными организациями) совместных научно-образовательных проектов;</w:t>
      </w:r>
    </w:p>
    <w:bookmarkEnd w:id="55"/>
    <w:bookmarkStart w:name="z338" w:id="56"/>
    <w:p>
      <w:pPr>
        <w:spacing w:after="0"/>
        <w:ind w:left="0"/>
        <w:jc w:val="both"/>
      </w:pPr>
      <w:r>
        <w:rPr>
          <w:rFonts w:ascii="Times New Roman"/>
          <w:b w:val="false"/>
          <w:i w:val="false"/>
          <w:color w:val="000000"/>
          <w:sz w:val="28"/>
        </w:rPr>
        <w:t>
      5) кадровое обеспечение научно-образовательного процесса и соответствующее требованиям на занятие образовательной деятельностью по образовательным программам послевузовского образования (для группы специальностей "Искусство", в том числе преподаватели, удостоенные почетных званий и государственных наград Республики Казахстан);</w:t>
      </w:r>
    </w:p>
    <w:bookmarkEnd w:id="56"/>
    <w:bookmarkStart w:name="z339" w:id="57"/>
    <w:p>
      <w:pPr>
        <w:spacing w:after="0"/>
        <w:ind w:left="0"/>
        <w:jc w:val="both"/>
      </w:pPr>
      <w:r>
        <w:rPr>
          <w:rFonts w:ascii="Times New Roman"/>
          <w:b w:val="false"/>
          <w:i w:val="false"/>
          <w:color w:val="000000"/>
          <w:sz w:val="28"/>
        </w:rPr>
        <w:t>
      6) доступ к мировым научным и образовательным ресурсам; материально-техническое обеспечение научно-образовательного процесса соответствующее требованиям на занятие образовательной деятельностью по образовательным программам послевузовского образования;</w:t>
      </w:r>
    </w:p>
    <w:bookmarkEnd w:id="57"/>
    <w:bookmarkStart w:name="z340" w:id="58"/>
    <w:p>
      <w:pPr>
        <w:spacing w:after="0"/>
        <w:ind w:left="0"/>
        <w:jc w:val="both"/>
      </w:pPr>
      <w:r>
        <w:rPr>
          <w:rFonts w:ascii="Times New Roman"/>
          <w:b w:val="false"/>
          <w:i w:val="false"/>
          <w:color w:val="000000"/>
          <w:sz w:val="28"/>
        </w:rPr>
        <w:t>
      7) наличие аккредитованных образовательных программ;</w:t>
      </w:r>
    </w:p>
    <w:bookmarkEnd w:id="58"/>
    <w:bookmarkStart w:name="z341" w:id="59"/>
    <w:p>
      <w:pPr>
        <w:spacing w:after="0"/>
        <w:ind w:left="0"/>
        <w:jc w:val="both"/>
      </w:pPr>
      <w:r>
        <w:rPr>
          <w:rFonts w:ascii="Times New Roman"/>
          <w:b w:val="false"/>
          <w:i w:val="false"/>
          <w:color w:val="000000"/>
          <w:sz w:val="28"/>
        </w:rPr>
        <w:t>
      8) выполнение научных и научно-технических программ и проектов на основе грантового, программно-целевого финансирования и внешних источников финансирования;</w:t>
      </w:r>
    </w:p>
    <w:bookmarkEnd w:id="59"/>
    <w:bookmarkStart w:name="z342" w:id="60"/>
    <w:p>
      <w:pPr>
        <w:spacing w:after="0"/>
        <w:ind w:left="0"/>
        <w:jc w:val="both"/>
      </w:pPr>
      <w:r>
        <w:rPr>
          <w:rFonts w:ascii="Times New Roman"/>
          <w:b w:val="false"/>
          <w:i w:val="false"/>
          <w:color w:val="000000"/>
          <w:sz w:val="28"/>
        </w:rPr>
        <w:t>
      9) наличие в ОВПО мест для проживания обучающихся в общежитии, пунктов общественного питания и медицинского обслуживания;</w:t>
      </w:r>
    </w:p>
    <w:bookmarkEnd w:id="60"/>
    <w:bookmarkStart w:name="z343" w:id="61"/>
    <w:p>
      <w:pPr>
        <w:spacing w:after="0"/>
        <w:ind w:left="0"/>
        <w:jc w:val="both"/>
      </w:pPr>
      <w:r>
        <w:rPr>
          <w:rFonts w:ascii="Times New Roman"/>
          <w:b w:val="false"/>
          <w:i w:val="false"/>
          <w:color w:val="000000"/>
          <w:sz w:val="28"/>
        </w:rPr>
        <w:t>
      10) сведения о трудоустройстве и занятости выпускников в первый год после окончания ОВПО по заявленным специальностям.</w:t>
      </w:r>
    </w:p>
    <w:bookmarkEnd w:id="61"/>
    <w:bookmarkStart w:name="z344" w:id="62"/>
    <w:p>
      <w:pPr>
        <w:spacing w:after="0"/>
        <w:ind w:left="0"/>
        <w:jc w:val="both"/>
      </w:pPr>
      <w:r>
        <w:rPr>
          <w:rFonts w:ascii="Times New Roman"/>
          <w:b w:val="false"/>
          <w:i w:val="false"/>
          <w:color w:val="000000"/>
          <w:sz w:val="28"/>
        </w:rPr>
        <w:t>
      Допуск ОВПО к конкурсу, в которых выпускники докторантуры завершили обучение и не получили утверждение степени доктора философии (PhD), доктора по профилю в течение 4 (четырех) лет после окончания по соответствующей группе образовательных программ, осуществляется по решению Комиссии по формированию перечней.</w:t>
      </w:r>
    </w:p>
    <w:bookmarkEnd w:id="62"/>
    <w:bookmarkStart w:name="z345" w:id="63"/>
    <w:p>
      <w:pPr>
        <w:spacing w:after="0"/>
        <w:ind w:left="0"/>
        <w:jc w:val="both"/>
      </w:pPr>
      <w:r>
        <w:rPr>
          <w:rFonts w:ascii="Times New Roman"/>
          <w:b w:val="false"/>
          <w:i w:val="false"/>
          <w:color w:val="000000"/>
          <w:sz w:val="28"/>
        </w:rPr>
        <w:t>
      21. Для участия в конкурсе по формированию перечня потенциальных поставщиков услуг по обучению слушателей на подготовительном отделении ОВПО подают в электронном формате в уполномоченный орган в области образования и (или) в УОСО конкурсную заявку, включающую следующие документы:</w:t>
      </w:r>
    </w:p>
    <w:bookmarkEnd w:id="63"/>
    <w:bookmarkStart w:name="z346" w:id="64"/>
    <w:p>
      <w:pPr>
        <w:spacing w:after="0"/>
        <w:ind w:left="0"/>
        <w:jc w:val="both"/>
      </w:pPr>
      <w:r>
        <w:rPr>
          <w:rFonts w:ascii="Times New Roman"/>
          <w:b w:val="false"/>
          <w:i w:val="false"/>
          <w:color w:val="000000"/>
          <w:sz w:val="28"/>
        </w:rPr>
        <w:t xml:space="preserve">
      1) конкурсную заявку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w:t>
      </w:r>
    </w:p>
    <w:bookmarkEnd w:id="64"/>
    <w:bookmarkStart w:name="z347" w:id="65"/>
    <w:p>
      <w:pPr>
        <w:spacing w:after="0"/>
        <w:ind w:left="0"/>
        <w:jc w:val="both"/>
      </w:pPr>
      <w:r>
        <w:rPr>
          <w:rFonts w:ascii="Times New Roman"/>
          <w:b w:val="false"/>
          <w:i w:val="false"/>
          <w:color w:val="000000"/>
          <w:sz w:val="28"/>
        </w:rPr>
        <w:t xml:space="preserve">
      2) анкету ОВПО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w:t>
      </w:r>
    </w:p>
    <w:bookmarkEnd w:id="65"/>
    <w:bookmarkStart w:name="z348" w:id="66"/>
    <w:p>
      <w:pPr>
        <w:spacing w:after="0"/>
        <w:ind w:left="0"/>
        <w:jc w:val="both"/>
      </w:pPr>
      <w:r>
        <w:rPr>
          <w:rFonts w:ascii="Times New Roman"/>
          <w:b w:val="false"/>
          <w:i w:val="false"/>
          <w:color w:val="000000"/>
          <w:sz w:val="28"/>
        </w:rPr>
        <w:t xml:space="preserve">
      3) предложения на размещение государственного образовательного заказа на обучение слушателей на подготовительном отделении на соответствующий учебный год согласно </w:t>
      </w:r>
      <w:r>
        <w:rPr>
          <w:rFonts w:ascii="Times New Roman"/>
          <w:b w:val="false"/>
          <w:i w:val="false"/>
          <w:color w:val="000000"/>
          <w:sz w:val="28"/>
        </w:rPr>
        <w:t>приложению 7</w:t>
      </w:r>
      <w:r>
        <w:rPr>
          <w:rFonts w:ascii="Times New Roman"/>
          <w:b w:val="false"/>
          <w:i w:val="false"/>
          <w:color w:val="000000"/>
          <w:sz w:val="28"/>
        </w:rPr>
        <w:t xml:space="preserve"> к Правилам.</w:t>
      </w:r>
    </w:p>
    <w:bookmarkEnd w:id="66"/>
    <w:bookmarkStart w:name="z349" w:id="67"/>
    <w:p>
      <w:pPr>
        <w:spacing w:after="0"/>
        <w:ind w:left="0"/>
        <w:jc w:val="both"/>
      </w:pPr>
      <w:r>
        <w:rPr>
          <w:rFonts w:ascii="Times New Roman"/>
          <w:b w:val="false"/>
          <w:i w:val="false"/>
          <w:color w:val="000000"/>
          <w:sz w:val="28"/>
        </w:rPr>
        <w:t>
      22. При формировании перечня потенциальных поставщиков услуг по обучению слушателей на подготовительном отделении Комиссией по формированию перечней учитываются:</w:t>
      </w:r>
    </w:p>
    <w:bookmarkEnd w:id="67"/>
    <w:bookmarkStart w:name="z350" w:id="68"/>
    <w:p>
      <w:pPr>
        <w:spacing w:after="0"/>
        <w:ind w:left="0"/>
        <w:jc w:val="both"/>
      </w:pPr>
      <w:r>
        <w:rPr>
          <w:rFonts w:ascii="Times New Roman"/>
          <w:b w:val="false"/>
          <w:i w:val="false"/>
          <w:color w:val="000000"/>
          <w:sz w:val="28"/>
        </w:rPr>
        <w:t>
      1) кадровое и материально-техническое обеспечение образовательного процесса и уровень квалификации педагогов, наличие преподавателей по всем предметам Комплексного тестирования абитуриентов;</w:t>
      </w:r>
    </w:p>
    <w:bookmarkEnd w:id="68"/>
    <w:bookmarkStart w:name="z351" w:id="69"/>
    <w:p>
      <w:pPr>
        <w:spacing w:after="0"/>
        <w:ind w:left="0"/>
        <w:jc w:val="both"/>
      </w:pPr>
      <w:r>
        <w:rPr>
          <w:rFonts w:ascii="Times New Roman"/>
          <w:b w:val="false"/>
          <w:i w:val="false"/>
          <w:color w:val="000000"/>
          <w:sz w:val="28"/>
        </w:rPr>
        <w:t>
      2) обеспеченность учебной, учебно-методической литературой и иными информационными ресурсами;</w:t>
      </w:r>
    </w:p>
    <w:bookmarkEnd w:id="69"/>
    <w:bookmarkStart w:name="z352" w:id="70"/>
    <w:p>
      <w:pPr>
        <w:spacing w:after="0"/>
        <w:ind w:left="0"/>
        <w:jc w:val="both"/>
      </w:pPr>
      <w:r>
        <w:rPr>
          <w:rFonts w:ascii="Times New Roman"/>
          <w:b w:val="false"/>
          <w:i w:val="false"/>
          <w:color w:val="000000"/>
          <w:sz w:val="28"/>
        </w:rPr>
        <w:t>
      3) наличие в ОВПО мест для проживания обучающихся в общежитии, пунктов общественного питания и медицинского обслуживания.</w:t>
      </w:r>
    </w:p>
    <w:bookmarkEnd w:id="70"/>
    <w:bookmarkStart w:name="z353" w:id="71"/>
    <w:p>
      <w:pPr>
        <w:spacing w:after="0"/>
        <w:ind w:left="0"/>
        <w:jc w:val="both"/>
      </w:pPr>
      <w:r>
        <w:rPr>
          <w:rFonts w:ascii="Times New Roman"/>
          <w:b w:val="false"/>
          <w:i w:val="false"/>
          <w:color w:val="000000"/>
          <w:sz w:val="28"/>
        </w:rPr>
        <w:t>
      23. Комиссия по формированию перечней с учетом оценки принимает решение о формировании перечней потенциальных поставщиков услуг (далее – Перечни потенциальных поставщиков) по:</w:t>
      </w:r>
    </w:p>
    <w:bookmarkEnd w:id="71"/>
    <w:bookmarkStart w:name="z354" w:id="72"/>
    <w:p>
      <w:pPr>
        <w:spacing w:after="0"/>
        <w:ind w:left="0"/>
        <w:jc w:val="both"/>
      </w:pPr>
      <w:r>
        <w:rPr>
          <w:rFonts w:ascii="Times New Roman"/>
          <w:b w:val="false"/>
          <w:i w:val="false"/>
          <w:color w:val="000000"/>
          <w:sz w:val="28"/>
        </w:rPr>
        <w:t>
      1) подготовке кадров с высшим образованием;</w:t>
      </w:r>
    </w:p>
    <w:bookmarkEnd w:id="72"/>
    <w:bookmarkStart w:name="z355" w:id="73"/>
    <w:p>
      <w:pPr>
        <w:spacing w:after="0"/>
        <w:ind w:left="0"/>
        <w:jc w:val="both"/>
      </w:pPr>
      <w:r>
        <w:rPr>
          <w:rFonts w:ascii="Times New Roman"/>
          <w:b w:val="false"/>
          <w:i w:val="false"/>
          <w:color w:val="000000"/>
          <w:sz w:val="28"/>
        </w:rPr>
        <w:t>
      2) подготовке кадров в магистратуре;</w:t>
      </w:r>
    </w:p>
    <w:bookmarkEnd w:id="73"/>
    <w:bookmarkStart w:name="z356" w:id="74"/>
    <w:p>
      <w:pPr>
        <w:spacing w:after="0"/>
        <w:ind w:left="0"/>
        <w:jc w:val="both"/>
      </w:pPr>
      <w:r>
        <w:rPr>
          <w:rFonts w:ascii="Times New Roman"/>
          <w:b w:val="false"/>
          <w:i w:val="false"/>
          <w:color w:val="000000"/>
          <w:sz w:val="28"/>
        </w:rPr>
        <w:t>
      3) подготовке кадров в докторантуре;</w:t>
      </w:r>
    </w:p>
    <w:bookmarkEnd w:id="74"/>
    <w:bookmarkStart w:name="z357" w:id="75"/>
    <w:p>
      <w:pPr>
        <w:spacing w:after="0"/>
        <w:ind w:left="0"/>
        <w:jc w:val="both"/>
      </w:pPr>
      <w:r>
        <w:rPr>
          <w:rFonts w:ascii="Times New Roman"/>
          <w:b w:val="false"/>
          <w:i w:val="false"/>
          <w:color w:val="000000"/>
          <w:sz w:val="28"/>
        </w:rPr>
        <w:t>
      4) обучению слушателей на подготовительных отделениях ОВПО, в том числе для повышения уровня языковой подготовки.</w:t>
      </w:r>
    </w:p>
    <w:bookmarkEnd w:id="75"/>
    <w:bookmarkStart w:name="z358" w:id="76"/>
    <w:p>
      <w:pPr>
        <w:spacing w:after="0"/>
        <w:ind w:left="0"/>
        <w:jc w:val="both"/>
      </w:pPr>
      <w:r>
        <w:rPr>
          <w:rFonts w:ascii="Times New Roman"/>
          <w:b w:val="false"/>
          <w:i w:val="false"/>
          <w:color w:val="000000"/>
          <w:sz w:val="28"/>
        </w:rPr>
        <w:t>
      По результатам работы Комиссии по формированию перечней приказом Министра или лицом, исполняющим его обязанности, не позднее 1 июля соответствующего года, утверждаются Перечни потенциальных поставщиков, которые публикуются на официальных интернет-ресурсах уполномоченного органа в области образования и (или) в УОСО, с одновременным уведомлением уполномоченным органом в области образования оператора уполномоченного органа в области образования.</w:t>
      </w:r>
    </w:p>
    <w:bookmarkEnd w:id="76"/>
    <w:bookmarkStart w:name="z359" w:id="77"/>
    <w:p>
      <w:pPr>
        <w:spacing w:after="0"/>
        <w:ind w:left="0"/>
        <w:jc w:val="left"/>
      </w:pPr>
      <w:r>
        <w:rPr>
          <w:rFonts w:ascii="Times New Roman"/>
          <w:b/>
          <w:i w:val="false"/>
          <w:color w:val="000000"/>
        </w:rPr>
        <w:t xml:space="preserve"> Параграф 2. Порядок размещения государственного образовательного заказа на подготовку кадров с высшим и послевузовским образованием на конкурсной основе</w:t>
      </w:r>
    </w:p>
    <w:bookmarkEnd w:id="77"/>
    <w:bookmarkStart w:name="z360" w:id="78"/>
    <w:p>
      <w:pPr>
        <w:spacing w:after="0"/>
        <w:ind w:left="0"/>
        <w:jc w:val="both"/>
      </w:pPr>
      <w:r>
        <w:rPr>
          <w:rFonts w:ascii="Times New Roman"/>
          <w:b w:val="false"/>
          <w:i w:val="false"/>
          <w:color w:val="000000"/>
          <w:sz w:val="28"/>
        </w:rPr>
        <w:t>
      24. Для участия в конкурсном отборе на размещение государственного образовательного заказа на подготовку кадров с высшим и послевузовским образованием на конкурсной основе не требуется подача ОВПО конкурсных заявок.</w:t>
      </w:r>
    </w:p>
    <w:bookmarkEnd w:id="78"/>
    <w:bookmarkStart w:name="z361" w:id="79"/>
    <w:p>
      <w:pPr>
        <w:spacing w:after="0"/>
        <w:ind w:left="0"/>
        <w:jc w:val="both"/>
      </w:pPr>
      <w:r>
        <w:rPr>
          <w:rFonts w:ascii="Times New Roman"/>
          <w:b w:val="false"/>
          <w:i w:val="false"/>
          <w:color w:val="000000"/>
          <w:sz w:val="28"/>
        </w:rPr>
        <w:t>
      Определение ОВПО производится Комиссией по формированию перечней из числа ОВПО, включенных в Перечни потенциальных поставщиков, опубликованных на официальных интернет-ресурсах уполномоченного органа в области образования и (или) УОСО.</w:t>
      </w:r>
    </w:p>
    <w:bookmarkEnd w:id="79"/>
    <w:bookmarkStart w:name="z362" w:id="80"/>
    <w:p>
      <w:pPr>
        <w:spacing w:after="0"/>
        <w:ind w:left="0"/>
        <w:jc w:val="both"/>
      </w:pPr>
      <w:r>
        <w:rPr>
          <w:rFonts w:ascii="Times New Roman"/>
          <w:b w:val="false"/>
          <w:i w:val="false"/>
          <w:color w:val="000000"/>
          <w:sz w:val="28"/>
        </w:rPr>
        <w:t>
      25. При определении ОВПО для размещения государственного образовательного заказа на:</w:t>
      </w:r>
    </w:p>
    <w:bookmarkEnd w:id="80"/>
    <w:bookmarkStart w:name="z363" w:id="81"/>
    <w:p>
      <w:pPr>
        <w:spacing w:after="0"/>
        <w:ind w:left="0"/>
        <w:jc w:val="both"/>
      </w:pPr>
      <w:r>
        <w:rPr>
          <w:rFonts w:ascii="Times New Roman"/>
          <w:b w:val="false"/>
          <w:i w:val="false"/>
          <w:color w:val="000000"/>
          <w:sz w:val="28"/>
        </w:rPr>
        <w:t>
      подготовку кадров с высшим образованием Комиссия по формированию перечней руководствуется пунктом 19 настоящих Правил для потенциальных поставщиков услуг по подготовке кадров с высшим образованием;</w:t>
      </w:r>
    </w:p>
    <w:bookmarkEnd w:id="81"/>
    <w:bookmarkStart w:name="z364" w:id="82"/>
    <w:p>
      <w:pPr>
        <w:spacing w:after="0"/>
        <w:ind w:left="0"/>
        <w:jc w:val="both"/>
      </w:pPr>
      <w:r>
        <w:rPr>
          <w:rFonts w:ascii="Times New Roman"/>
          <w:b w:val="false"/>
          <w:i w:val="false"/>
          <w:color w:val="000000"/>
          <w:sz w:val="28"/>
        </w:rPr>
        <w:t>
      подготовку кадров с послевузовским образованием, в том числе целевых мест в докторантуре, Комиссия по формированию перечней руководствуется пунктом 20 настоящих Правил для потенциальных поставщиков услуг по подготовке кадров с послевузовским образованием;</w:t>
      </w:r>
    </w:p>
    <w:bookmarkEnd w:id="82"/>
    <w:bookmarkStart w:name="z365" w:id="83"/>
    <w:p>
      <w:pPr>
        <w:spacing w:after="0"/>
        <w:ind w:left="0"/>
        <w:jc w:val="both"/>
      </w:pPr>
      <w:r>
        <w:rPr>
          <w:rFonts w:ascii="Times New Roman"/>
          <w:b w:val="false"/>
          <w:i w:val="false"/>
          <w:color w:val="000000"/>
          <w:sz w:val="28"/>
        </w:rPr>
        <w:t>
      на обучение слушателей на подготовительном отделении ОВПО Комиссия по формированию перечней руководствуется пунктом 22 настоящих Правил для потенциальных поставщиков услуг по обучению слушателей на подготовительном отделении.</w:t>
      </w:r>
    </w:p>
    <w:bookmarkEnd w:id="83"/>
    <w:bookmarkStart w:name="z366" w:id="84"/>
    <w:p>
      <w:pPr>
        <w:spacing w:after="0"/>
        <w:ind w:left="0"/>
        <w:jc w:val="both"/>
      </w:pPr>
      <w:r>
        <w:rPr>
          <w:rFonts w:ascii="Times New Roman"/>
          <w:b w:val="false"/>
          <w:i w:val="false"/>
          <w:color w:val="000000"/>
          <w:sz w:val="28"/>
        </w:rPr>
        <w:t>
      26. Определение ОВПО проводится раздельно по группам образовательных программ высшего и послевузовского образования.</w:t>
      </w:r>
    </w:p>
    <w:bookmarkEnd w:id="84"/>
    <w:bookmarkStart w:name="z367" w:id="85"/>
    <w:p>
      <w:pPr>
        <w:spacing w:after="0"/>
        <w:ind w:left="0"/>
        <w:jc w:val="both"/>
      </w:pPr>
      <w:r>
        <w:rPr>
          <w:rFonts w:ascii="Times New Roman"/>
          <w:b w:val="false"/>
          <w:i w:val="false"/>
          <w:color w:val="000000"/>
          <w:sz w:val="28"/>
        </w:rPr>
        <w:t>
      27. Комиссия по формированию перечней с учетом оценки принимает решение о размещении государственного образовательного заказа на подготовку кадров с высшим и послевузовским образованием с указанием:</w:t>
      </w:r>
    </w:p>
    <w:bookmarkEnd w:id="85"/>
    <w:bookmarkStart w:name="z368" w:id="86"/>
    <w:p>
      <w:pPr>
        <w:spacing w:after="0"/>
        <w:ind w:left="0"/>
        <w:jc w:val="both"/>
      </w:pPr>
      <w:r>
        <w:rPr>
          <w:rFonts w:ascii="Times New Roman"/>
          <w:b w:val="false"/>
          <w:i w:val="false"/>
          <w:color w:val="000000"/>
          <w:sz w:val="28"/>
        </w:rPr>
        <w:t>
      1) перечня ОВПО, в которых по условиям конкурса размещается государственный образовательный заказ на подготовку кадров с высшим образованием;</w:t>
      </w:r>
    </w:p>
    <w:bookmarkEnd w:id="86"/>
    <w:bookmarkStart w:name="z369" w:id="87"/>
    <w:p>
      <w:pPr>
        <w:spacing w:after="0"/>
        <w:ind w:left="0"/>
        <w:jc w:val="both"/>
      </w:pPr>
      <w:r>
        <w:rPr>
          <w:rFonts w:ascii="Times New Roman"/>
          <w:b w:val="false"/>
          <w:i w:val="false"/>
          <w:color w:val="000000"/>
          <w:sz w:val="28"/>
        </w:rPr>
        <w:t>
      2) перечня ОВПО, в которых по условиям конкурса размещается государственный образовательный заказ на подготовку кадров в магистратуре, в том числе с указанием объема квоты для отдельных ОВПО;</w:t>
      </w:r>
    </w:p>
    <w:bookmarkEnd w:id="87"/>
    <w:bookmarkStart w:name="z370" w:id="88"/>
    <w:p>
      <w:pPr>
        <w:spacing w:after="0"/>
        <w:ind w:left="0"/>
        <w:jc w:val="both"/>
      </w:pPr>
      <w:r>
        <w:rPr>
          <w:rFonts w:ascii="Times New Roman"/>
          <w:b w:val="false"/>
          <w:i w:val="false"/>
          <w:color w:val="000000"/>
          <w:sz w:val="28"/>
        </w:rPr>
        <w:t>
      3) перечень базовых ОВПО, в которых по условиям конкурса размещается государственный образовательный заказ на подготовку кадров в докторантуре с указанием объема по группам образовательных программ, в том числе для целевой подготовки докторов философии (PhD)/докторов по профилю;</w:t>
      </w:r>
    </w:p>
    <w:bookmarkEnd w:id="88"/>
    <w:bookmarkStart w:name="z371" w:id="89"/>
    <w:p>
      <w:pPr>
        <w:spacing w:after="0"/>
        <w:ind w:left="0"/>
        <w:jc w:val="both"/>
      </w:pPr>
      <w:r>
        <w:rPr>
          <w:rFonts w:ascii="Times New Roman"/>
          <w:b w:val="false"/>
          <w:i w:val="false"/>
          <w:color w:val="000000"/>
          <w:sz w:val="28"/>
        </w:rPr>
        <w:t>
      4) ОВПО, в которых размещается государственный образовательный заказ для обучения слушателей на подготовительных отделениях ОВПО, в том числе для повышения уровня языковой подготовки с указанием объема;</w:t>
      </w:r>
    </w:p>
    <w:bookmarkEnd w:id="89"/>
    <w:bookmarkStart w:name="z372" w:id="90"/>
    <w:p>
      <w:pPr>
        <w:spacing w:after="0"/>
        <w:ind w:left="0"/>
        <w:jc w:val="both"/>
      </w:pPr>
      <w:r>
        <w:rPr>
          <w:rFonts w:ascii="Times New Roman"/>
          <w:b w:val="false"/>
          <w:i w:val="false"/>
          <w:color w:val="000000"/>
          <w:sz w:val="28"/>
        </w:rPr>
        <w:t>
      5) ОВПО, в которых по условиям конкурса размещается государственный образовательный заказ на подготовку педагогов с высшим образованием с указанием объема по группам образовательных программ.</w:t>
      </w:r>
    </w:p>
    <w:bookmarkEnd w:id="90"/>
    <w:bookmarkStart w:name="z373" w:id="91"/>
    <w:p>
      <w:pPr>
        <w:spacing w:after="0"/>
        <w:ind w:left="0"/>
        <w:jc w:val="both"/>
      </w:pPr>
      <w:r>
        <w:rPr>
          <w:rFonts w:ascii="Times New Roman"/>
          <w:b w:val="false"/>
          <w:i w:val="false"/>
          <w:color w:val="000000"/>
          <w:sz w:val="28"/>
        </w:rPr>
        <w:t>
      28. По результатам работы Комиссии по формированию перечней приказом Министра или лицом, исполняющим его обязанности, утверждается размещение государственного образовательного заказа на подготовку кадров с высшим и послевузовским образованием и публикуется на официальных интернет-ресурсах уполномоченного органа в области образования и (или) УОСО, с одновременным уведомлением уполномоченным органом в области образования оператора уполномоченного органа в области образования.</w:t>
      </w:r>
    </w:p>
    <w:bookmarkEnd w:id="91"/>
    <w:bookmarkStart w:name="z374" w:id="92"/>
    <w:p>
      <w:pPr>
        <w:spacing w:after="0"/>
        <w:ind w:left="0"/>
        <w:jc w:val="left"/>
      </w:pPr>
      <w:r>
        <w:rPr>
          <w:rFonts w:ascii="Times New Roman"/>
          <w:b/>
          <w:i w:val="false"/>
          <w:color w:val="000000"/>
        </w:rPr>
        <w:t xml:space="preserve"> Параграф 3. Порядок размещения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w:t>
      </w:r>
    </w:p>
    <w:bookmarkEnd w:id="92"/>
    <w:bookmarkStart w:name="z375" w:id="93"/>
    <w:p>
      <w:pPr>
        <w:spacing w:after="0"/>
        <w:ind w:left="0"/>
        <w:jc w:val="both"/>
      </w:pPr>
      <w:r>
        <w:rPr>
          <w:rFonts w:ascii="Times New Roman"/>
          <w:b w:val="false"/>
          <w:i w:val="false"/>
          <w:color w:val="000000"/>
          <w:sz w:val="28"/>
        </w:rPr>
        <w:t>
      29. Обучающиеся, являющиеся получателями образовательных услуг в рамках государственного образовательного заказа на подготовку кадров с высшим и послевузовским образованием, определяют ОВПО для размещения в них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w:t>
      </w:r>
    </w:p>
    <w:bookmarkEnd w:id="93"/>
    <w:bookmarkStart w:name="z376" w:id="94"/>
    <w:p>
      <w:pPr>
        <w:spacing w:after="0"/>
        <w:ind w:left="0"/>
        <w:jc w:val="both"/>
      </w:pPr>
      <w:r>
        <w:rPr>
          <w:rFonts w:ascii="Times New Roman"/>
          <w:b w:val="false"/>
          <w:i w:val="false"/>
          <w:color w:val="000000"/>
          <w:sz w:val="28"/>
        </w:rPr>
        <w:t>
      При этом ОВПО определяется обучающимися из числа ОВПО, входящих в Перечни потенциальных поставщиков опубликованные на официальных интернет-ресурсах уполномоченного органа в области образования и (или) УОСО.</w:t>
      </w:r>
    </w:p>
    <w:bookmarkEnd w:id="94"/>
    <w:bookmarkStart w:name="z377" w:id="95"/>
    <w:p>
      <w:pPr>
        <w:spacing w:after="0"/>
        <w:ind w:left="0"/>
        <w:jc w:val="both"/>
      </w:pPr>
      <w:r>
        <w:rPr>
          <w:rFonts w:ascii="Times New Roman"/>
          <w:b w:val="false"/>
          <w:i w:val="false"/>
          <w:color w:val="000000"/>
          <w:sz w:val="28"/>
        </w:rPr>
        <w:t>
      После определения ОВПО для размещения в ней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между ОВПО и обучающимся заключается договор оказания образовательных услуг.</w:t>
      </w:r>
    </w:p>
    <w:bookmarkEnd w:id="95"/>
    <w:bookmarkStart w:name="z378" w:id="96"/>
    <w:p>
      <w:pPr>
        <w:spacing w:after="0"/>
        <w:ind w:left="0"/>
        <w:jc w:val="both"/>
      </w:pPr>
      <w:r>
        <w:rPr>
          <w:rFonts w:ascii="Times New Roman"/>
          <w:b w:val="false"/>
          <w:i w:val="false"/>
          <w:color w:val="000000"/>
          <w:sz w:val="28"/>
        </w:rPr>
        <w:t>
      Информация о договоре оказания образовательных услуг подлежит отражению ОВПО в информационной системе, определенной оператором уполномоченного органа в области образования.</w:t>
      </w:r>
    </w:p>
    <w:bookmarkEnd w:id="96"/>
    <w:bookmarkStart w:name="z379" w:id="97"/>
    <w:p>
      <w:pPr>
        <w:spacing w:after="0"/>
        <w:ind w:left="0"/>
        <w:jc w:val="both"/>
      </w:pPr>
      <w:r>
        <w:rPr>
          <w:rFonts w:ascii="Times New Roman"/>
          <w:b w:val="false"/>
          <w:i w:val="false"/>
          <w:color w:val="000000"/>
          <w:sz w:val="28"/>
        </w:rPr>
        <w:t>
      30. Размещение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осуществляется путем следующих последовательных действий:</w:t>
      </w:r>
    </w:p>
    <w:bookmarkEnd w:id="97"/>
    <w:bookmarkStart w:name="z380" w:id="98"/>
    <w:p>
      <w:pPr>
        <w:spacing w:after="0"/>
        <w:ind w:left="0"/>
        <w:jc w:val="both"/>
      </w:pPr>
      <w:r>
        <w:rPr>
          <w:rFonts w:ascii="Times New Roman"/>
          <w:b w:val="false"/>
          <w:i w:val="false"/>
          <w:color w:val="000000"/>
          <w:sz w:val="28"/>
        </w:rPr>
        <w:t>
      1) присоединение ОВПО, включенных в Перечни потенциальных поставщиков, обучающихся и банков второго уровня к договору присоединения, предусматривающего стандартные условия взаимодействия сторон, форма которого утверждается оператором уполномоченного органа в области образования и размещается на его официальном интернет-ресурсе;</w:t>
      </w:r>
    </w:p>
    <w:bookmarkEnd w:id="98"/>
    <w:bookmarkStart w:name="z381" w:id="99"/>
    <w:p>
      <w:pPr>
        <w:spacing w:after="0"/>
        <w:ind w:left="0"/>
        <w:jc w:val="both"/>
      </w:pPr>
      <w:r>
        <w:rPr>
          <w:rFonts w:ascii="Times New Roman"/>
          <w:b w:val="false"/>
          <w:i w:val="false"/>
          <w:color w:val="000000"/>
          <w:sz w:val="28"/>
        </w:rPr>
        <w:t>
      Условия договора присоединения определяются оператором уполномоченного органа в области образования и принимаются его сторонами не иначе как путем присоединения к нему в целом. При этом, договор присоединения должен содержать условия об ответственности его сторон по целевому использованию бюджетных средств в рамках размещения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в том числе в виде возврата виновной стороной в бюджет неосновательно полученных бюджетных средств либо их использования не по целевому назначению;</w:t>
      </w:r>
    </w:p>
    <w:bookmarkEnd w:id="99"/>
    <w:bookmarkStart w:name="z382" w:id="100"/>
    <w:p>
      <w:pPr>
        <w:spacing w:after="0"/>
        <w:ind w:left="0"/>
        <w:jc w:val="both"/>
      </w:pPr>
      <w:r>
        <w:rPr>
          <w:rFonts w:ascii="Times New Roman"/>
          <w:b w:val="false"/>
          <w:i w:val="false"/>
          <w:color w:val="000000"/>
          <w:sz w:val="28"/>
        </w:rPr>
        <w:t xml:space="preserve">
      2) открытие обучающимися на своҰ имя банковских счетов по договору об образовательном накопительном вкладе, заключенному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образовательной накопительной системе" (далее – Закон о ГОНС), для целей размещения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w:t>
      </w:r>
    </w:p>
    <w:bookmarkEnd w:id="100"/>
    <w:bookmarkStart w:name="z383" w:id="101"/>
    <w:p>
      <w:pPr>
        <w:spacing w:after="0"/>
        <w:ind w:left="0"/>
        <w:jc w:val="both"/>
      </w:pPr>
      <w:r>
        <w:rPr>
          <w:rFonts w:ascii="Times New Roman"/>
          <w:b w:val="false"/>
          <w:i w:val="false"/>
          <w:color w:val="000000"/>
          <w:sz w:val="28"/>
        </w:rPr>
        <w:t xml:space="preserve">
      Открытие банковских счетов, указанных в настоящем подпункте, осуществляется в банке второго уровня, являющимся банком-участником в рамках </w:t>
      </w:r>
      <w:r>
        <w:rPr>
          <w:rFonts w:ascii="Times New Roman"/>
          <w:b w:val="false"/>
          <w:i w:val="false"/>
          <w:color w:val="000000"/>
          <w:sz w:val="28"/>
        </w:rPr>
        <w:t>Закона</w:t>
      </w:r>
      <w:r>
        <w:rPr>
          <w:rFonts w:ascii="Times New Roman"/>
          <w:b w:val="false"/>
          <w:i w:val="false"/>
          <w:color w:val="000000"/>
          <w:sz w:val="28"/>
        </w:rPr>
        <w:t xml:space="preserve"> о ГОНС и присоединившимся к договору присоединения, указанному в подпункте 1) настоящего пункта Правил, в рамках которого банком второго уровня гарантируется соблюдение целевого назначения бюджетных средств, перечисляемых на банковские счета обучающихся, и предназначенных для последующего безналичного перечисления в ОВПО, включенные в Перечень потенциальных поставщиков, за оказанные ими образовательные услуги соответствующим обучающимся в рамках размещения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w:t>
      </w:r>
    </w:p>
    <w:bookmarkEnd w:id="101"/>
    <w:bookmarkStart w:name="z384" w:id="102"/>
    <w:p>
      <w:pPr>
        <w:spacing w:after="0"/>
        <w:ind w:left="0"/>
        <w:jc w:val="both"/>
      </w:pPr>
      <w:r>
        <w:rPr>
          <w:rFonts w:ascii="Times New Roman"/>
          <w:b w:val="false"/>
          <w:i w:val="false"/>
          <w:color w:val="000000"/>
          <w:sz w:val="28"/>
        </w:rPr>
        <w:t>
      3) безналичное (2 раза в течение финансового года) перечисление бюджетных средств на банковские счета, указанные в подпункте 2) настоящего пункта Правил, при отсутствии академической задолженности по результатам экзаменационной сессии, за исключением первого года обучения перечисление средств в котором производится не позднее 1 октября;</w:t>
      </w:r>
    </w:p>
    <w:bookmarkEnd w:id="102"/>
    <w:bookmarkStart w:name="z385" w:id="103"/>
    <w:p>
      <w:pPr>
        <w:spacing w:after="0"/>
        <w:ind w:left="0"/>
        <w:jc w:val="both"/>
      </w:pPr>
      <w:r>
        <w:rPr>
          <w:rFonts w:ascii="Times New Roman"/>
          <w:b w:val="false"/>
          <w:i w:val="false"/>
          <w:color w:val="000000"/>
          <w:sz w:val="28"/>
        </w:rPr>
        <w:t>
      4) безналичное перечисление с банковских счетов, указанных в подпункте 2) настоящего пункта Правил, на счета соответствующих ОВПО, включенных в Перечень потенциальных поставщиков, бюджетных средств, в рамках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Перечисление бюджетных средств с банковского счета, указанного в подпункте 2) настоящего пункта Правил, открытого на имя одного обучающегося, на счет ОВПО в целях оплаты образовательных услуг за другого обучающегося не допускается.</w:t>
      </w:r>
    </w:p>
    <w:bookmarkEnd w:id="103"/>
    <w:bookmarkStart w:name="z386" w:id="104"/>
    <w:p>
      <w:pPr>
        <w:spacing w:after="0"/>
        <w:ind w:left="0"/>
        <w:jc w:val="both"/>
      </w:pPr>
      <w:r>
        <w:rPr>
          <w:rFonts w:ascii="Times New Roman"/>
          <w:b w:val="false"/>
          <w:i w:val="false"/>
          <w:color w:val="000000"/>
          <w:sz w:val="28"/>
        </w:rPr>
        <w:t>
      Выдача наличных денег с банковских счетов, указанных в подпункте 2) настоящего пункта Правил, не допускается.</w:t>
      </w:r>
    </w:p>
    <w:bookmarkEnd w:id="104"/>
    <w:bookmarkStart w:name="z387" w:id="105"/>
    <w:p>
      <w:pPr>
        <w:spacing w:after="0"/>
        <w:ind w:left="0"/>
        <w:jc w:val="both"/>
      </w:pPr>
      <w:r>
        <w:rPr>
          <w:rFonts w:ascii="Times New Roman"/>
          <w:b w:val="false"/>
          <w:i w:val="false"/>
          <w:color w:val="000000"/>
          <w:sz w:val="28"/>
        </w:rPr>
        <w:t>
      Бюджетные средства, оставшиеся неиспользованными по состоянию на 1 января финансового года на банковских счетах, указанных в подпункте 2) настоящего пункта Правил, используются обучающимися по целевому назначению в следующем финансовом году, за исключением случая отчисления обучающегося, при котором вышеуказанные бюджетные средства подлежат безакцептному возврату в бюджет. При наличии остатков бюджетных средств на банковских счетах, указанных в подпункте 2) настоящего пункта Правил, после завершения обучения на основе государственного образовательного заказа на подготовку кадров с высшим и послевузовским образованием, обучающийся использует такие остатки путем оплаты образовательных услуг в целях получения новых уровней образования.</w:t>
      </w:r>
    </w:p>
    <w:bookmarkEnd w:id="105"/>
    <w:bookmarkStart w:name="z388" w:id="106"/>
    <w:p>
      <w:pPr>
        <w:spacing w:after="0"/>
        <w:ind w:left="0"/>
        <w:jc w:val="both"/>
      </w:pPr>
      <w:r>
        <w:rPr>
          <w:rFonts w:ascii="Times New Roman"/>
          <w:b w:val="false"/>
          <w:i w:val="false"/>
          <w:color w:val="000000"/>
          <w:sz w:val="28"/>
        </w:rPr>
        <w:t>
      Целевым использованием бюджетных средств в рамках размещения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признается получение обучающимся образовательных услуг в полном объеме в соответствующей ОВПО по соответствующему уровню, коду и классификации области образования.</w:t>
      </w:r>
    </w:p>
    <w:bookmarkEnd w:id="106"/>
    <w:bookmarkStart w:name="z389" w:id="107"/>
    <w:p>
      <w:pPr>
        <w:spacing w:after="0"/>
        <w:ind w:left="0"/>
        <w:jc w:val="both"/>
      </w:pPr>
      <w:r>
        <w:rPr>
          <w:rFonts w:ascii="Times New Roman"/>
          <w:b w:val="false"/>
          <w:i w:val="false"/>
          <w:color w:val="000000"/>
          <w:sz w:val="28"/>
        </w:rPr>
        <w:t>
      31. Мониторинг за качеством и (или) объемом оказываемых образовательных услуг в рамках размещенного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ведется ОВПО и обучающимися самостоятельно в рамках законодательства Республики Казахстан.</w:t>
      </w:r>
    </w:p>
    <w:bookmarkEnd w:id="107"/>
    <w:bookmarkStart w:name="z390" w:id="108"/>
    <w:p>
      <w:pPr>
        <w:spacing w:after="0"/>
        <w:ind w:left="0"/>
        <w:jc w:val="both"/>
      </w:pPr>
      <w:r>
        <w:rPr>
          <w:rFonts w:ascii="Times New Roman"/>
          <w:b w:val="false"/>
          <w:i w:val="false"/>
          <w:color w:val="000000"/>
          <w:sz w:val="28"/>
        </w:rPr>
        <w:t>
      32. Перечисление бюджетных средств в рамках размещения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приостанавливается на период нахождения обучающегося в академическом отпуске.</w:t>
      </w:r>
    </w:p>
    <w:bookmarkEnd w:id="108"/>
    <w:bookmarkStart w:name="z391" w:id="109"/>
    <w:p>
      <w:pPr>
        <w:spacing w:after="0"/>
        <w:ind w:left="0"/>
        <w:jc w:val="both"/>
      </w:pPr>
      <w:r>
        <w:rPr>
          <w:rFonts w:ascii="Times New Roman"/>
          <w:b w:val="false"/>
          <w:i w:val="false"/>
          <w:color w:val="000000"/>
          <w:sz w:val="28"/>
        </w:rPr>
        <w:t>
      33. Перечисление бюджетных средств в рамках размещения государственного образовательного заказа на подготовку кадров с высшим и послевузовским образованием с учетом персонифицированного финансирования по получателям образовательных услуг прекращается после отчисления обучающегося из ОВПО, за исключением случая его перевода из одной ОВПО в другую ОВПО, включенную в Перечень потенциальных поставщиков.</w:t>
      </w:r>
    </w:p>
    <w:bookmarkEnd w:id="109"/>
    <w:bookmarkStart w:name="z392" w:id="110"/>
    <w:p>
      <w:pPr>
        <w:spacing w:after="0"/>
        <w:ind w:left="0"/>
        <w:jc w:val="left"/>
      </w:pPr>
      <w:r>
        <w:rPr>
          <w:rFonts w:ascii="Times New Roman"/>
          <w:b/>
          <w:i w:val="false"/>
          <w:color w:val="000000"/>
        </w:rPr>
        <w:t xml:space="preserve"> Глава 3. Порядок размещения местными исполнительными органами государственного образовательного заказа на подготовку кадров в организациях высшего и (или) послевузовского образования с учетом потребностей рынка труда</w:t>
      </w:r>
    </w:p>
    <w:bookmarkEnd w:id="110"/>
    <w:bookmarkStart w:name="z393" w:id="111"/>
    <w:p>
      <w:pPr>
        <w:spacing w:after="0"/>
        <w:ind w:left="0"/>
        <w:jc w:val="both"/>
      </w:pPr>
      <w:r>
        <w:rPr>
          <w:rFonts w:ascii="Times New Roman"/>
          <w:b w:val="false"/>
          <w:i w:val="false"/>
          <w:color w:val="000000"/>
          <w:sz w:val="28"/>
        </w:rPr>
        <w:t>
      34. Для размещения государственного образовательного заказа на подготовку кадров с высшим и послевузовским образованием местные исполнительные органы области, города республиканского значения, столицы (далее – МИО) ежегодно объявляют конкурс среди ОВПО не позднее 5 (пяти) дней до начала приема документов для участия в конкурсе на обучение по государственному образовательному заказу за счет средств МИО.</w:t>
      </w:r>
    </w:p>
    <w:bookmarkEnd w:id="111"/>
    <w:bookmarkStart w:name="z394" w:id="112"/>
    <w:p>
      <w:pPr>
        <w:spacing w:after="0"/>
        <w:ind w:left="0"/>
        <w:jc w:val="both"/>
      </w:pPr>
      <w:r>
        <w:rPr>
          <w:rFonts w:ascii="Times New Roman"/>
          <w:b w:val="false"/>
          <w:i w:val="false"/>
          <w:color w:val="000000"/>
          <w:sz w:val="28"/>
        </w:rPr>
        <w:t>
      Решение о проведении конкурса оформляется распоряжением акима соответствующей области, город республиканского значения, столицы или лицом, исполняющим его обязанности.</w:t>
      </w:r>
    </w:p>
    <w:bookmarkEnd w:id="112"/>
    <w:bookmarkStart w:name="z395" w:id="113"/>
    <w:p>
      <w:pPr>
        <w:spacing w:after="0"/>
        <w:ind w:left="0"/>
        <w:jc w:val="both"/>
      </w:pPr>
      <w:r>
        <w:rPr>
          <w:rFonts w:ascii="Times New Roman"/>
          <w:b w:val="false"/>
          <w:i w:val="false"/>
          <w:color w:val="000000"/>
          <w:sz w:val="28"/>
        </w:rPr>
        <w:t>
      Объявление о проведении конкурса публикуется на официальных интернет-ресурсах МИО.</w:t>
      </w:r>
    </w:p>
    <w:bookmarkEnd w:id="113"/>
    <w:bookmarkStart w:name="z396" w:id="114"/>
    <w:p>
      <w:pPr>
        <w:spacing w:after="0"/>
        <w:ind w:left="0"/>
        <w:jc w:val="both"/>
      </w:pPr>
      <w:r>
        <w:rPr>
          <w:rFonts w:ascii="Times New Roman"/>
          <w:b w:val="false"/>
          <w:i w:val="false"/>
          <w:color w:val="000000"/>
          <w:sz w:val="28"/>
        </w:rPr>
        <w:t>
      Для проведения конкурса создается Комиссия МИО по размещению государственного образовательного заказа на подготовку кадров с высшим и послевузовским образованием (далее – Комиссия МИО), состав которой утверждается распоряжением акима соответствующей области, города республиканского значения, столицы или лицом, исполняющим его обязанности. Состав Комиссии МИО включает председателя, членов комиссии и секретаря.</w:t>
      </w:r>
    </w:p>
    <w:bookmarkEnd w:id="114"/>
    <w:bookmarkStart w:name="z397" w:id="115"/>
    <w:p>
      <w:pPr>
        <w:spacing w:after="0"/>
        <w:ind w:left="0"/>
        <w:jc w:val="both"/>
      </w:pPr>
      <w:r>
        <w:rPr>
          <w:rFonts w:ascii="Times New Roman"/>
          <w:b w:val="false"/>
          <w:i w:val="false"/>
          <w:color w:val="000000"/>
          <w:sz w:val="28"/>
        </w:rPr>
        <w:t>
      Председателем Комиссии МИО является аким соответствующей области, города республиканского значения, столицы или лицо, исполняющее его обязанности. Комиссия МИО формируется из числа сотрудников МИО, представителей институтов гражданского общества, расположенных на данной территориальной единице. Количество членов Комиссии МИО является нечетным, не менее 5 человек, включая председателя.</w:t>
      </w:r>
    </w:p>
    <w:bookmarkEnd w:id="115"/>
    <w:bookmarkStart w:name="z398" w:id="116"/>
    <w:p>
      <w:pPr>
        <w:spacing w:after="0"/>
        <w:ind w:left="0"/>
        <w:jc w:val="both"/>
      </w:pPr>
      <w:r>
        <w:rPr>
          <w:rFonts w:ascii="Times New Roman"/>
          <w:b w:val="false"/>
          <w:i w:val="false"/>
          <w:color w:val="000000"/>
          <w:sz w:val="28"/>
        </w:rPr>
        <w:t>
      Заседания Комиссии МИО считаются действительными, если на них присутствуют более двух третей от общего числа ее членов.</w:t>
      </w:r>
    </w:p>
    <w:bookmarkEnd w:id="116"/>
    <w:bookmarkStart w:name="z399" w:id="117"/>
    <w:p>
      <w:pPr>
        <w:spacing w:after="0"/>
        <w:ind w:left="0"/>
        <w:jc w:val="both"/>
      </w:pPr>
      <w:r>
        <w:rPr>
          <w:rFonts w:ascii="Times New Roman"/>
          <w:b w:val="false"/>
          <w:i w:val="false"/>
          <w:color w:val="000000"/>
          <w:sz w:val="28"/>
        </w:rPr>
        <w:t>
      Решения Комиссии МИО принимаются открытым голосованием простым большинством голосов от числа присутствующих на заседании членов Комиссии и оформляются протоколом заседания, который подписывается всеми членами Комиссии, участвовавшими на заседании.</w:t>
      </w:r>
    </w:p>
    <w:bookmarkEnd w:id="117"/>
    <w:bookmarkStart w:name="z400" w:id="118"/>
    <w:p>
      <w:pPr>
        <w:spacing w:after="0"/>
        <w:ind w:left="0"/>
        <w:jc w:val="both"/>
      </w:pPr>
      <w:r>
        <w:rPr>
          <w:rFonts w:ascii="Times New Roman"/>
          <w:b w:val="false"/>
          <w:i w:val="false"/>
          <w:color w:val="000000"/>
          <w:sz w:val="28"/>
        </w:rPr>
        <w:t>
      Для участия в конкурсе по размещению государственного образовательного заказа на подготовку кадров с высшим и послевузовским образованием ОВПО подают в МИО в электронном формате конкурсную заявку, включающую следующие документы:</w:t>
      </w:r>
    </w:p>
    <w:bookmarkEnd w:id="118"/>
    <w:bookmarkStart w:name="z401" w:id="119"/>
    <w:p>
      <w:pPr>
        <w:spacing w:after="0"/>
        <w:ind w:left="0"/>
        <w:jc w:val="both"/>
      </w:pPr>
      <w:r>
        <w:rPr>
          <w:rFonts w:ascii="Times New Roman"/>
          <w:b w:val="false"/>
          <w:i w:val="false"/>
          <w:color w:val="000000"/>
          <w:sz w:val="28"/>
        </w:rPr>
        <w:t xml:space="preserve">
      1) конкурсную заявку по форме согласно </w:t>
      </w:r>
      <w:r>
        <w:rPr>
          <w:rFonts w:ascii="Times New Roman"/>
          <w:b w:val="false"/>
          <w:i w:val="false"/>
          <w:color w:val="000000"/>
          <w:sz w:val="28"/>
        </w:rPr>
        <w:t>приложению 8</w:t>
      </w:r>
      <w:r>
        <w:rPr>
          <w:rFonts w:ascii="Times New Roman"/>
          <w:b w:val="false"/>
          <w:i w:val="false"/>
          <w:color w:val="000000"/>
          <w:sz w:val="28"/>
        </w:rPr>
        <w:t xml:space="preserve"> к настоящим Правилам;</w:t>
      </w:r>
    </w:p>
    <w:bookmarkEnd w:id="119"/>
    <w:bookmarkStart w:name="z402" w:id="120"/>
    <w:p>
      <w:pPr>
        <w:spacing w:after="0"/>
        <w:ind w:left="0"/>
        <w:jc w:val="both"/>
      </w:pPr>
      <w:r>
        <w:rPr>
          <w:rFonts w:ascii="Times New Roman"/>
          <w:b w:val="false"/>
          <w:i w:val="false"/>
          <w:color w:val="000000"/>
          <w:sz w:val="28"/>
        </w:rPr>
        <w:t xml:space="preserve">
      2) анкету ОВПО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bookmarkEnd w:id="120"/>
    <w:bookmarkStart w:name="z403" w:id="121"/>
    <w:p>
      <w:pPr>
        <w:spacing w:after="0"/>
        <w:ind w:left="0"/>
        <w:jc w:val="both"/>
      </w:pPr>
      <w:r>
        <w:rPr>
          <w:rFonts w:ascii="Times New Roman"/>
          <w:b w:val="false"/>
          <w:i w:val="false"/>
          <w:color w:val="000000"/>
          <w:sz w:val="28"/>
        </w:rPr>
        <w:t xml:space="preserve">
      3) предложения на размещение государственного образовательного заказа на подготовку кадров с высшим и послевузовским образованием на соответствующий учебный год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настоящим Правилам.</w:t>
      </w:r>
    </w:p>
    <w:bookmarkEnd w:id="121"/>
    <w:bookmarkStart w:name="z404" w:id="122"/>
    <w:p>
      <w:pPr>
        <w:spacing w:after="0"/>
        <w:ind w:left="0"/>
        <w:jc w:val="both"/>
      </w:pPr>
      <w:r>
        <w:rPr>
          <w:rFonts w:ascii="Times New Roman"/>
          <w:b w:val="false"/>
          <w:i w:val="false"/>
          <w:color w:val="000000"/>
          <w:sz w:val="28"/>
        </w:rPr>
        <w:t>
      Документы, входящие в конкурсную заявку, пронумеровываются, подписываются первым руководителем ОВПО и заверяются печатью и представляются в порядке, указанном в объявлении о проведении конкурса в электронном формате.</w:t>
      </w:r>
    </w:p>
    <w:bookmarkEnd w:id="122"/>
    <w:bookmarkStart w:name="z405" w:id="123"/>
    <w:p>
      <w:pPr>
        <w:spacing w:after="0"/>
        <w:ind w:left="0"/>
        <w:jc w:val="both"/>
      </w:pPr>
      <w:r>
        <w:rPr>
          <w:rFonts w:ascii="Times New Roman"/>
          <w:b w:val="false"/>
          <w:i w:val="false"/>
          <w:color w:val="000000"/>
          <w:sz w:val="28"/>
        </w:rPr>
        <w:t>
      Конкурсная заявка направляется в МИО не позднее часа и даты, указанных в объявлении о проведении конкурса. Конкурсная заявка, поступившая по истечении срока подачи конкурсных заявок не рассматривается. Внесение каких-либо изменений в конкурсные заявки после истечения срока их подачи не допускается.</w:t>
      </w:r>
    </w:p>
    <w:bookmarkEnd w:id="123"/>
    <w:bookmarkStart w:name="z406" w:id="124"/>
    <w:p>
      <w:pPr>
        <w:spacing w:after="0"/>
        <w:ind w:left="0"/>
        <w:jc w:val="both"/>
      </w:pPr>
      <w:r>
        <w:rPr>
          <w:rFonts w:ascii="Times New Roman"/>
          <w:b w:val="false"/>
          <w:i w:val="false"/>
          <w:color w:val="000000"/>
          <w:sz w:val="28"/>
        </w:rPr>
        <w:t>
      Комиссия МИО рассматривает конкурсные заявки в течение 5 (пяти) календарных дней со дня подачи заявки, определяет степень их соответствия требованиям конкурсной документации.</w:t>
      </w:r>
    </w:p>
    <w:bookmarkEnd w:id="124"/>
    <w:bookmarkStart w:name="z407" w:id="125"/>
    <w:p>
      <w:pPr>
        <w:spacing w:after="0"/>
        <w:ind w:left="0"/>
        <w:jc w:val="both"/>
      </w:pPr>
      <w:r>
        <w:rPr>
          <w:rFonts w:ascii="Times New Roman"/>
          <w:b w:val="false"/>
          <w:i w:val="false"/>
          <w:color w:val="000000"/>
          <w:sz w:val="28"/>
        </w:rPr>
        <w:t xml:space="preserve">
      При определении ОВПО и размещении государственного образовательного заказа на подготовку кадров с высшим и послевузовским образованием в разрезе специальностей, Комиссия МИО руководствуется пунктами 19 и 20 настоящих Правил. Государственный образовательный заказ на подготовку кадров с высшим и послевузовским образованием МИО размещается в ОВПО независимо от административно-территориальной единицы. При этом государственный образовательный заказ на подготовку кадров с высшим и послевузовским образованием размещается в ОВПО с учетом установленных квот,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26 Закона, а также выделения целевых мест для отдельных категорий поступающих.</w:t>
      </w:r>
    </w:p>
    <w:bookmarkEnd w:id="125"/>
    <w:bookmarkStart w:name="z408" w:id="126"/>
    <w:p>
      <w:pPr>
        <w:spacing w:after="0"/>
        <w:ind w:left="0"/>
        <w:jc w:val="both"/>
      </w:pPr>
      <w:r>
        <w:rPr>
          <w:rFonts w:ascii="Times New Roman"/>
          <w:b w:val="false"/>
          <w:i w:val="false"/>
          <w:color w:val="000000"/>
          <w:sz w:val="28"/>
        </w:rPr>
        <w:t>
      По результатам работы Комиссии МИО формируется перечень ОВПО, в которых размещается государственный образовательный заказ на подготовку кадров с высшим и послевузовским образованием.</w:t>
      </w:r>
    </w:p>
    <w:bookmarkEnd w:id="126"/>
    <w:bookmarkStart w:name="z409" w:id="127"/>
    <w:p>
      <w:pPr>
        <w:spacing w:after="0"/>
        <w:ind w:left="0"/>
        <w:jc w:val="both"/>
      </w:pPr>
      <w:r>
        <w:rPr>
          <w:rFonts w:ascii="Times New Roman"/>
          <w:b w:val="false"/>
          <w:i w:val="false"/>
          <w:color w:val="000000"/>
          <w:sz w:val="28"/>
        </w:rPr>
        <w:t xml:space="preserve">
      Перечень ОВПО, в которых размещается государственный образовательный заказ на подготовку кадров с высшим и послевузовским образованием, в соответствии с подпунктом 8-1) </w:t>
      </w:r>
      <w:r>
        <w:rPr>
          <w:rFonts w:ascii="Times New Roman"/>
          <w:b w:val="false"/>
          <w:i w:val="false"/>
          <w:color w:val="000000"/>
          <w:sz w:val="28"/>
        </w:rPr>
        <w:t>пункта 2</w:t>
      </w:r>
      <w:r>
        <w:rPr>
          <w:rFonts w:ascii="Times New Roman"/>
          <w:b w:val="false"/>
          <w:i w:val="false"/>
          <w:color w:val="000000"/>
          <w:sz w:val="28"/>
        </w:rPr>
        <w:t xml:space="preserve"> и подпунктом 28) </w:t>
      </w:r>
      <w:r>
        <w:rPr>
          <w:rFonts w:ascii="Times New Roman"/>
          <w:b w:val="false"/>
          <w:i w:val="false"/>
          <w:color w:val="000000"/>
          <w:sz w:val="28"/>
        </w:rPr>
        <w:t>пункта 3</w:t>
      </w:r>
      <w:r>
        <w:rPr>
          <w:rFonts w:ascii="Times New Roman"/>
          <w:b w:val="false"/>
          <w:i w:val="false"/>
          <w:color w:val="000000"/>
          <w:sz w:val="28"/>
        </w:rPr>
        <w:t xml:space="preserve"> статьи 6, </w:t>
      </w:r>
      <w:r>
        <w:rPr>
          <w:rFonts w:ascii="Times New Roman"/>
          <w:b w:val="false"/>
          <w:i w:val="false"/>
          <w:color w:val="000000"/>
          <w:sz w:val="28"/>
        </w:rPr>
        <w:t>пунктом 5</w:t>
      </w:r>
      <w:r>
        <w:rPr>
          <w:rFonts w:ascii="Times New Roman"/>
          <w:b w:val="false"/>
          <w:i w:val="false"/>
          <w:color w:val="000000"/>
          <w:sz w:val="28"/>
        </w:rPr>
        <w:t xml:space="preserve"> статьи 62 Закона, утверждается постановлением акимата соответствующей области, города республиканского значения, столицы и публикуется на их официальных интернет-ресурсах.</w:t>
      </w:r>
    </w:p>
    <w:bookmarkEnd w:id="127"/>
    <w:bookmarkStart w:name="z410" w:id="128"/>
    <w:p>
      <w:pPr>
        <w:spacing w:after="0"/>
        <w:ind w:left="0"/>
        <w:jc w:val="both"/>
      </w:pPr>
      <w:r>
        <w:rPr>
          <w:rFonts w:ascii="Times New Roman"/>
          <w:b w:val="false"/>
          <w:i w:val="false"/>
          <w:color w:val="000000"/>
          <w:sz w:val="28"/>
        </w:rPr>
        <w:t>
      С гражданами Республики Казахстан, поступающими на основе государственного образовательного заказа за счет средств МИО, заключают договор об отработке не менее 3 (трех) лет в соответствующей области или в городах республиканского значения, столице.</w:t>
      </w:r>
    </w:p>
    <w:bookmarkEnd w:id="128"/>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413" w:id="129"/>
    <w:p>
      <w:pPr>
        <w:spacing w:after="0"/>
        <w:ind w:left="0"/>
        <w:jc w:val="left"/>
      </w:pPr>
      <w:r>
        <w:rPr>
          <w:rFonts w:ascii="Times New Roman"/>
          <w:b/>
          <w:i w:val="false"/>
          <w:color w:val="000000"/>
        </w:rPr>
        <w:t xml:space="preserve"> Конкурсная заявка организации высшего и (или) послевузовского образования (далее – ОВПО)</w:t>
      </w:r>
    </w:p>
    <w:bookmarkEnd w:id="129"/>
    <w:p>
      <w:pPr>
        <w:spacing w:after="0"/>
        <w:ind w:left="0"/>
        <w:jc w:val="both"/>
      </w:pPr>
      <w:bookmarkStart w:name="z414" w:id="130"/>
      <w:r>
        <w:rPr>
          <w:rFonts w:ascii="Times New Roman"/>
          <w:b w:val="false"/>
          <w:i w:val="false"/>
          <w:color w:val="000000"/>
          <w:sz w:val="28"/>
        </w:rPr>
        <w:t>
      Изучив требования к участникам конкурса и условия проведения конкурса,</w:t>
      </w:r>
    </w:p>
    <w:bookmarkEnd w:id="130"/>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 xml:space="preserve">                               (наименование ОВПО)</w:t>
      </w:r>
    </w:p>
    <w:p>
      <w:pPr>
        <w:spacing w:after="0"/>
        <w:ind w:left="0"/>
        <w:jc w:val="both"/>
      </w:pPr>
      <w:r>
        <w:rPr>
          <w:rFonts w:ascii="Times New Roman"/>
          <w:b w:val="false"/>
          <w:i w:val="false"/>
          <w:color w:val="000000"/>
          <w:sz w:val="28"/>
        </w:rPr>
        <w:t xml:space="preserve">       примет участие в конкурсе по следующим группам образовательных программ:</w:t>
      </w:r>
    </w:p>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w:t>
      </w:r>
    </w:p>
    <w:p>
      <w:pPr>
        <w:spacing w:after="0"/>
        <w:ind w:left="0"/>
        <w:jc w:val="both"/>
      </w:pPr>
      <w:r>
        <w:rPr>
          <w:rFonts w:ascii="Times New Roman"/>
          <w:b w:val="false"/>
          <w:i w:val="false"/>
          <w:color w:val="000000"/>
          <w:sz w:val="28"/>
        </w:rPr>
        <w:t xml:space="preserve">             (код, наименование группы образовательных программ)</w:t>
      </w:r>
    </w:p>
    <w:p>
      <w:pPr>
        <w:spacing w:after="0"/>
        <w:ind w:left="0"/>
        <w:jc w:val="both"/>
      </w:pPr>
      <w:r>
        <w:rPr>
          <w:rFonts w:ascii="Times New Roman"/>
          <w:b w:val="false"/>
          <w:i w:val="false"/>
          <w:color w:val="000000"/>
          <w:sz w:val="28"/>
        </w:rPr>
        <w:t xml:space="preserve">       в соответствии с документами, входящими в заявку, а также условиями и требованиями конкурса. Приложение: документы для участия в конкурсе на ______ листах. Руководитель организации ________________________________________________________</w:t>
      </w:r>
    </w:p>
    <w:p>
      <w:pPr>
        <w:spacing w:after="0"/>
        <w:ind w:left="0"/>
        <w:jc w:val="both"/>
      </w:pPr>
      <w:r>
        <w:rPr>
          <w:rFonts w:ascii="Times New Roman"/>
          <w:b w:val="false"/>
          <w:i w:val="false"/>
          <w:color w:val="000000"/>
          <w:sz w:val="28"/>
        </w:rPr>
        <w:t xml:space="preserve">                               (подпись, фамилия, имя, отчество (при его наличии)</w:t>
      </w:r>
    </w:p>
    <w:p>
      <w:pPr>
        <w:spacing w:after="0"/>
        <w:ind w:left="0"/>
        <w:jc w:val="both"/>
      </w:pPr>
      <w:r>
        <w:rPr>
          <w:rFonts w:ascii="Times New Roman"/>
          <w:b w:val="false"/>
          <w:i w:val="false"/>
          <w:color w:val="000000"/>
          <w:sz w:val="28"/>
        </w:rPr>
        <w:t xml:space="preserve">       Дата заполнения, место печати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417" w:id="131"/>
    <w:p>
      <w:pPr>
        <w:spacing w:after="0"/>
        <w:ind w:left="0"/>
        <w:jc w:val="left"/>
      </w:pPr>
      <w:r>
        <w:rPr>
          <w:rFonts w:ascii="Times New Roman"/>
          <w:b/>
          <w:i w:val="false"/>
          <w:color w:val="000000"/>
        </w:rPr>
        <w:t xml:space="preserve"> Анкета организации высшего и (или) послевузовского образования (далее – ОВПО)</w:t>
      </w:r>
    </w:p>
    <w:bookmarkEnd w:id="13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18" w:id="132"/>
          <w:p>
            <w:pPr>
              <w:spacing w:after="20"/>
              <w:ind w:left="20"/>
              <w:jc w:val="both"/>
            </w:pPr>
            <w:r>
              <w:rPr>
                <w:rFonts w:ascii="Times New Roman"/>
                <w:b w:val="false"/>
                <w:i w:val="false"/>
                <w:color w:val="000000"/>
                <w:sz w:val="20"/>
              </w:rPr>
              <w:t>
</w:t>
            </w:r>
            <w:r>
              <w:rPr>
                <w:rFonts w:ascii="Times New Roman"/>
                <w:b w:val="false"/>
                <w:i w:val="false"/>
                <w:color w:val="000000"/>
                <w:sz w:val="20"/>
              </w:rPr>
              <w:t>Полное наименование ОВПО</w:t>
            </w:r>
          </w:p>
          <w:bookmarkEnd w:id="132"/>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21" w:id="133"/>
          <w:p>
            <w:pPr>
              <w:spacing w:after="20"/>
              <w:ind w:left="20"/>
              <w:jc w:val="both"/>
            </w:pPr>
            <w:r>
              <w:rPr>
                <w:rFonts w:ascii="Times New Roman"/>
                <w:b w:val="false"/>
                <w:i w:val="false"/>
                <w:color w:val="000000"/>
                <w:sz w:val="20"/>
              </w:rPr>
              <w:t>
</w:t>
            </w:r>
            <w:r>
              <w:rPr>
                <w:rFonts w:ascii="Times New Roman"/>
                <w:b w:val="false"/>
                <w:i w:val="false"/>
                <w:color w:val="000000"/>
                <w:sz w:val="20"/>
              </w:rPr>
              <w:t>Год основания ОВПО</w:t>
            </w:r>
          </w:p>
          <w:bookmarkEnd w:id="13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24" w:id="134"/>
          <w:p>
            <w:pPr>
              <w:spacing w:after="20"/>
              <w:ind w:left="20"/>
              <w:jc w:val="both"/>
            </w:pPr>
            <w:r>
              <w:rPr>
                <w:rFonts w:ascii="Times New Roman"/>
                <w:b w:val="false"/>
                <w:i w:val="false"/>
                <w:color w:val="000000"/>
                <w:sz w:val="20"/>
              </w:rPr>
              <w:t>
</w:t>
            </w:r>
            <w:r>
              <w:rPr>
                <w:rFonts w:ascii="Times New Roman"/>
                <w:b w:val="false"/>
                <w:i w:val="false"/>
                <w:color w:val="000000"/>
                <w:sz w:val="20"/>
              </w:rPr>
              <w:t>Учредитель ОВПО</w:t>
            </w:r>
          </w:p>
          <w:bookmarkEnd w:id="134"/>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27" w:id="135"/>
          <w:p>
            <w:pPr>
              <w:spacing w:after="20"/>
              <w:ind w:left="20"/>
              <w:jc w:val="both"/>
            </w:pPr>
            <w:r>
              <w:rPr>
                <w:rFonts w:ascii="Times New Roman"/>
                <w:b w:val="false"/>
                <w:i w:val="false"/>
                <w:color w:val="000000"/>
                <w:sz w:val="20"/>
              </w:rPr>
              <w:t>
</w:t>
            </w:r>
            <w:r>
              <w:rPr>
                <w:rFonts w:ascii="Times New Roman"/>
                <w:b w:val="false"/>
                <w:i w:val="false"/>
                <w:color w:val="000000"/>
                <w:sz w:val="20"/>
              </w:rPr>
              <w:t>Юридический адрес ОВПО</w:t>
            </w:r>
          </w:p>
          <w:bookmarkEnd w:id="135"/>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30" w:id="136"/>
          <w:p>
            <w:pPr>
              <w:spacing w:after="20"/>
              <w:ind w:left="20"/>
              <w:jc w:val="both"/>
            </w:pPr>
            <w:r>
              <w:rPr>
                <w:rFonts w:ascii="Times New Roman"/>
                <w:b w:val="false"/>
                <w:i w:val="false"/>
                <w:color w:val="000000"/>
                <w:sz w:val="20"/>
              </w:rPr>
              <w:t>
</w:t>
            </w:r>
            <w:r>
              <w:rPr>
                <w:rFonts w:ascii="Times New Roman"/>
                <w:b w:val="false"/>
                <w:i w:val="false"/>
                <w:color w:val="000000"/>
                <w:sz w:val="20"/>
              </w:rPr>
              <w:t>Фактический адрес, телефон, факс, электронная почта ОВПО</w:t>
            </w:r>
          </w:p>
          <w:bookmarkEnd w:id="13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33" w:id="137"/>
          <w:p>
            <w:pPr>
              <w:spacing w:after="20"/>
              <w:ind w:left="20"/>
              <w:jc w:val="both"/>
            </w:pPr>
            <w:r>
              <w:rPr>
                <w:rFonts w:ascii="Times New Roman"/>
                <w:b w:val="false"/>
                <w:i w:val="false"/>
                <w:color w:val="000000"/>
                <w:sz w:val="20"/>
              </w:rPr>
              <w:t>
</w:t>
            </w:r>
            <w:r>
              <w:rPr>
                <w:rFonts w:ascii="Times New Roman"/>
                <w:b w:val="false"/>
                <w:i w:val="false"/>
                <w:color w:val="000000"/>
                <w:sz w:val="20"/>
              </w:rPr>
              <w:t>Фамилия, имя, отчество (при наличии) ректора ОВПО</w:t>
            </w:r>
          </w:p>
          <w:bookmarkEnd w:id="137"/>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36" w:id="138"/>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Фамилия, имя, отчество (при наличии) лица, ответственного за участие в конкурсе, должность, контактные данные </w:t>
            </w:r>
          </w:p>
          <w:bookmarkEnd w:id="138"/>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439" w:id="139"/>
      <w:r>
        <w:rPr>
          <w:rFonts w:ascii="Times New Roman"/>
          <w:b w:val="false"/>
          <w:i w:val="false"/>
          <w:color w:val="000000"/>
          <w:sz w:val="28"/>
        </w:rPr>
        <w:t>
      Руководитель организации _____________________________________________</w:t>
      </w:r>
    </w:p>
    <w:bookmarkEnd w:id="139"/>
    <w:p>
      <w:pPr>
        <w:spacing w:after="0"/>
        <w:ind w:left="0"/>
        <w:jc w:val="both"/>
      </w:pPr>
      <w:r>
        <w:rPr>
          <w:rFonts w:ascii="Times New Roman"/>
          <w:b w:val="false"/>
          <w:i w:val="false"/>
          <w:color w:val="000000"/>
          <w:sz w:val="28"/>
        </w:rPr>
        <w:t xml:space="preserve">                               (подпись, фамилия, имя, отчество (при его наличии)</w:t>
      </w:r>
    </w:p>
    <w:p>
      <w:pPr>
        <w:spacing w:after="0"/>
        <w:ind w:left="0"/>
        <w:jc w:val="both"/>
      </w:pPr>
      <w:r>
        <w:rPr>
          <w:rFonts w:ascii="Times New Roman"/>
          <w:b w:val="false"/>
          <w:i w:val="false"/>
          <w:color w:val="000000"/>
          <w:sz w:val="28"/>
        </w:rPr>
        <w:t xml:space="preserve">       Дата заполнения, место печати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442" w:id="140"/>
    <w:p>
      <w:pPr>
        <w:spacing w:after="0"/>
        <w:ind w:left="0"/>
        <w:jc w:val="left"/>
      </w:pPr>
      <w:r>
        <w:rPr>
          <w:rFonts w:ascii="Times New Roman"/>
          <w:b/>
          <w:i w:val="false"/>
          <w:color w:val="000000"/>
        </w:rPr>
        <w:t xml:space="preserve"> Информационная карта организации высшего и (или) послевузовского образования (далее – ОВПО)</w:t>
      </w:r>
    </w:p>
    <w:bookmarkEnd w:id="140"/>
    <w:p>
      <w:pPr>
        <w:spacing w:after="0"/>
        <w:ind w:left="0"/>
        <w:jc w:val="both"/>
      </w:pPr>
      <w:bookmarkStart w:name="z443" w:id="141"/>
      <w:r>
        <w:rPr>
          <w:rFonts w:ascii="Times New Roman"/>
          <w:b w:val="false"/>
          <w:i w:val="false"/>
          <w:color w:val="000000"/>
          <w:sz w:val="28"/>
        </w:rPr>
        <w:t>
      __________________________________________________________________________</w:t>
      </w:r>
    </w:p>
    <w:bookmarkEnd w:id="141"/>
    <w:p>
      <w:pPr>
        <w:spacing w:after="0"/>
        <w:ind w:left="0"/>
        <w:jc w:val="both"/>
      </w:pPr>
      <w:r>
        <w:rPr>
          <w:rFonts w:ascii="Times New Roman"/>
          <w:b w:val="false"/>
          <w:i w:val="false"/>
          <w:color w:val="000000"/>
          <w:sz w:val="28"/>
        </w:rPr>
        <w:t xml:space="preserve">                               (наименование ОВПО)</w:t>
      </w:r>
    </w:p>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 xml:space="preserve">             (код, наименование групп образовательных программ)</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44" w:id="142"/>
          <w:p>
            <w:pPr>
              <w:spacing w:after="20"/>
              <w:ind w:left="20"/>
              <w:jc w:val="both"/>
            </w:pPr>
            <w:r>
              <w:rPr>
                <w:rFonts w:ascii="Times New Roman"/>
                <w:b w:val="false"/>
                <w:i w:val="false"/>
                <w:color w:val="000000"/>
                <w:sz w:val="20"/>
              </w:rPr>
              <w:t>
</w:t>
            </w:r>
            <w:r>
              <w:rPr>
                <w:rFonts w:ascii="Times New Roman"/>
                <w:b w:val="false"/>
                <w:i w:val="false"/>
                <w:color w:val="000000"/>
                <w:sz w:val="20"/>
              </w:rPr>
              <w:t>№ п/п</w:t>
            </w:r>
          </w:p>
          <w:bookmarkEnd w:id="142"/>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Общие сведения об ОВПО</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Тип значений</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48" w:id="14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4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Институциональная и (или) специализированная аккредитация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2" w:id="144"/>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44"/>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образовательного портала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6" w:id="145"/>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4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7" w:id="146"/>
          <w:p>
            <w:pPr>
              <w:spacing w:after="20"/>
              <w:ind w:left="20"/>
              <w:jc w:val="both"/>
            </w:pPr>
            <w:r>
              <w:rPr>
                <w:rFonts w:ascii="Times New Roman"/>
                <w:b w:val="false"/>
                <w:i w:val="false"/>
                <w:color w:val="000000"/>
                <w:sz w:val="20"/>
              </w:rPr>
              <w:t>
Международный рейтинг:</w:t>
            </w:r>
          </w:p>
          <w:bookmarkEnd w:id="146"/>
          <w:p>
            <w:pPr>
              <w:spacing w:after="20"/>
              <w:ind w:left="20"/>
              <w:jc w:val="both"/>
            </w:pPr>
            <w:r>
              <w:rPr>
                <w:rFonts w:ascii="Times New Roman"/>
                <w:b w:val="false"/>
                <w:i w:val="false"/>
                <w:color w:val="000000"/>
                <w:sz w:val="20"/>
              </w:rPr>
              <w:t>
</w:t>
            </w:r>
            <w:r>
              <w:rPr>
                <w:rFonts w:ascii="Times New Roman"/>
                <w:b w:val="false"/>
                <w:i w:val="false"/>
                <w:color w:val="000000"/>
                <w:sz w:val="20"/>
              </w:rPr>
              <w:t>- Times higher education (Таймз хайэр едьюкейшн)</w:t>
            </w:r>
          </w:p>
          <w:p>
            <w:pPr>
              <w:spacing w:after="20"/>
              <w:ind w:left="20"/>
              <w:jc w:val="both"/>
            </w:pPr>
            <w:r>
              <w:rPr>
                <w:rFonts w:ascii="Times New Roman"/>
                <w:b w:val="false"/>
                <w:i w:val="false"/>
                <w:color w:val="000000"/>
                <w:sz w:val="20"/>
              </w:rPr>
              <w:t>
- QS World University Rankings (КьюЭс Уорлд ЮнивҰсити Рэнкинз)</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0" w:id="147"/>
          <w:p>
            <w:pPr>
              <w:spacing w:after="20"/>
              <w:ind w:left="20"/>
              <w:jc w:val="both"/>
            </w:pPr>
            <w:r>
              <w:rPr>
                <w:rFonts w:ascii="Times New Roman"/>
                <w:b w:val="false"/>
                <w:i w:val="false"/>
                <w:color w:val="000000"/>
                <w:sz w:val="20"/>
              </w:rPr>
              <w:t>
Позиция:</w:t>
            </w:r>
          </w:p>
          <w:bookmarkEnd w:id="147"/>
          <w:p>
            <w:pPr>
              <w:spacing w:after="20"/>
              <w:ind w:left="20"/>
              <w:jc w:val="both"/>
            </w:pPr>
            <w:r>
              <w:rPr>
                <w:rFonts w:ascii="Times New Roman"/>
                <w:b w:val="false"/>
                <w:i w:val="false"/>
                <w:color w:val="000000"/>
                <w:sz w:val="20"/>
              </w:rPr>
              <w:t>
</w:t>
            </w:r>
            <w:r>
              <w:rPr>
                <w:rFonts w:ascii="Times New Roman"/>
                <w:b w:val="false"/>
                <w:i w:val="false"/>
                <w:color w:val="000000"/>
                <w:sz w:val="20"/>
              </w:rPr>
              <w:t>(100+) =15 баллов;</w:t>
            </w:r>
          </w:p>
          <w:p>
            <w:pPr>
              <w:spacing w:after="20"/>
              <w:ind w:left="20"/>
              <w:jc w:val="both"/>
            </w:pPr>
            <w:r>
              <w:rPr>
                <w:rFonts w:ascii="Times New Roman"/>
                <w:b w:val="false"/>
                <w:i w:val="false"/>
                <w:color w:val="000000"/>
                <w:sz w:val="20"/>
              </w:rPr>
              <w:t>
(200+) =13 баллов; (300+) =11 баллов; (400+) =9 баллов; (500+) =7 балла; (700+) =5 балла.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4" w:id="148"/>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48"/>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средств от бюджета ОВПО выделяемых на обновление учебно-лабораторной базы, используемой для учебного процесса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 каждый 1% - +1 балл от бюджета ОВПО.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8" w:id="149"/>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49"/>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собственного или арендованного общежития, хостела, гостиницы, соответствующего требованиям нормативных правовых актов в сфере санитарно-эпидемиологического благополучия, предъявляемым к объектам образования, в том числе для лиц, с особыми образовательными потребностями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0" w:id="150"/>
          <w:p>
            <w:pPr>
              <w:spacing w:after="20"/>
              <w:ind w:left="20"/>
              <w:jc w:val="both"/>
            </w:pPr>
            <w:r>
              <w:rPr>
                <w:rFonts w:ascii="Times New Roman"/>
                <w:b w:val="false"/>
                <w:i w:val="false"/>
                <w:color w:val="000000"/>
                <w:sz w:val="20"/>
              </w:rPr>
              <w:t>
За каждые 500 мест – 1 балл;</w:t>
            </w:r>
          </w:p>
          <w:bookmarkEnd w:id="150"/>
          <w:p>
            <w:pPr>
              <w:spacing w:after="20"/>
              <w:ind w:left="20"/>
              <w:jc w:val="both"/>
            </w:pPr>
            <w:r>
              <w:rPr>
                <w:rFonts w:ascii="Times New Roman"/>
                <w:b w:val="false"/>
                <w:i w:val="false"/>
                <w:color w:val="000000"/>
                <w:sz w:val="20"/>
              </w:rPr>
              <w:t>
1000 мест – 2 балла.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3" w:id="151"/>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51"/>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Отсутствие ОВПО в реестре недобросовестных участников государственных закупок веб-портала государственных закупок на момент подачи документов на участие в конкурсе</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7" w:id="152"/>
          <w:p>
            <w:pPr>
              <w:spacing w:after="20"/>
              <w:ind w:left="20"/>
              <w:jc w:val="both"/>
            </w:pPr>
            <w:r>
              <w:rPr>
                <w:rFonts w:ascii="Times New Roman"/>
                <w:b w:val="false"/>
                <w:i w:val="false"/>
                <w:color w:val="000000"/>
                <w:sz w:val="20"/>
              </w:rPr>
              <w:t>
</w:t>
            </w:r>
            <w:r>
              <w:rPr>
                <w:rFonts w:ascii="Times New Roman"/>
                <w:b w:val="false"/>
                <w:i w:val="false"/>
                <w:color w:val="000000"/>
                <w:sz w:val="20"/>
              </w:rPr>
              <w:t>7.</w:t>
            </w:r>
          </w:p>
          <w:bookmarkEnd w:id="152"/>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в ОВПО условий для лиц, с особыми образовательными потребностями (входных путей, средств информационно-навигационной поддержки, дублирование лестниц пандусами или подъемными устройствами, оборудование лестниц и пандусов поручнями, окрашивание контрастной краской дверей и лестниц, выделение мест для парковки автотранспортных средств лиц с инвалидностью).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1" w:id="153"/>
          <w:p>
            <w:pPr>
              <w:spacing w:after="20"/>
              <w:ind w:left="20"/>
              <w:jc w:val="both"/>
            </w:pPr>
            <w:r>
              <w:rPr>
                <w:rFonts w:ascii="Times New Roman"/>
                <w:b w:val="false"/>
                <w:i w:val="false"/>
                <w:color w:val="000000"/>
                <w:sz w:val="20"/>
              </w:rPr>
              <w:t>
</w:t>
            </w:r>
            <w:r>
              <w:rPr>
                <w:rFonts w:ascii="Times New Roman"/>
                <w:b w:val="false"/>
                <w:i w:val="false"/>
                <w:color w:val="000000"/>
                <w:sz w:val="20"/>
              </w:rPr>
              <w:t>8.</w:t>
            </w:r>
          </w:p>
          <w:bookmarkEnd w:id="15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информационной системы ОВПО с актуальными базами данных о контингенте студентов и профессорско-преподавательском составе (далее – ППС) в соответствии с требованиями, утвержденными уполномоченным органом в области образования, и соответствие фактических данных с национальной образовательной базой данных</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5" w:id="154"/>
          <w:p>
            <w:pPr>
              <w:spacing w:after="20"/>
              <w:ind w:left="20"/>
              <w:jc w:val="both"/>
            </w:pPr>
            <w:r>
              <w:rPr>
                <w:rFonts w:ascii="Times New Roman"/>
                <w:b w:val="false"/>
                <w:i w:val="false"/>
                <w:color w:val="000000"/>
                <w:sz w:val="20"/>
              </w:rPr>
              <w:t>
</w:t>
            </w:r>
            <w:r>
              <w:rPr>
                <w:rFonts w:ascii="Times New Roman"/>
                <w:b w:val="false"/>
                <w:i w:val="false"/>
                <w:color w:val="000000"/>
                <w:sz w:val="20"/>
              </w:rPr>
              <w:t>I.</w:t>
            </w:r>
          </w:p>
          <w:bookmarkEnd w:id="154"/>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Общие сведения по группам образовательных программ высшего и послевузовского образования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8" w:id="155"/>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5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9" w:id="156"/>
          <w:p>
            <w:pPr>
              <w:spacing w:after="20"/>
              <w:ind w:left="20"/>
              <w:jc w:val="both"/>
            </w:pPr>
            <w:r>
              <w:rPr>
                <w:rFonts w:ascii="Times New Roman"/>
                <w:b w:val="false"/>
                <w:i w:val="false"/>
                <w:color w:val="000000"/>
                <w:sz w:val="20"/>
              </w:rPr>
              <w:t>
Приложение к лицензии на занятие образовательной деятельностью по образовательным программам высшего и (или) послевузовского образования</w:t>
            </w:r>
          </w:p>
          <w:bookmarkEnd w:id="156"/>
          <w:p>
            <w:pPr>
              <w:spacing w:after="20"/>
              <w:ind w:left="20"/>
              <w:jc w:val="both"/>
            </w:pPr>
            <w:r>
              <w:rPr>
                <w:rFonts w:ascii="Times New Roman"/>
                <w:b w:val="false"/>
                <w:i w:val="false"/>
                <w:color w:val="000000"/>
                <w:sz w:val="20"/>
              </w:rPr>
              <w:t>
по направлениям подготовки кадров с высшим и (или) послевузовским образованием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допуск/ не допуск</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3" w:id="157"/>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57"/>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Институциональная и (или) специализированная аккредитация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институциональной и (или) специализированной аккредитации +2 баллов</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7" w:id="158"/>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58"/>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Позиция образовательной программы ОВПО в рейтинге Национальной палаты предпринимателей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9" w:id="159"/>
          <w:p>
            <w:pPr>
              <w:spacing w:after="20"/>
              <w:ind w:left="20"/>
              <w:jc w:val="both"/>
            </w:pPr>
            <w:r>
              <w:rPr>
                <w:rFonts w:ascii="Times New Roman"/>
                <w:b w:val="false"/>
                <w:i w:val="false"/>
                <w:color w:val="000000"/>
                <w:sz w:val="20"/>
              </w:rPr>
              <w:t>
Выше среднего – 50 баллов;</w:t>
            </w:r>
          </w:p>
          <w:bookmarkEnd w:id="159"/>
          <w:p>
            <w:pPr>
              <w:spacing w:after="20"/>
              <w:ind w:left="20"/>
              <w:jc w:val="both"/>
            </w:pPr>
            <w:r>
              <w:rPr>
                <w:rFonts w:ascii="Times New Roman"/>
                <w:b w:val="false"/>
                <w:i w:val="false"/>
                <w:color w:val="000000"/>
                <w:sz w:val="20"/>
              </w:rPr>
              <w:t>
</w:t>
            </w:r>
            <w:r>
              <w:rPr>
                <w:rFonts w:ascii="Times New Roman"/>
                <w:b w:val="false"/>
                <w:i w:val="false"/>
                <w:color w:val="000000"/>
                <w:sz w:val="20"/>
              </w:rPr>
              <w:t>Среднее – 30 баллов;</w:t>
            </w:r>
          </w:p>
          <w:p>
            <w:pPr>
              <w:spacing w:after="20"/>
              <w:ind w:left="20"/>
              <w:jc w:val="both"/>
            </w:pPr>
            <w:r>
              <w:rPr>
                <w:rFonts w:ascii="Times New Roman"/>
                <w:b w:val="false"/>
                <w:i w:val="false"/>
                <w:color w:val="000000"/>
                <w:sz w:val="20"/>
              </w:rPr>
              <w:t>
Ниже среднего – 10 баллов.</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03" w:id="160"/>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6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Трудоустройство выпускников, % трудоустроенных выпускников по группам образовательных программ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05" w:id="161"/>
          <w:p>
            <w:pPr>
              <w:spacing w:after="20"/>
              <w:ind w:left="20"/>
              <w:jc w:val="both"/>
            </w:pPr>
            <w:r>
              <w:rPr>
                <w:rFonts w:ascii="Times New Roman"/>
                <w:b w:val="false"/>
                <w:i w:val="false"/>
                <w:color w:val="000000"/>
                <w:sz w:val="20"/>
              </w:rPr>
              <w:t>
Более 80 % – 3 балла;</w:t>
            </w:r>
          </w:p>
          <w:bookmarkEnd w:id="161"/>
          <w:p>
            <w:pPr>
              <w:spacing w:after="20"/>
              <w:ind w:left="20"/>
              <w:jc w:val="both"/>
            </w:pPr>
            <w:r>
              <w:rPr>
                <w:rFonts w:ascii="Times New Roman"/>
                <w:b w:val="false"/>
                <w:i w:val="false"/>
                <w:color w:val="000000"/>
                <w:sz w:val="20"/>
              </w:rPr>
              <w:t>
</w:t>
            </w:r>
            <w:r>
              <w:rPr>
                <w:rFonts w:ascii="Times New Roman"/>
                <w:b w:val="false"/>
                <w:i w:val="false"/>
                <w:color w:val="000000"/>
                <w:sz w:val="20"/>
              </w:rPr>
              <w:t>70% – 2 балла;</w:t>
            </w:r>
          </w:p>
          <w:p>
            <w:pPr>
              <w:spacing w:after="20"/>
              <w:ind w:left="20"/>
              <w:jc w:val="both"/>
            </w:pPr>
            <w:r>
              <w:rPr>
                <w:rFonts w:ascii="Times New Roman"/>
                <w:b w:val="false"/>
                <w:i w:val="false"/>
                <w:color w:val="000000"/>
                <w:sz w:val="20"/>
              </w:rPr>
              <w:t>
</w:t>
            </w:r>
            <w:r>
              <w:rPr>
                <w:rFonts w:ascii="Times New Roman"/>
                <w:b w:val="false"/>
                <w:i w:val="false"/>
                <w:color w:val="000000"/>
                <w:sz w:val="20"/>
              </w:rPr>
              <w:t>более 60 % – 1 балл;</w:t>
            </w:r>
          </w:p>
          <w:p>
            <w:pPr>
              <w:spacing w:after="20"/>
              <w:ind w:left="20"/>
              <w:jc w:val="both"/>
            </w:pPr>
            <w:r>
              <w:rPr>
                <w:rFonts w:ascii="Times New Roman"/>
                <w:b w:val="false"/>
                <w:i w:val="false"/>
                <w:color w:val="000000"/>
                <w:sz w:val="20"/>
              </w:rPr>
              <w:t>
менее 50% – 0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0" w:id="162"/>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62"/>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образовательных программ зарегистрированных в реестре образовательных программ по соответствующим группам образовательных программ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4" w:id="163"/>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6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образовательных программ на английском языке, зарегистрированном в реестре образовательных программ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8" w:id="164"/>
          <w:p>
            <w:pPr>
              <w:spacing w:after="20"/>
              <w:ind w:left="20"/>
              <w:jc w:val="both"/>
            </w:pPr>
            <w:r>
              <w:rPr>
                <w:rFonts w:ascii="Times New Roman"/>
                <w:b w:val="false"/>
                <w:i w:val="false"/>
                <w:color w:val="000000"/>
                <w:sz w:val="20"/>
              </w:rPr>
              <w:t>
</w:t>
            </w:r>
            <w:r>
              <w:rPr>
                <w:rFonts w:ascii="Times New Roman"/>
                <w:b w:val="false"/>
                <w:i w:val="false"/>
                <w:color w:val="000000"/>
                <w:sz w:val="20"/>
              </w:rPr>
              <w:t>ІІ.</w:t>
            </w:r>
          </w:p>
          <w:bookmarkEnd w:id="164"/>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Кадровое обеспечение и уровень квалификации педагогов</w:t>
            </w:r>
          </w:p>
        </w:tc>
      </w:tr>
      <w:tr>
        <w:trPr>
          <w:trHeight w:val="30" w:hRule="atLeast"/>
        </w:trPr>
        <w:tc>
          <w:tcPr>
            <w:tcW w:w="410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1" w:id="165"/>
          <w:p>
            <w:pPr>
              <w:spacing w:after="20"/>
              <w:ind w:left="20"/>
              <w:jc w:val="both"/>
            </w:pPr>
            <w:r>
              <w:rPr>
                <w:rFonts w:ascii="Times New Roman"/>
                <w:b w:val="false"/>
                <w:i w:val="false"/>
                <w:color w:val="000000"/>
                <w:sz w:val="20"/>
              </w:rPr>
              <w:t>
</w:t>
            </w:r>
            <w:r>
              <w:rPr>
                <w:rFonts w:ascii="Times New Roman"/>
                <w:b w:val="false"/>
                <w:i w:val="false"/>
                <w:color w:val="000000"/>
                <w:sz w:val="20"/>
              </w:rPr>
              <w:t>1.1.</w:t>
            </w:r>
          </w:p>
          <w:bookmarkEnd w:id="16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Общее количество штатных преподавателей:</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наук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PhD</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кандидатов наук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410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37" w:id="166"/>
          <w:p>
            <w:pPr>
              <w:spacing w:after="20"/>
              <w:ind w:left="20"/>
              <w:jc w:val="both"/>
            </w:pPr>
            <w:r>
              <w:rPr>
                <w:rFonts w:ascii="Times New Roman"/>
                <w:b w:val="false"/>
                <w:i w:val="false"/>
                <w:color w:val="000000"/>
                <w:sz w:val="20"/>
              </w:rPr>
              <w:t>
</w:t>
            </w:r>
            <w:r>
              <w:rPr>
                <w:rFonts w:ascii="Times New Roman"/>
                <w:b w:val="false"/>
                <w:i w:val="false"/>
                <w:color w:val="000000"/>
                <w:sz w:val="20"/>
              </w:rPr>
              <w:t>1.2.</w:t>
            </w:r>
          </w:p>
          <w:bookmarkEnd w:id="166"/>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том числе по группам образовательных программ (количество)</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наук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PhD</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кандидатов наук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3" w:id="167"/>
          <w:p>
            <w:pPr>
              <w:spacing w:after="20"/>
              <w:ind w:left="20"/>
              <w:jc w:val="both"/>
            </w:pPr>
            <w:r>
              <w:rPr>
                <w:rFonts w:ascii="Times New Roman"/>
                <w:b w:val="false"/>
                <w:i w:val="false"/>
                <w:color w:val="000000"/>
                <w:sz w:val="20"/>
              </w:rPr>
              <w:t>
</w:t>
            </w:r>
            <w:r>
              <w:rPr>
                <w:rFonts w:ascii="Times New Roman"/>
                <w:b w:val="false"/>
                <w:i w:val="false"/>
                <w:color w:val="000000"/>
                <w:sz w:val="20"/>
              </w:rPr>
              <w:t>1.3.</w:t>
            </w:r>
          </w:p>
          <w:bookmarkEnd w:id="167"/>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ППС по профильным дисциплинам, владеющих английским языком с уровнем: IELTS (АЙЛТС) – не менее 4,5; TOEFL PBT (ТОЙФЛ ПиБиТи) – не менее 493; TOEFL ITP (ТОЙФЛ АйТиПи) – не менее 150 баллов; TOEFL CBT (ТОЙФЛ СиБиТи) – не менее 166 баллов; TOEFL IBT (ТОЙФЛ АйБиТи) – не менее 58); CEFR (СЕФР) – В1; APTIS (ЭПТИС) – не менее 38.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 ППС – 1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7" w:id="168"/>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68"/>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иностранных преподавателей, работающих в ОВПО по контракту на срок не менее одного академического периода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ппс – 0,3 балла.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1" w:id="169"/>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69"/>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остепененности ППС по ОВПО в целом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 – 1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5" w:id="170"/>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7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остепененности ППС по образовательной программе</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 – 1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9" w:id="171"/>
          <w:p>
            <w:pPr>
              <w:spacing w:after="20"/>
              <w:ind w:left="20"/>
              <w:jc w:val="both"/>
            </w:pPr>
            <w:r>
              <w:rPr>
                <w:rFonts w:ascii="Times New Roman"/>
                <w:b w:val="false"/>
                <w:i w:val="false"/>
                <w:color w:val="000000"/>
                <w:sz w:val="20"/>
              </w:rPr>
              <w:t>
</w:t>
            </w:r>
            <w:r>
              <w:rPr>
                <w:rFonts w:ascii="Times New Roman"/>
                <w:b w:val="false"/>
                <w:i w:val="false"/>
                <w:color w:val="000000"/>
                <w:sz w:val="20"/>
              </w:rPr>
              <w:t>III.</w:t>
            </w:r>
          </w:p>
          <w:bookmarkEnd w:id="171"/>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Научно-исследовательская деятельность ППС</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2" w:id="172"/>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72"/>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выполняемых научных и научно-технических программ/проектов по фундаментальным исследованиям/ прикладным исследованиям на основе грантового и программно-целевого финансирования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 каждую программу (проект) – 1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6" w:id="173"/>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7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Общий объем научно-исследовательских работ, выполненных ППС (в тенге)</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8" w:id="174"/>
          <w:p>
            <w:pPr>
              <w:spacing w:after="20"/>
              <w:ind w:left="20"/>
              <w:jc w:val="both"/>
            </w:pPr>
            <w:r>
              <w:rPr>
                <w:rFonts w:ascii="Times New Roman"/>
                <w:b w:val="false"/>
                <w:i w:val="false"/>
                <w:color w:val="000000"/>
                <w:sz w:val="20"/>
              </w:rPr>
              <w:t>
Менее 50 миллионов тенге – 0,5 баллов;</w:t>
            </w:r>
          </w:p>
          <w:bookmarkEnd w:id="174"/>
          <w:p>
            <w:pPr>
              <w:spacing w:after="20"/>
              <w:ind w:left="20"/>
              <w:jc w:val="both"/>
            </w:pPr>
            <w:r>
              <w:rPr>
                <w:rFonts w:ascii="Times New Roman"/>
                <w:b w:val="false"/>
                <w:i w:val="false"/>
                <w:color w:val="000000"/>
                <w:sz w:val="20"/>
              </w:rPr>
              <w:t>
</w:t>
            </w:r>
            <w:r>
              <w:rPr>
                <w:rFonts w:ascii="Times New Roman"/>
                <w:b w:val="false"/>
                <w:i w:val="false"/>
                <w:color w:val="000000"/>
                <w:sz w:val="20"/>
              </w:rPr>
              <w:t>более 50 миллионов тенге – 1 балл;</w:t>
            </w:r>
          </w:p>
          <w:p>
            <w:pPr>
              <w:spacing w:after="20"/>
              <w:ind w:left="20"/>
              <w:jc w:val="both"/>
            </w:pPr>
            <w:r>
              <w:rPr>
                <w:rFonts w:ascii="Times New Roman"/>
                <w:b w:val="false"/>
                <w:i w:val="false"/>
                <w:color w:val="000000"/>
                <w:sz w:val="20"/>
              </w:rPr>
              <w:t>
</w:t>
            </w:r>
            <w:r>
              <w:rPr>
                <w:rFonts w:ascii="Times New Roman"/>
                <w:b w:val="false"/>
                <w:i w:val="false"/>
                <w:color w:val="000000"/>
                <w:sz w:val="20"/>
              </w:rPr>
              <w:t>более 100 миллионов тенге – 2 балла;</w:t>
            </w:r>
          </w:p>
          <w:p>
            <w:pPr>
              <w:spacing w:after="20"/>
              <w:ind w:left="20"/>
              <w:jc w:val="both"/>
            </w:pPr>
            <w:r>
              <w:rPr>
                <w:rFonts w:ascii="Times New Roman"/>
                <w:b w:val="false"/>
                <w:i w:val="false"/>
                <w:color w:val="000000"/>
                <w:sz w:val="20"/>
              </w:rPr>
              <w:t>
</w:t>
            </w:r>
            <w:r>
              <w:rPr>
                <w:rFonts w:ascii="Times New Roman"/>
                <w:b w:val="false"/>
                <w:i w:val="false"/>
                <w:color w:val="000000"/>
                <w:sz w:val="20"/>
              </w:rPr>
              <w:t>более 300 миллионов тенге – 3 балла;</w:t>
            </w:r>
          </w:p>
          <w:p>
            <w:pPr>
              <w:spacing w:after="20"/>
              <w:ind w:left="20"/>
              <w:jc w:val="both"/>
            </w:pPr>
            <w:r>
              <w:rPr>
                <w:rFonts w:ascii="Times New Roman"/>
                <w:b w:val="false"/>
                <w:i w:val="false"/>
                <w:color w:val="000000"/>
                <w:sz w:val="20"/>
              </w:rPr>
              <w:t>
</w:t>
            </w:r>
            <w:r>
              <w:rPr>
                <w:rFonts w:ascii="Times New Roman"/>
                <w:b w:val="false"/>
                <w:i w:val="false"/>
                <w:color w:val="000000"/>
                <w:sz w:val="20"/>
              </w:rPr>
              <w:t>более 500 миллионов тенге – 4 балла;</w:t>
            </w:r>
          </w:p>
          <w:p>
            <w:pPr>
              <w:spacing w:after="20"/>
              <w:ind w:left="20"/>
              <w:jc w:val="both"/>
            </w:pPr>
            <w:r>
              <w:rPr>
                <w:rFonts w:ascii="Times New Roman"/>
                <w:b w:val="false"/>
                <w:i w:val="false"/>
                <w:color w:val="000000"/>
                <w:sz w:val="20"/>
              </w:rPr>
              <w:t>
</w:t>
            </w:r>
            <w:r>
              <w:rPr>
                <w:rFonts w:ascii="Times New Roman"/>
                <w:b w:val="false"/>
                <w:i w:val="false"/>
                <w:color w:val="000000"/>
                <w:sz w:val="20"/>
              </w:rPr>
              <w:t>более 1000 миллионов тенге – 5 баллов;</w:t>
            </w:r>
          </w:p>
          <w:p>
            <w:pPr>
              <w:spacing w:after="20"/>
              <w:ind w:left="20"/>
              <w:jc w:val="both"/>
            </w:pPr>
            <w:r>
              <w:rPr>
                <w:rFonts w:ascii="Times New Roman"/>
                <w:b w:val="false"/>
                <w:i w:val="false"/>
                <w:color w:val="000000"/>
                <w:sz w:val="20"/>
              </w:rPr>
              <w:t>
более 50 000 миллионов тенге – 10 баллов.</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6" w:id="175"/>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7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Общий объем международных научно-исследовательских работ, выполненных ППС (в тенге)</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8" w:id="176"/>
          <w:p>
            <w:pPr>
              <w:spacing w:after="20"/>
              <w:ind w:left="20"/>
              <w:jc w:val="both"/>
            </w:pPr>
            <w:r>
              <w:rPr>
                <w:rFonts w:ascii="Times New Roman"/>
                <w:b w:val="false"/>
                <w:i w:val="false"/>
                <w:color w:val="000000"/>
                <w:sz w:val="20"/>
              </w:rPr>
              <w:t>
Менее 50 миллионов тенге – 0,5 баллов;</w:t>
            </w:r>
          </w:p>
          <w:bookmarkEnd w:id="176"/>
          <w:p>
            <w:pPr>
              <w:spacing w:after="20"/>
              <w:ind w:left="20"/>
              <w:jc w:val="both"/>
            </w:pPr>
            <w:r>
              <w:rPr>
                <w:rFonts w:ascii="Times New Roman"/>
                <w:b w:val="false"/>
                <w:i w:val="false"/>
                <w:color w:val="000000"/>
                <w:sz w:val="20"/>
              </w:rPr>
              <w:t>
</w:t>
            </w:r>
            <w:r>
              <w:rPr>
                <w:rFonts w:ascii="Times New Roman"/>
                <w:b w:val="false"/>
                <w:i w:val="false"/>
                <w:color w:val="000000"/>
                <w:sz w:val="20"/>
              </w:rPr>
              <w:t>более 50 миллионов тенге – 1 балл;</w:t>
            </w:r>
          </w:p>
          <w:p>
            <w:pPr>
              <w:spacing w:after="20"/>
              <w:ind w:left="20"/>
              <w:jc w:val="both"/>
            </w:pPr>
            <w:r>
              <w:rPr>
                <w:rFonts w:ascii="Times New Roman"/>
                <w:b w:val="false"/>
                <w:i w:val="false"/>
                <w:color w:val="000000"/>
                <w:sz w:val="20"/>
              </w:rPr>
              <w:t>
</w:t>
            </w:r>
            <w:r>
              <w:rPr>
                <w:rFonts w:ascii="Times New Roman"/>
                <w:b w:val="false"/>
                <w:i w:val="false"/>
                <w:color w:val="000000"/>
                <w:sz w:val="20"/>
              </w:rPr>
              <w:t>более 100 миллионов тенге – 3 балла;</w:t>
            </w:r>
          </w:p>
          <w:p>
            <w:pPr>
              <w:spacing w:after="20"/>
              <w:ind w:left="20"/>
              <w:jc w:val="both"/>
            </w:pPr>
            <w:r>
              <w:rPr>
                <w:rFonts w:ascii="Times New Roman"/>
                <w:b w:val="false"/>
                <w:i w:val="false"/>
                <w:color w:val="000000"/>
                <w:sz w:val="20"/>
              </w:rPr>
              <w:t>
</w:t>
            </w:r>
            <w:r>
              <w:rPr>
                <w:rFonts w:ascii="Times New Roman"/>
                <w:b w:val="false"/>
                <w:i w:val="false"/>
                <w:color w:val="000000"/>
                <w:sz w:val="20"/>
              </w:rPr>
              <w:t>более 150 миллионов тенге – 3,5 баллов;</w:t>
            </w:r>
          </w:p>
          <w:p>
            <w:pPr>
              <w:spacing w:after="20"/>
              <w:ind w:left="20"/>
              <w:jc w:val="both"/>
            </w:pPr>
            <w:r>
              <w:rPr>
                <w:rFonts w:ascii="Times New Roman"/>
                <w:b w:val="false"/>
                <w:i w:val="false"/>
                <w:color w:val="000000"/>
                <w:sz w:val="20"/>
              </w:rPr>
              <w:t>
более 300 миллионов тенге – 5 баллов;</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4" w:id="177"/>
          <w:p>
            <w:pPr>
              <w:spacing w:after="20"/>
              <w:ind w:left="20"/>
              <w:jc w:val="both"/>
            </w:pPr>
            <w:r>
              <w:rPr>
                <w:rFonts w:ascii="Times New Roman"/>
                <w:b w:val="false"/>
                <w:i w:val="false"/>
                <w:color w:val="000000"/>
                <w:sz w:val="20"/>
              </w:rPr>
              <w:t>
</w:t>
            </w:r>
            <w:r>
              <w:rPr>
                <w:rFonts w:ascii="Times New Roman"/>
                <w:b w:val="false"/>
                <w:i w:val="false"/>
                <w:color w:val="000000"/>
                <w:sz w:val="20"/>
              </w:rPr>
              <w:t>3.1</w:t>
            </w:r>
          </w:p>
          <w:bookmarkEnd w:id="177"/>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том числе на 1 штатного преподавателя (в тенге)</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410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8" w:id="178"/>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78"/>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научных публикаций ППС:</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зарубежных рейтинговых журналах, включенных в определенные квартили (Q1-Q4) в базы данных Clarivate Analytics (Кларивэйт Аналитикс) или показатель процентиль по CiteScore (СайтСкор) в базе данных Scopus (Скопус)</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3" w:id="179"/>
          <w:p>
            <w:pPr>
              <w:spacing w:after="20"/>
              <w:ind w:left="20"/>
              <w:jc w:val="both"/>
            </w:pPr>
            <w:r>
              <w:rPr>
                <w:rFonts w:ascii="Times New Roman"/>
                <w:b w:val="false"/>
                <w:i w:val="false"/>
                <w:color w:val="000000"/>
                <w:sz w:val="20"/>
              </w:rPr>
              <w:t>
10 статей в журналах Q1-Q2 и/или процентилем по CiteScore (СайтСкор) выше 90 – 5 баллов;</w:t>
            </w:r>
          </w:p>
          <w:bookmarkEnd w:id="179"/>
          <w:p>
            <w:pPr>
              <w:spacing w:after="20"/>
              <w:ind w:left="20"/>
              <w:jc w:val="both"/>
            </w:pPr>
            <w:r>
              <w:rPr>
                <w:rFonts w:ascii="Times New Roman"/>
                <w:b w:val="false"/>
                <w:i w:val="false"/>
                <w:color w:val="000000"/>
                <w:sz w:val="20"/>
              </w:rPr>
              <w:t>
</w:t>
            </w:r>
            <w:r>
              <w:rPr>
                <w:rFonts w:ascii="Times New Roman"/>
                <w:b w:val="false"/>
                <w:i w:val="false"/>
                <w:color w:val="000000"/>
                <w:sz w:val="20"/>
              </w:rPr>
              <w:t>10 статей в журналах Q3-Q4 и/или процентилем по CiteScore (СайтСкор) выше 50 – 2 балла;</w:t>
            </w:r>
          </w:p>
          <w:p>
            <w:pPr>
              <w:spacing w:after="20"/>
              <w:ind w:left="20"/>
              <w:jc w:val="both"/>
            </w:pPr>
            <w:r>
              <w:rPr>
                <w:rFonts w:ascii="Times New Roman"/>
                <w:b w:val="false"/>
                <w:i w:val="false"/>
                <w:color w:val="000000"/>
                <w:sz w:val="20"/>
              </w:rPr>
              <w:t>
10 статей в журналах с процентилем по CiteScore (СайтСкор) выше 35 – 1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7" w:id="180"/>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8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собственного научного издания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9" w:id="181"/>
          <w:p>
            <w:pPr>
              <w:spacing w:after="20"/>
              <w:ind w:left="20"/>
              <w:jc w:val="both"/>
            </w:pPr>
            <w:r>
              <w:rPr>
                <w:rFonts w:ascii="Times New Roman"/>
                <w:b w:val="false"/>
                <w:i w:val="false"/>
                <w:color w:val="000000"/>
                <w:sz w:val="20"/>
              </w:rPr>
              <w:t>
Входящего в список журналов, рекомендованных ведомством уполномоченного органа в области образования - 5 баллов 1 журнал;</w:t>
            </w:r>
          </w:p>
          <w:bookmarkEnd w:id="181"/>
          <w:p>
            <w:pPr>
              <w:spacing w:after="20"/>
              <w:ind w:left="20"/>
              <w:jc w:val="both"/>
            </w:pPr>
            <w:r>
              <w:rPr>
                <w:rFonts w:ascii="Times New Roman"/>
                <w:b w:val="false"/>
                <w:i w:val="false"/>
                <w:color w:val="000000"/>
                <w:sz w:val="20"/>
              </w:rPr>
              <w:t>
входящего в международную базу данных Web of Science (Вэб ов Сайэнс), Scopus (Скопус) – 15 баллов 1 журнал.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2" w:id="182"/>
          <w:p>
            <w:pPr>
              <w:spacing w:after="20"/>
              <w:ind w:left="20"/>
              <w:jc w:val="both"/>
            </w:pPr>
            <w:r>
              <w:rPr>
                <w:rFonts w:ascii="Times New Roman"/>
                <w:b w:val="false"/>
                <w:i w:val="false"/>
                <w:color w:val="000000"/>
                <w:sz w:val="20"/>
              </w:rPr>
              <w:t>
</w:t>
            </w:r>
            <w:r>
              <w:rPr>
                <w:rFonts w:ascii="Times New Roman"/>
                <w:b w:val="false"/>
                <w:i w:val="false"/>
                <w:color w:val="000000"/>
                <w:sz w:val="20"/>
              </w:rPr>
              <w:t>IV.</w:t>
            </w:r>
          </w:p>
          <w:bookmarkEnd w:id="182"/>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Корпоративное партнерство и международная деятельность</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5" w:id="18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совместных (двудипломных) образовательных программ с ОВПО входящих в рейтинге QS ТОП 700+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программа – 1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9" w:id="184"/>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4"/>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совместных финансируемых исследовательских проектов с зарубежными организациями образования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программа – 1 балл.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23" w:id="185"/>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совместных международных образовательных проектов</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программа-1 балл.</w:t>
            </w:r>
          </w:p>
        </w:tc>
      </w:tr>
    </w:tbl>
    <w:bookmarkStart w:name="z627" w:id="186"/>
    <w:p>
      <w:pPr>
        <w:spacing w:after="0"/>
        <w:ind w:left="0"/>
        <w:jc w:val="both"/>
      </w:pPr>
      <w:r>
        <w:rPr>
          <w:rFonts w:ascii="Times New Roman"/>
          <w:b w:val="false"/>
          <w:i w:val="false"/>
          <w:color w:val="000000"/>
          <w:sz w:val="28"/>
        </w:rPr>
        <w:t>
      Примечания:</w:t>
      </w:r>
    </w:p>
    <w:bookmarkEnd w:id="186"/>
    <w:bookmarkStart w:name="z628" w:id="187"/>
    <w:p>
      <w:pPr>
        <w:spacing w:after="0"/>
        <w:ind w:left="0"/>
        <w:jc w:val="both"/>
      </w:pPr>
      <w:r>
        <w:rPr>
          <w:rFonts w:ascii="Times New Roman"/>
          <w:b w:val="false"/>
          <w:i w:val="false"/>
          <w:color w:val="000000"/>
          <w:sz w:val="28"/>
        </w:rPr>
        <w:t>
      1) к конкурсу не допускается заявленная группа образовательной программы высшего образования, по которой в течении двух лет не осуществлялась подготовка кадров;</w:t>
      </w:r>
    </w:p>
    <w:bookmarkEnd w:id="187"/>
    <w:bookmarkStart w:name="z629" w:id="188"/>
    <w:p>
      <w:pPr>
        <w:spacing w:after="0"/>
        <w:ind w:left="0"/>
        <w:jc w:val="both"/>
      </w:pPr>
      <w:r>
        <w:rPr>
          <w:rFonts w:ascii="Times New Roman"/>
          <w:b w:val="false"/>
          <w:i w:val="false"/>
          <w:color w:val="000000"/>
          <w:sz w:val="28"/>
        </w:rPr>
        <w:t>
      2) по решению комиссии к конкурсу не допускаются ОВПО предоставившие не соответствующие действительности недостоверные данные;</w:t>
      </w:r>
    </w:p>
    <w:bookmarkEnd w:id="188"/>
    <w:bookmarkStart w:name="z630" w:id="189"/>
    <w:p>
      <w:pPr>
        <w:spacing w:after="0"/>
        <w:ind w:left="0"/>
        <w:jc w:val="both"/>
      </w:pPr>
      <w:r>
        <w:rPr>
          <w:rFonts w:ascii="Times New Roman"/>
          <w:b w:val="false"/>
          <w:i w:val="false"/>
          <w:color w:val="000000"/>
          <w:sz w:val="28"/>
        </w:rPr>
        <w:t>
      3) информационная карта подписывается первым руководителем ОВПО.</w:t>
      </w:r>
    </w:p>
    <w:bookmarkEnd w:id="18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633" w:id="190"/>
    <w:p>
      <w:pPr>
        <w:spacing w:after="0"/>
        <w:ind w:left="0"/>
        <w:jc w:val="left"/>
      </w:pPr>
      <w:r>
        <w:rPr>
          <w:rFonts w:ascii="Times New Roman"/>
          <w:b/>
          <w:i w:val="false"/>
          <w:color w:val="000000"/>
        </w:rPr>
        <w:t xml:space="preserve"> Предложения на размещение государственного образовательного заказа на подготовку кадров с высшим и послевузовским образованием на _____________ учебный год ________________________________________________________________________</w:t>
      </w:r>
      <w:r>
        <w:br/>
      </w:r>
      <w:r>
        <w:rPr>
          <w:rFonts w:ascii="Times New Roman"/>
          <w:b/>
          <w:i w:val="false"/>
          <w:color w:val="000000"/>
        </w:rPr>
        <w:t>(наименование организации высшего и (или) послевузовского образования)</w:t>
      </w:r>
    </w:p>
    <w:bookmarkEnd w:id="190"/>
    <w:bookmarkStart w:name="z634" w:id="191"/>
    <w:p>
      <w:pPr>
        <w:spacing w:after="0"/>
        <w:ind w:left="0"/>
        <w:jc w:val="both"/>
      </w:pPr>
      <w:r>
        <w:rPr>
          <w:rFonts w:ascii="Times New Roman"/>
          <w:b w:val="false"/>
          <w:i w:val="false"/>
          <w:color w:val="000000"/>
          <w:sz w:val="28"/>
        </w:rPr>
        <w:t>
      По высшему образованию</w:t>
      </w:r>
    </w:p>
    <w:bookmarkEnd w:id="19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5" w:id="192"/>
          <w:p>
            <w:pPr>
              <w:spacing w:after="20"/>
              <w:ind w:left="20"/>
              <w:jc w:val="both"/>
            </w:pPr>
            <w:r>
              <w:rPr>
                <w:rFonts w:ascii="Times New Roman"/>
                <w:b w:val="false"/>
                <w:i w:val="false"/>
                <w:color w:val="000000"/>
                <w:sz w:val="20"/>
              </w:rPr>
              <w:t>
</w:t>
            </w:r>
            <w:r>
              <w:rPr>
                <w:rFonts w:ascii="Times New Roman"/>
                <w:b w:val="false"/>
                <w:i w:val="false"/>
                <w:color w:val="000000"/>
                <w:sz w:val="20"/>
              </w:rPr>
              <w:t>Код</w:t>
            </w:r>
          </w:p>
          <w:bookmarkEnd w:id="192"/>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групп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общее количество грантов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очное обучение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40" w:id="19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3"/>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50" w:id="194"/>
    <w:p>
      <w:pPr>
        <w:spacing w:after="0"/>
        <w:ind w:left="0"/>
        <w:jc w:val="both"/>
      </w:pPr>
      <w:r>
        <w:rPr>
          <w:rFonts w:ascii="Times New Roman"/>
          <w:b w:val="false"/>
          <w:i w:val="false"/>
          <w:color w:val="000000"/>
          <w:sz w:val="28"/>
        </w:rPr>
        <w:t>
      По послевузовскому образованию</w:t>
      </w:r>
    </w:p>
    <w:bookmarkEnd w:id="19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1" w:id="195"/>
          <w:p>
            <w:pPr>
              <w:spacing w:after="20"/>
              <w:ind w:left="20"/>
              <w:jc w:val="both"/>
            </w:pPr>
            <w:r>
              <w:rPr>
                <w:rFonts w:ascii="Times New Roman"/>
                <w:b w:val="false"/>
                <w:i w:val="false"/>
                <w:color w:val="000000"/>
                <w:sz w:val="20"/>
              </w:rPr>
              <w:t>
</w:t>
            </w:r>
            <w:r>
              <w:rPr>
                <w:rFonts w:ascii="Times New Roman"/>
                <w:b w:val="false"/>
                <w:i w:val="false"/>
                <w:color w:val="000000"/>
                <w:sz w:val="20"/>
              </w:rPr>
              <w:t>Код</w:t>
            </w:r>
          </w:p>
          <w:bookmarkEnd w:id="19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групп образовательных программ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мест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5" w:id="19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6"/>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9" w:id="197"/>
          <w:p>
            <w:pPr>
              <w:spacing w:after="20"/>
              <w:ind w:left="20"/>
              <w:jc w:val="both"/>
            </w:pPr>
            <w:r>
              <w:rPr>
                <w:rFonts w:ascii="Times New Roman"/>
                <w:b w:val="false"/>
                <w:i w:val="false"/>
                <w:color w:val="000000"/>
                <w:sz w:val="20"/>
              </w:rPr>
              <w:t>
</w:t>
            </w:r>
            <w:r>
              <w:rPr>
                <w:rFonts w:ascii="Times New Roman"/>
                <w:b w:val="false"/>
                <w:i w:val="false"/>
                <w:color w:val="000000"/>
                <w:sz w:val="20"/>
              </w:rPr>
              <w:t> </w:t>
            </w:r>
          </w:p>
          <w:bookmarkEnd w:id="197"/>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63" w:id="198"/>
    <w:p>
      <w:pPr>
        <w:spacing w:after="0"/>
        <w:ind w:left="0"/>
        <w:jc w:val="both"/>
      </w:pPr>
      <w:r>
        <w:rPr>
          <w:rFonts w:ascii="Times New Roman"/>
          <w:b w:val="false"/>
          <w:i w:val="false"/>
          <w:color w:val="000000"/>
          <w:sz w:val="28"/>
        </w:rPr>
        <w:t>
      По целевой подготовке докторов философии PhD</w:t>
      </w:r>
    </w:p>
    <w:bookmarkEnd w:id="19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4" w:id="199"/>
          <w:p>
            <w:pPr>
              <w:spacing w:after="20"/>
              <w:ind w:left="20"/>
              <w:jc w:val="both"/>
            </w:pPr>
            <w:r>
              <w:rPr>
                <w:rFonts w:ascii="Times New Roman"/>
                <w:b w:val="false"/>
                <w:i w:val="false"/>
                <w:color w:val="000000"/>
                <w:sz w:val="20"/>
              </w:rPr>
              <w:t>
</w:t>
            </w:r>
            <w:r>
              <w:rPr>
                <w:rFonts w:ascii="Times New Roman"/>
                <w:b w:val="false"/>
                <w:i w:val="false"/>
                <w:color w:val="000000"/>
                <w:sz w:val="20"/>
              </w:rPr>
              <w:t>Код</w:t>
            </w:r>
          </w:p>
          <w:bookmarkEnd w:id="19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групп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 высшего и (или) послевузовского образования, где планируется подготовка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мест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9" w:id="200"/>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00"/>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74" w:id="201"/>
          <w:p>
            <w:pPr>
              <w:spacing w:after="20"/>
              <w:ind w:left="20"/>
              <w:jc w:val="both"/>
            </w:pPr>
            <w:r>
              <w:rPr>
                <w:rFonts w:ascii="Times New Roman"/>
                <w:b w:val="false"/>
                <w:i w:val="false"/>
                <w:color w:val="000000"/>
                <w:sz w:val="20"/>
              </w:rPr>
              <w:t>
</w:t>
            </w:r>
            <w:r>
              <w:rPr>
                <w:rFonts w:ascii="Times New Roman"/>
                <w:b w:val="false"/>
                <w:i w:val="false"/>
                <w:color w:val="000000"/>
                <w:sz w:val="20"/>
              </w:rPr>
              <w:t> </w:t>
            </w:r>
          </w:p>
          <w:bookmarkEnd w:id="201"/>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79" w:id="202"/>
    <w:p>
      <w:pPr>
        <w:spacing w:after="0"/>
        <w:ind w:left="0"/>
        <w:jc w:val="both"/>
      </w:pPr>
      <w:r>
        <w:rPr>
          <w:rFonts w:ascii="Times New Roman"/>
          <w:b w:val="false"/>
          <w:i w:val="false"/>
          <w:color w:val="000000"/>
          <w:sz w:val="28"/>
        </w:rPr>
        <w:t>
      Руководитель организации _________________________________________ (подпись, фамилия, имя, отчество (при его наличии)Дата заполнения, место печати</w:t>
      </w:r>
    </w:p>
    <w:bookmarkEnd w:id="20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bl>
    <w:bookmarkStart w:name="z681" w:id="203"/>
    <w:p>
      <w:pPr>
        <w:spacing w:after="0"/>
        <w:ind w:left="0"/>
        <w:jc w:val="left"/>
      </w:pPr>
      <w:r>
        <w:rPr>
          <w:rFonts w:ascii="Times New Roman"/>
          <w:b/>
          <w:i w:val="false"/>
          <w:color w:val="000000"/>
        </w:rPr>
        <w:t xml:space="preserve"> Ранжирование организации высшего и (или) послевузовского образования (далее – ОВПО) по информационным картам</w:t>
      </w:r>
    </w:p>
    <w:bookmarkEnd w:id="20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2" w:id="204"/>
          <w:p>
            <w:pPr>
              <w:spacing w:after="20"/>
              <w:ind w:left="20"/>
              <w:jc w:val="both"/>
            </w:pPr>
            <w:r>
              <w:rPr>
                <w:rFonts w:ascii="Times New Roman"/>
                <w:b w:val="false"/>
                <w:i w:val="false"/>
                <w:color w:val="000000"/>
                <w:sz w:val="20"/>
              </w:rPr>
              <w:t>
</w:t>
            </w:r>
            <w:r>
              <w:rPr>
                <w:rFonts w:ascii="Times New Roman"/>
                <w:b w:val="false"/>
                <w:i w:val="false"/>
                <w:color w:val="000000"/>
                <w:sz w:val="20"/>
              </w:rPr>
              <w:t>№ п/п</w:t>
            </w:r>
          </w:p>
          <w:bookmarkEnd w:id="204"/>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Общие сведения об ОВПО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Условное обозначение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тип значений</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7" w:id="205"/>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0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Институциональная и (или) специализированная аккредитация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2" w:id="206"/>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206"/>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образовательного портала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7" w:id="207"/>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0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рейтинг ОВПО (место, наименование рейтинга)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 0-1 000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02" w:id="208"/>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208"/>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средств от бюджета ОВПО выделяемых на обновление учебно-лабораторной базы, используемой для учебного процесса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07" w:id="209"/>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20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собственного или арендованного общежития, хостела, гостиницы, соответствующего требованиям нормативных правовых актов в сфере санитарно-эпидемиологического благополучия, предъявляемым к объектам образования, в том числе для лиц, с особыми образовательными потребностями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12" w:id="210"/>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210"/>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Отсутствие ОВПО в реестре недобросовестных участников государственных закупок веб-портала государственных закупок на момент подачи документов на участие в конкурсе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17" w:id="211"/>
          <w:p>
            <w:pPr>
              <w:spacing w:after="20"/>
              <w:ind w:left="20"/>
              <w:jc w:val="both"/>
            </w:pPr>
            <w:r>
              <w:rPr>
                <w:rFonts w:ascii="Times New Roman"/>
                <w:b w:val="false"/>
                <w:i w:val="false"/>
                <w:color w:val="000000"/>
                <w:sz w:val="20"/>
              </w:rPr>
              <w:t>
</w:t>
            </w:r>
            <w:r>
              <w:rPr>
                <w:rFonts w:ascii="Times New Roman"/>
                <w:b w:val="false"/>
                <w:i w:val="false"/>
                <w:color w:val="000000"/>
                <w:sz w:val="20"/>
              </w:rPr>
              <w:t>7</w:t>
            </w:r>
          </w:p>
          <w:bookmarkEnd w:id="211"/>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в ОВПО условий для лиц, с особыми образовательными потребностями (входных путей, средств информационно-навигационной поддержки, дублирование лестниц пандусами или подъемными устройствами, оборудование лестниц и пандусов поручнями, окрашивание контрастной краской дверей и лестниц, выделение мест для парковки автотранспортных средств лиц с инвалидностью)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22" w:id="212"/>
          <w:p>
            <w:pPr>
              <w:spacing w:after="20"/>
              <w:ind w:left="20"/>
              <w:jc w:val="both"/>
            </w:pPr>
            <w:r>
              <w:rPr>
                <w:rFonts w:ascii="Times New Roman"/>
                <w:b w:val="false"/>
                <w:i w:val="false"/>
                <w:color w:val="000000"/>
                <w:sz w:val="20"/>
              </w:rPr>
              <w:t>
</w:t>
            </w:r>
            <w:r>
              <w:rPr>
                <w:rFonts w:ascii="Times New Roman"/>
                <w:b w:val="false"/>
                <w:i w:val="false"/>
                <w:color w:val="000000"/>
                <w:sz w:val="20"/>
              </w:rPr>
              <w:t>8</w:t>
            </w:r>
          </w:p>
          <w:bookmarkEnd w:id="212"/>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информационной системы ОВПО с актуальными базами данных о контингенте студентов и профессорско-преподавательском составе (далее – ППС) в соответствии с требованиями, утвержденными уполномоченным органом в области образования, и соответствие фактических данных с национальной образовательной базой данных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27" w:id="213"/>
          <w:p>
            <w:pPr>
              <w:spacing w:after="20"/>
              <w:ind w:left="20"/>
              <w:jc w:val="both"/>
            </w:pPr>
            <w:r>
              <w:rPr>
                <w:rFonts w:ascii="Times New Roman"/>
                <w:b w:val="false"/>
                <w:i w:val="false"/>
                <w:color w:val="000000"/>
                <w:sz w:val="20"/>
              </w:rPr>
              <w:t>
</w:t>
            </w:r>
            <w:r>
              <w:rPr>
                <w:rFonts w:ascii="Times New Roman"/>
                <w:b w:val="false"/>
                <w:i w:val="false"/>
                <w:color w:val="000000"/>
                <w:sz w:val="20"/>
              </w:rPr>
              <w:t>I</w:t>
            </w:r>
          </w:p>
          <w:bookmarkEnd w:id="213"/>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Общие сведения по группам образовательных программ</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30" w:id="214"/>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14"/>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31" w:id="215"/>
          <w:p>
            <w:pPr>
              <w:spacing w:after="20"/>
              <w:ind w:left="20"/>
              <w:jc w:val="both"/>
            </w:pPr>
            <w:r>
              <w:rPr>
                <w:rFonts w:ascii="Times New Roman"/>
                <w:b w:val="false"/>
                <w:i w:val="false"/>
                <w:color w:val="000000"/>
                <w:sz w:val="20"/>
              </w:rPr>
              <w:t>
Приложение к лицензии на занятие образовательной деятельностью по образовательным программам высшего и (или) послевузовского образования</w:t>
            </w:r>
          </w:p>
          <w:bookmarkEnd w:id="215"/>
          <w:p>
            <w:pPr>
              <w:spacing w:after="20"/>
              <w:ind w:left="20"/>
              <w:jc w:val="both"/>
            </w:pPr>
            <w:r>
              <w:rPr>
                <w:rFonts w:ascii="Times New Roman"/>
                <w:b w:val="false"/>
                <w:i w:val="false"/>
                <w:color w:val="000000"/>
                <w:sz w:val="20"/>
              </w:rPr>
              <w:t>
по направлениям подготовки кадров с высшим и (или) послевузовским образованием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B1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допуск/ не допуск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36" w:id="216"/>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216"/>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Институциональная и (или) специализированная аккредитация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41" w:id="217"/>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1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Позиция образовательной программы организаций высшего и (или) послевузовского образования в рейтинге Национальной палаты предпринимателей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46" w:id="218"/>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218"/>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Трудоустройство выпускников, % трудоустроенных выпускников по группам образовательной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51" w:id="219"/>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21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образовательных программ зарегистрированных в реестре образовательных программ по соответствующим группам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56" w:id="220"/>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220"/>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образовательных программ на английском языке, зарегистрированном в реестре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есть/нет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61" w:id="221"/>
          <w:p>
            <w:pPr>
              <w:spacing w:after="20"/>
              <w:ind w:left="20"/>
              <w:jc w:val="both"/>
            </w:pPr>
            <w:r>
              <w:rPr>
                <w:rFonts w:ascii="Times New Roman"/>
                <w:b w:val="false"/>
                <w:i w:val="false"/>
                <w:color w:val="000000"/>
                <w:sz w:val="20"/>
              </w:rPr>
              <w:t>
</w:t>
            </w:r>
            <w:r>
              <w:rPr>
                <w:rFonts w:ascii="Times New Roman"/>
                <w:b w:val="false"/>
                <w:i w:val="false"/>
                <w:color w:val="000000"/>
                <w:sz w:val="20"/>
              </w:rPr>
              <w:t>ІІ.</w:t>
            </w:r>
          </w:p>
          <w:bookmarkEnd w:id="221"/>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Кадровое обеспечение и уровень квалификации педагогов</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64" w:id="222"/>
          <w:p>
            <w:pPr>
              <w:spacing w:after="20"/>
              <w:ind w:left="20"/>
              <w:jc w:val="both"/>
            </w:pPr>
            <w:r>
              <w:rPr>
                <w:rFonts w:ascii="Times New Roman"/>
                <w:b w:val="false"/>
                <w:i w:val="false"/>
                <w:color w:val="000000"/>
                <w:sz w:val="20"/>
              </w:rPr>
              <w:t>
</w:t>
            </w:r>
            <w:r>
              <w:rPr>
                <w:rFonts w:ascii="Times New Roman"/>
                <w:b w:val="false"/>
                <w:i w:val="false"/>
                <w:color w:val="000000"/>
                <w:sz w:val="20"/>
              </w:rPr>
              <w:t>1.1.</w:t>
            </w:r>
          </w:p>
          <w:bookmarkEnd w:id="222"/>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Общее количество штатных преподавателей: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наук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PhD</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C1.1.2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кандидатов наук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C1.1.3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84" w:id="223"/>
          <w:p>
            <w:pPr>
              <w:spacing w:after="20"/>
              <w:ind w:left="20"/>
              <w:jc w:val="both"/>
            </w:pPr>
            <w:r>
              <w:rPr>
                <w:rFonts w:ascii="Times New Roman"/>
                <w:b w:val="false"/>
                <w:i w:val="false"/>
                <w:color w:val="000000"/>
                <w:sz w:val="20"/>
              </w:rPr>
              <w:t>
</w:t>
            </w:r>
            <w:r>
              <w:rPr>
                <w:rFonts w:ascii="Times New Roman"/>
                <w:b w:val="false"/>
                <w:i w:val="false"/>
                <w:color w:val="000000"/>
                <w:sz w:val="20"/>
              </w:rPr>
              <w:t>1.2.</w:t>
            </w:r>
          </w:p>
          <w:bookmarkEnd w:id="223"/>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том числе по группам образовательных программ (количество)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наук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C1.2.1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докторов PhD</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C1.2.2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кандидатов наук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C1.2.3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магистров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C1.2.4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09" w:id="224"/>
          <w:p>
            <w:pPr>
              <w:spacing w:after="20"/>
              <w:ind w:left="20"/>
              <w:jc w:val="both"/>
            </w:pPr>
            <w:r>
              <w:rPr>
                <w:rFonts w:ascii="Times New Roman"/>
                <w:b w:val="false"/>
                <w:i w:val="false"/>
                <w:color w:val="000000"/>
                <w:sz w:val="20"/>
              </w:rPr>
              <w:t>
</w:t>
            </w:r>
            <w:r>
              <w:rPr>
                <w:rFonts w:ascii="Times New Roman"/>
                <w:b w:val="false"/>
                <w:i w:val="false"/>
                <w:color w:val="000000"/>
                <w:sz w:val="20"/>
              </w:rPr>
              <w:t>1.3</w:t>
            </w:r>
          </w:p>
          <w:bookmarkEnd w:id="224"/>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ППС по профильным дисциплинам, владеющих английским языком с уровнем: IELTS (АЙЛТС) – не менее 4,5; TOEFL PBT (ТОЙФЛ ПиБиТи) – не менее 493; TOEFL ITP (ТОЙФЛ АйТиПи) – не менее 150 баллов; TOEFL CBT (ТОЙФЛ СиБиТи) – не менее 166 баллов; TOEFL IBT (ТОЙФЛ АйБиТи) – не менее 58); CEFR (СЕФР) – В1; APTIS (ЭПТИС) – не менее 38.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C1.3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14" w:id="225"/>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22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иностранных преподавателей, работающих в ОВПО по контракту на срок не менее академического периода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19" w:id="226"/>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26"/>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остепененности ППС по ОВПО в целом***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24" w:id="227"/>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22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остепененности ППС профильных дисциплин по группам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29" w:id="228"/>
          <w:p>
            <w:pPr>
              <w:spacing w:after="20"/>
              <w:ind w:left="20"/>
              <w:jc w:val="both"/>
            </w:pPr>
            <w:r>
              <w:rPr>
                <w:rFonts w:ascii="Times New Roman"/>
                <w:b w:val="false"/>
                <w:i w:val="false"/>
                <w:color w:val="000000"/>
                <w:sz w:val="20"/>
              </w:rPr>
              <w:t>
</w:t>
            </w:r>
            <w:r>
              <w:rPr>
                <w:rFonts w:ascii="Times New Roman"/>
                <w:b w:val="false"/>
                <w:i w:val="false"/>
                <w:color w:val="000000"/>
                <w:sz w:val="20"/>
              </w:rPr>
              <w:t>III</w:t>
            </w:r>
          </w:p>
          <w:bookmarkEnd w:id="228"/>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Научно-исследовательская деятельность ППС</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32" w:id="229"/>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2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выполняемых научных и научно-технических программ/проектов по фундаментальным исследованиям/ прикладным исследованиям на основе грантового и программно-целевого финансирования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37" w:id="230"/>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230"/>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Общий объем научно-исследовательских работ, выполненных ППС (в тенге)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42" w:id="231"/>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31"/>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Общий объем международных научно-исследовательских работ, выполненных ППС (в тенге)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47" w:id="232"/>
          <w:p>
            <w:pPr>
              <w:spacing w:after="20"/>
              <w:ind w:left="20"/>
              <w:jc w:val="both"/>
            </w:pPr>
            <w:r>
              <w:rPr>
                <w:rFonts w:ascii="Times New Roman"/>
                <w:b w:val="false"/>
                <w:i w:val="false"/>
                <w:color w:val="000000"/>
                <w:sz w:val="20"/>
              </w:rPr>
              <w:t>
</w:t>
            </w:r>
            <w:r>
              <w:rPr>
                <w:rFonts w:ascii="Times New Roman"/>
                <w:b w:val="false"/>
                <w:i w:val="false"/>
                <w:color w:val="000000"/>
                <w:sz w:val="20"/>
              </w:rPr>
              <w:t>3.1</w:t>
            </w:r>
          </w:p>
          <w:bookmarkEnd w:id="232"/>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том числе на 1 штатного преподавателя (в тенге)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52" w:id="233"/>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233"/>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53" w:id="234"/>
          <w:p>
            <w:pPr>
              <w:spacing w:after="20"/>
              <w:ind w:left="20"/>
              <w:jc w:val="both"/>
            </w:pPr>
            <w:r>
              <w:rPr>
                <w:rFonts w:ascii="Times New Roman"/>
                <w:b w:val="false"/>
                <w:i w:val="false"/>
                <w:color w:val="000000"/>
                <w:sz w:val="20"/>
              </w:rPr>
              <w:t>
Количество научных публикаций ППС:</w:t>
            </w:r>
          </w:p>
          <w:bookmarkEnd w:id="234"/>
          <w:p>
            <w:pPr>
              <w:spacing w:after="20"/>
              <w:ind w:left="20"/>
              <w:jc w:val="both"/>
            </w:pPr>
            <w:r>
              <w:rPr>
                <w:rFonts w:ascii="Times New Roman"/>
                <w:b w:val="false"/>
                <w:i w:val="false"/>
                <w:color w:val="000000"/>
                <w:sz w:val="20"/>
              </w:rPr>
              <w:t>
- в зарубежных рейтинговых журналах, включенных в определенные квартили (Q1-Q4) в базы данных Clarivate Analytics (Кларивэйт Аналитикс) или показатель процентиль по CiteScore (СайтСкор) в базе данных Scopus (Скопус)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58" w:id="235"/>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23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собственного научного издания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63" w:id="236"/>
          <w:p>
            <w:pPr>
              <w:spacing w:after="20"/>
              <w:ind w:left="20"/>
              <w:jc w:val="both"/>
            </w:pPr>
            <w:r>
              <w:rPr>
                <w:rFonts w:ascii="Times New Roman"/>
                <w:b w:val="false"/>
                <w:i w:val="false"/>
                <w:color w:val="000000"/>
                <w:sz w:val="20"/>
              </w:rPr>
              <w:t>
</w:t>
            </w:r>
            <w:r>
              <w:rPr>
                <w:rFonts w:ascii="Times New Roman"/>
                <w:b w:val="false"/>
                <w:i w:val="false"/>
                <w:color w:val="000000"/>
                <w:sz w:val="20"/>
              </w:rPr>
              <w:t>IV</w:t>
            </w:r>
          </w:p>
          <w:bookmarkEnd w:id="236"/>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Корпоративное партнерство и международная деятельность</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66" w:id="23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3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совместных (двудипломных) образовательных программ с ОВПО входящих в рейтинге QS ТОП 700+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71" w:id="238"/>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238"/>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совместных финансируемых исследовательских проектов с зарубежными организациями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76" w:id="239"/>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3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совместных международных образовательных проектов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целое</w:t>
            </w:r>
          </w:p>
        </w:tc>
      </w:tr>
    </w:tbl>
    <w:bookmarkStart w:name="z881" w:id="240"/>
    <w:p>
      <w:pPr>
        <w:spacing w:after="0"/>
        <w:ind w:left="0"/>
        <w:jc w:val="both"/>
      </w:pPr>
      <w:r>
        <w:rPr>
          <w:rFonts w:ascii="Times New Roman"/>
          <w:b w:val="false"/>
          <w:i w:val="false"/>
          <w:color w:val="000000"/>
          <w:sz w:val="28"/>
        </w:rPr>
        <w:t>
      ** – пороговое значение показателя трудоустройства выпускников ОВПО определяется Комиссией;</w:t>
      </w:r>
    </w:p>
    <w:bookmarkEnd w:id="240"/>
    <w:bookmarkStart w:name="z882" w:id="241"/>
    <w:p>
      <w:pPr>
        <w:spacing w:after="0"/>
        <w:ind w:left="0"/>
        <w:jc w:val="both"/>
      </w:pPr>
      <w:r>
        <w:rPr>
          <w:rFonts w:ascii="Times New Roman"/>
          <w:b w:val="false"/>
          <w:i w:val="false"/>
          <w:color w:val="000000"/>
          <w:sz w:val="28"/>
        </w:rPr>
        <w:t>
      *** – высчитываются из предоставленных данных.</w:t>
      </w:r>
    </w:p>
    <w:bookmarkEnd w:id="24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885" w:id="242"/>
    <w:p>
      <w:pPr>
        <w:spacing w:after="0"/>
        <w:ind w:left="0"/>
        <w:jc w:val="left"/>
      </w:pPr>
      <w:r>
        <w:rPr>
          <w:rFonts w:ascii="Times New Roman"/>
          <w:b/>
          <w:i w:val="false"/>
          <w:color w:val="000000"/>
        </w:rPr>
        <w:t xml:space="preserve"> Конкурсная заявка организации высшего и (или) послевузовского образования (далее – ОВПО)</w:t>
      </w:r>
    </w:p>
    <w:bookmarkEnd w:id="242"/>
    <w:p>
      <w:pPr>
        <w:spacing w:after="0"/>
        <w:ind w:left="0"/>
        <w:jc w:val="both"/>
      </w:pPr>
      <w:bookmarkStart w:name="z886" w:id="243"/>
      <w:r>
        <w:rPr>
          <w:rFonts w:ascii="Times New Roman"/>
          <w:b w:val="false"/>
          <w:i w:val="false"/>
          <w:color w:val="000000"/>
          <w:sz w:val="28"/>
        </w:rPr>
        <w:t>
      Изучив требования к участникам конкурса и условия проведения конкурса,</w:t>
      </w:r>
    </w:p>
    <w:bookmarkEnd w:id="243"/>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 xml:space="preserve">                               (наименование ОВПО)</w:t>
      </w:r>
    </w:p>
    <w:p>
      <w:pPr>
        <w:spacing w:after="0"/>
        <w:ind w:left="0"/>
        <w:jc w:val="both"/>
      </w:pPr>
      <w:bookmarkStart w:name="z887" w:id="244"/>
      <w:r>
        <w:rPr>
          <w:rFonts w:ascii="Times New Roman"/>
          <w:b w:val="false"/>
          <w:i w:val="false"/>
          <w:color w:val="000000"/>
          <w:sz w:val="28"/>
        </w:rPr>
        <w:t>
      примет участие в конкурсе по размещению государственного образовательного заказа на обучение слушателей на подготовительном отделении в соответствии с документами, входящими в заявку, а также условиями и требованиями конкурса. Приложение: документы для участия в конкурсе на ___ листах.</w:t>
      </w:r>
    </w:p>
    <w:bookmarkEnd w:id="244"/>
    <w:p>
      <w:pPr>
        <w:spacing w:after="0"/>
        <w:ind w:left="0"/>
        <w:jc w:val="both"/>
      </w:pPr>
      <w:r>
        <w:rPr>
          <w:rFonts w:ascii="Times New Roman"/>
          <w:b w:val="false"/>
          <w:i w:val="false"/>
          <w:color w:val="000000"/>
          <w:sz w:val="28"/>
        </w:rPr>
        <w:t xml:space="preserve">       Руководитель организации __________________________________________________</w:t>
      </w:r>
    </w:p>
    <w:p>
      <w:pPr>
        <w:spacing w:after="0"/>
        <w:ind w:left="0"/>
        <w:jc w:val="both"/>
      </w:pPr>
      <w:r>
        <w:rPr>
          <w:rFonts w:ascii="Times New Roman"/>
          <w:b w:val="false"/>
          <w:i w:val="false"/>
          <w:color w:val="000000"/>
          <w:sz w:val="28"/>
        </w:rPr>
        <w:t xml:space="preserve">                               (подпись, фамилия, имя, отчество (при его наличии)</w:t>
      </w:r>
    </w:p>
    <w:p>
      <w:pPr>
        <w:spacing w:after="0"/>
        <w:ind w:left="0"/>
        <w:jc w:val="both"/>
      </w:pPr>
      <w:r>
        <w:rPr>
          <w:rFonts w:ascii="Times New Roman"/>
          <w:b w:val="false"/>
          <w:i w:val="false"/>
          <w:color w:val="000000"/>
          <w:sz w:val="28"/>
        </w:rPr>
        <w:t xml:space="preserve">       Дата заполнения, место печати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bl>
    <w:bookmarkStart w:name="z889" w:id="245"/>
    <w:p>
      <w:pPr>
        <w:spacing w:after="0"/>
        <w:ind w:left="0"/>
        <w:jc w:val="left"/>
      </w:pPr>
      <w:r>
        <w:rPr>
          <w:rFonts w:ascii="Times New Roman"/>
          <w:b/>
          <w:i w:val="false"/>
          <w:color w:val="000000"/>
        </w:rPr>
        <w:t xml:space="preserve"> Предложения на размещение государственного образовательного заказа на обучение слушателей на подготовительном отделении на ___________ учебный год ______________________________________________________________________</w:t>
      </w:r>
      <w:r>
        <w:br/>
      </w:r>
      <w:r>
        <w:rPr>
          <w:rFonts w:ascii="Times New Roman"/>
          <w:b/>
          <w:i w:val="false"/>
          <w:color w:val="000000"/>
        </w:rPr>
        <w:t>(наименование организации высшего и (или) послевузовского образования)</w:t>
      </w:r>
    </w:p>
    <w:bookmarkEnd w:id="24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90" w:id="246"/>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организации высшего и (или) послевузовского образования</w:t>
            </w:r>
          </w:p>
          <w:bookmarkEnd w:id="24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мест</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93" w:id="24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47"/>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96" w:id="248"/>
          <w:p>
            <w:pPr>
              <w:spacing w:after="20"/>
              <w:ind w:left="20"/>
              <w:jc w:val="both"/>
            </w:pPr>
            <w:r>
              <w:rPr>
                <w:rFonts w:ascii="Times New Roman"/>
                <w:b w:val="false"/>
                <w:i w:val="false"/>
                <w:color w:val="000000"/>
                <w:sz w:val="20"/>
              </w:rPr>
              <w:t>
</w:t>
            </w:r>
            <w:r>
              <w:rPr>
                <w:rFonts w:ascii="Times New Roman"/>
                <w:b w:val="false"/>
                <w:i w:val="false"/>
                <w:color w:val="000000"/>
                <w:sz w:val="20"/>
              </w:rPr>
              <w:t> </w:t>
            </w:r>
          </w:p>
          <w:bookmarkEnd w:id="248"/>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99" w:id="249"/>
          <w:p>
            <w:pPr>
              <w:spacing w:after="20"/>
              <w:ind w:left="20"/>
              <w:jc w:val="both"/>
            </w:pPr>
            <w:r>
              <w:rPr>
                <w:rFonts w:ascii="Times New Roman"/>
                <w:b w:val="false"/>
                <w:i w:val="false"/>
                <w:color w:val="000000"/>
                <w:sz w:val="20"/>
              </w:rPr>
              <w:t>
</w:t>
            </w:r>
            <w:r>
              <w:rPr>
                <w:rFonts w:ascii="Times New Roman"/>
                <w:b w:val="false"/>
                <w:i w:val="false"/>
                <w:color w:val="000000"/>
                <w:sz w:val="20"/>
              </w:rPr>
              <w:t> </w:t>
            </w:r>
          </w:p>
          <w:bookmarkEnd w:id="249"/>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902" w:id="250"/>
      <w:r>
        <w:rPr>
          <w:rFonts w:ascii="Times New Roman"/>
          <w:b w:val="false"/>
          <w:i w:val="false"/>
          <w:color w:val="000000"/>
          <w:sz w:val="28"/>
        </w:rPr>
        <w:t>
      Руководитель организации __________________________________________________</w:t>
      </w:r>
    </w:p>
    <w:bookmarkEnd w:id="250"/>
    <w:p>
      <w:pPr>
        <w:spacing w:after="0"/>
        <w:ind w:left="0"/>
        <w:jc w:val="both"/>
      </w:pPr>
      <w:r>
        <w:rPr>
          <w:rFonts w:ascii="Times New Roman"/>
          <w:b w:val="false"/>
          <w:i w:val="false"/>
          <w:color w:val="000000"/>
          <w:sz w:val="28"/>
        </w:rPr>
        <w:t xml:space="preserve">                               (подпись, фамилия, имя, отчество (при его наличии)</w:t>
      </w:r>
    </w:p>
    <w:p>
      <w:pPr>
        <w:spacing w:after="0"/>
        <w:ind w:left="0"/>
        <w:jc w:val="both"/>
      </w:pPr>
      <w:r>
        <w:rPr>
          <w:rFonts w:ascii="Times New Roman"/>
          <w:b w:val="false"/>
          <w:i w:val="false"/>
          <w:color w:val="000000"/>
          <w:sz w:val="28"/>
        </w:rPr>
        <w:t xml:space="preserve">       Дата заполнения, место печати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Правилам размещения</w:t>
            </w:r>
            <w:r>
              <w:br/>
            </w:r>
            <w:r>
              <w:rPr>
                <w:rFonts w:ascii="Times New Roman"/>
                <w:b w:val="false"/>
                <w:i w:val="false"/>
                <w:color w:val="000000"/>
                <w:sz w:val="20"/>
              </w:rPr>
              <w:t>государственного образовательного</w:t>
            </w:r>
            <w:r>
              <w:br/>
            </w:r>
            <w:r>
              <w:rPr>
                <w:rFonts w:ascii="Times New Roman"/>
                <w:b w:val="false"/>
                <w:i w:val="false"/>
                <w:color w:val="000000"/>
                <w:sz w:val="20"/>
              </w:rPr>
              <w:t>заказа на подготовку кадров с</w:t>
            </w:r>
            <w:r>
              <w:br/>
            </w:r>
            <w:r>
              <w:rPr>
                <w:rFonts w:ascii="Times New Roman"/>
                <w:b w:val="false"/>
                <w:i w:val="false"/>
                <w:color w:val="000000"/>
                <w:sz w:val="20"/>
              </w:rPr>
              <w:t>высшим и послевузовским</w:t>
            </w:r>
            <w:r>
              <w:br/>
            </w:r>
            <w:r>
              <w:rPr>
                <w:rFonts w:ascii="Times New Roman"/>
                <w:b w:val="false"/>
                <w:i w:val="false"/>
                <w:color w:val="000000"/>
                <w:sz w:val="20"/>
              </w:rPr>
              <w:t>образованием с учетом</w:t>
            </w:r>
            <w:r>
              <w:br/>
            </w:r>
            <w:r>
              <w:rPr>
                <w:rFonts w:ascii="Times New Roman"/>
                <w:b w:val="false"/>
                <w:i w:val="false"/>
                <w:color w:val="000000"/>
                <w:sz w:val="20"/>
              </w:rPr>
              <w:t>потребностей рынка труда, на</w:t>
            </w:r>
            <w:r>
              <w:br/>
            </w:r>
            <w:r>
              <w:rPr>
                <w:rFonts w:ascii="Times New Roman"/>
                <w:b w:val="false"/>
                <w:i w:val="false"/>
                <w:color w:val="000000"/>
                <w:sz w:val="20"/>
              </w:rPr>
              <w:t>подготовительные отделения</w:t>
            </w:r>
            <w:r>
              <w:br/>
            </w:r>
            <w:r>
              <w:rPr>
                <w:rFonts w:ascii="Times New Roman"/>
                <w:b w:val="false"/>
                <w:i w:val="false"/>
                <w:color w:val="000000"/>
                <w:sz w:val="20"/>
              </w:rPr>
              <w:t>организаций высшего и (или)</w:t>
            </w:r>
            <w:r>
              <w:br/>
            </w:r>
            <w:r>
              <w:rPr>
                <w:rFonts w:ascii="Times New Roman"/>
                <w:b w:val="false"/>
                <w:i w:val="false"/>
                <w:color w:val="000000"/>
                <w:sz w:val="20"/>
              </w:rPr>
              <w:t>послевузовского образования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905" w:id="251"/>
    <w:p>
      <w:pPr>
        <w:spacing w:after="0"/>
        <w:ind w:left="0"/>
        <w:jc w:val="left"/>
      </w:pPr>
      <w:r>
        <w:rPr>
          <w:rFonts w:ascii="Times New Roman"/>
          <w:b/>
          <w:i w:val="false"/>
          <w:color w:val="000000"/>
        </w:rPr>
        <w:t xml:space="preserve"> Конкурсная заявка организации высшего и (или) послевузовского образования</w:t>
      </w:r>
    </w:p>
    <w:bookmarkEnd w:id="251"/>
    <w:bookmarkStart w:name="z906" w:id="252"/>
    <w:p>
      <w:pPr>
        <w:spacing w:after="0"/>
        <w:ind w:left="0"/>
        <w:jc w:val="left"/>
      </w:pPr>
      <w:r>
        <w:rPr>
          <w:rFonts w:ascii="Times New Roman"/>
          <w:b/>
          <w:i w:val="false"/>
          <w:color w:val="000000"/>
        </w:rPr>
        <w:t xml:space="preserve"> (далее – ОВПО)</w:t>
      </w:r>
    </w:p>
    <w:bookmarkEnd w:id="252"/>
    <w:p>
      <w:pPr>
        <w:spacing w:after="0"/>
        <w:ind w:left="0"/>
        <w:jc w:val="both"/>
      </w:pPr>
      <w:bookmarkStart w:name="z907" w:id="253"/>
      <w:r>
        <w:rPr>
          <w:rFonts w:ascii="Times New Roman"/>
          <w:b w:val="false"/>
          <w:i w:val="false"/>
          <w:color w:val="000000"/>
          <w:sz w:val="28"/>
        </w:rPr>
        <w:t>
      Изучив требования к участникам конкурса и условия проведения конкурса,</w:t>
      </w:r>
    </w:p>
    <w:bookmarkEnd w:id="253"/>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 xml:space="preserve">                               (наименование ОВПО)</w:t>
      </w:r>
    </w:p>
    <w:p>
      <w:pPr>
        <w:spacing w:after="0"/>
        <w:ind w:left="0"/>
        <w:jc w:val="both"/>
      </w:pPr>
      <w:r>
        <w:rPr>
          <w:rFonts w:ascii="Times New Roman"/>
          <w:b w:val="false"/>
          <w:i w:val="false"/>
          <w:color w:val="000000"/>
          <w:sz w:val="28"/>
        </w:rPr>
        <w:t xml:space="preserve">       примет участие в конкурсе, проводимом акиматом соответствующей области по следующим группам образовательных программ</w:t>
      </w:r>
    </w:p>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________________________________________________________________________________</w:t>
      </w:r>
    </w:p>
    <w:p>
      <w:pPr>
        <w:spacing w:after="0"/>
        <w:ind w:left="0"/>
        <w:jc w:val="both"/>
      </w:pPr>
      <w:r>
        <w:rPr>
          <w:rFonts w:ascii="Times New Roman"/>
          <w:b w:val="false"/>
          <w:i w:val="false"/>
          <w:color w:val="000000"/>
          <w:sz w:val="28"/>
        </w:rPr>
        <w:t xml:space="preserve">                   (код, наименование группы образовательных программ)</w:t>
      </w:r>
    </w:p>
    <w:p>
      <w:pPr>
        <w:spacing w:after="0"/>
        <w:ind w:left="0"/>
        <w:jc w:val="both"/>
      </w:pPr>
      <w:r>
        <w:rPr>
          <w:rFonts w:ascii="Times New Roman"/>
          <w:b w:val="false"/>
          <w:i w:val="false"/>
          <w:color w:val="000000"/>
          <w:sz w:val="28"/>
        </w:rPr>
        <w:t xml:space="preserve">       в соответствии с документами, входящими в заявку, а также условиями и требованиями конкурса. Приложение: документы для участия в конкурсе на ___ листах.</w:t>
      </w:r>
    </w:p>
    <w:p>
      <w:pPr>
        <w:spacing w:after="0"/>
        <w:ind w:left="0"/>
        <w:jc w:val="both"/>
      </w:pPr>
      <w:r>
        <w:rPr>
          <w:rFonts w:ascii="Times New Roman"/>
          <w:b w:val="false"/>
          <w:i w:val="false"/>
          <w:color w:val="000000"/>
          <w:sz w:val="28"/>
        </w:rPr>
        <w:t xml:space="preserve">       Руководитель организации _____________________________________________</w:t>
      </w:r>
    </w:p>
    <w:p>
      <w:pPr>
        <w:spacing w:after="0"/>
        <w:ind w:left="0"/>
        <w:jc w:val="both"/>
      </w:pPr>
      <w:r>
        <w:rPr>
          <w:rFonts w:ascii="Times New Roman"/>
          <w:b w:val="false"/>
          <w:i w:val="false"/>
          <w:color w:val="000000"/>
          <w:sz w:val="28"/>
        </w:rPr>
        <w:t xml:space="preserve">                               (подпись, фамилия, имя, отчество (при его наличии)</w:t>
      </w:r>
    </w:p>
    <w:p>
      <w:pPr>
        <w:spacing w:after="0"/>
        <w:ind w:left="0"/>
        <w:jc w:val="both"/>
      </w:pPr>
      <w:r>
        <w:rPr>
          <w:rFonts w:ascii="Times New Roman"/>
          <w:b w:val="false"/>
          <w:i w:val="false"/>
          <w:color w:val="000000"/>
          <w:sz w:val="28"/>
        </w:rPr>
        <w:t xml:space="preserve">       Дата заполнения, место печати</w:t>
      </w:r>
    </w:p>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Приложение к приказу</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Министра образования и науки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Республики Казахстан</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от 29 января 2016 года № 122</w:t>
            </w:r>
          </w:p>
        </w:tc>
      </w:tr>
    </w:tbl>
    <w:bookmarkStart w:name="z19" w:id="254"/>
    <w:p>
      <w:pPr>
        <w:spacing w:after="0"/>
        <w:ind w:left="0"/>
        <w:jc w:val="left"/>
      </w:pPr>
      <w:r>
        <w:rPr>
          <w:rFonts w:ascii="Times New Roman"/>
          <w:b/>
          <w:i w:val="false"/>
          <w:color w:val="000000"/>
        </w:rPr>
        <w:t xml:space="preserve"> Перечень утративших силу некоторых приказов</w:t>
      </w:r>
      <w:r>
        <w:br/>
      </w:r>
      <w:r>
        <w:rPr>
          <w:rFonts w:ascii="Times New Roman"/>
          <w:b/>
          <w:i w:val="false"/>
          <w:color w:val="000000"/>
        </w:rPr>
        <w:t>Министра образования и науки Республики Казахстан</w:t>
      </w:r>
    </w:p>
    <w:bookmarkEnd w:id="254"/>
    <w:bookmarkStart w:name="z20" w:id="255"/>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Приказ</w:t>
      </w:r>
      <w:r>
        <w:rPr>
          <w:rFonts w:ascii="Times New Roman"/>
          <w:b w:val="false"/>
          <w:i w:val="false"/>
          <w:color w:val="000000"/>
          <w:sz w:val="28"/>
        </w:rPr>
        <w:t xml:space="preserve"> исполняющего обязанности Министра образования и науки Республики Казахстан от 4 мая 2012 года № 198 "Об утверждении Правил размещения государственного образовательного заказа на дошкольное воспитание и обучение, подготовку специалистов с техническим и профессиональным, послесредним, высшим и послевузовским образованием, а также на подготовительные отделения высших учебных заведений" (зарегистрированный в Реестре государственной регистрации нормативных правовых актов под № 7690, опубликованный в газете "Казахстанская правда" от 13 июня 2012 года № 183-184 (27002-27003));</w:t>
      </w:r>
    </w:p>
    <w:bookmarkEnd w:id="255"/>
    <w:bookmarkStart w:name="z21" w:id="256"/>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6 марта 2013 года № 77 "О внесении изменений в приказ и.о. Министра образования и науки Республики Казахстан от 4 мая 2012 года № 198 "Об утверждении Правил размещения государственного образовательного заказа на дошкольное воспитание и обучение, подготовку специалистов с техническим и профессиональным, послесредним, высшим и послевузовским образованием, а также на подготовительные отделения высших учебных заведений" (зарегистрированный в Реестре государственной регистрации нормативных правовых актов под № 8387, опубликованный в газете "Казахстанская правда" от 7 августа 2013 года № 246 (27520));</w:t>
      </w:r>
    </w:p>
    <w:bookmarkEnd w:id="256"/>
    <w:bookmarkStart w:name="z22" w:id="257"/>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23 августа 2013 года № 353 "О внесении изменения и дополнения в приказ и.о. Министра образования и науки Республики Казахстан от 4 мая 2012 года № 198 "Об утверждении Правил размещения государственного образовательного заказа на дошкольное воспитание и обучение, подготовку специалистов с техническим и профессиональным, послесредним, высшим и послевузовским образованием, а также на подготовительные отделения высших учебных заведений" (зарегистрированный в Реестре государственной регистрации нормативных правовых актов под № 8733, опубликованный в газете "Казахстанская правда" от 31 октября 2013 года № 305 (27579));</w:t>
      </w:r>
    </w:p>
    <w:bookmarkEnd w:id="257"/>
    <w:bookmarkStart w:name="z23" w:id="258"/>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22 июля 2014 года № 295 "О внесении изменений в приказ исполняющего обязанности Министра образования и науки Республики Казахстан от 4 мая 2012 года № 198 "Об утверждении Правил размещения государственного образовательного заказа на дошкольное воспитание и обучение, подготовку специалистов с техническим и профессиональным, послесредним, высшим и послевузовским образованием, а также на подготовительные отделения высших учебных заведений" (зарегистрированный в Реестре государственной регистрации нормативных правовых актов под № 9701, опубликованный в Информационно-правовой системе "Әділет" от 22 сентября 2014 года).</w:t>
      </w:r>
    </w:p>
    <w:bookmarkEnd w:id="258"/>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143640-78FE-4718-85B5-792A2A5D7AD7}"/>
</file>

<file path=customXml/itemProps2.xml><?xml version="1.0" encoding="utf-8"?>
<ds:datastoreItem xmlns:ds="http://schemas.openxmlformats.org/officeDocument/2006/customXml" ds:itemID="{E04BB233-8B6B-4059-8EDA-EB19A3980D3B}"/>
</file>

<file path=customXml/itemProps3.xml><?xml version="1.0" encoding="utf-8"?>
<ds:datastoreItem xmlns:ds="http://schemas.openxmlformats.org/officeDocument/2006/customXml" ds:itemID="{7A840772-6AC9-4B6E-9B12-715446F4D0B3}"/>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