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media/document_image_rId3.png" ContentType="image/png"/>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46eb8a2" w14:textId="46eb8a2">
      <w:pPr>
        <w:spacing w:after="0"/>
        <w:ind w:left="0"/>
        <w:jc w:val="left"/>
        <w15:collapsed w:val="false"/>
      </w:pPr>
      <w:r>
        <w:rPr>
          <w:rFonts w:ascii="Times New Roman"/>
          <w:b w:val="false"/>
          <w:i w:val="false"/>
          <w:color w:val="000000"/>
          <w:sz w:val="28"/>
        </w:rPr>
        <w:t>
				</w:t>
      </w:r>
      <w:r>
        <w:drawing>
          <wp:inline distT="0" distB="0" distL="0" distR="0">
            <wp:extent cx="2057400" cy="5715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
                    <a:stretch>
                      <a:fillRect/>
                    </a:stretch>
                  </pic:blipFill>
                  <pic:spPr>
                    <a:xfrm>
                      <a:off x="0" y="0"/>
                      <a:ext cx="2057400" cy="571500"/>
                    </a:xfrm>
                    <a:prstGeom prst="rect">
                      <a:avLst/>
                    </a:prstGeom>
                  </pic:spPr>
                </pic:pic>
              </a:graphicData>
            </a:graphic>
          </wp:inline>
        </w:drawing>
      </w:r>
      <w:r>
        <w:rPr>
          <w:rFonts w:ascii="Times New Roman"/>
          <w:b w:val="false"/>
          <w:i w:val="false"/>
          <w:color w:val="000000"/>
          <w:sz w:val="28"/>
        </w:rPr>
        <w:t>
					</w:t>
      </w:r>
    </w:p>
    <w:p>
      <w:pPr>
        <w:spacing w:after="0"/>
        <w:ind w:left="0"/>
        <w:jc w:val="left"/>
      </w:pPr>
      <w:r>
        <w:rPr>
          <w:rFonts w:ascii="Times New Roman"/>
          <w:b/>
          <w:i w:val="false"/>
          <w:color w:val="000000"/>
          <w:sz w:val="28"/>
        </w:rPr>
        <w:t>Об утверждении требований, предъявляемые к аккредитационному органу в сфере высшего и послевузовского образования и правил признания аккредитационных органов в сфере высшего и послевузовского образования, в том числе зарубежных</w:t>
      </w:r>
    </w:p>
    <w:p>
      <w:pPr>
        <w:spacing w:after="0"/>
        <w:ind w:left="0"/>
        <w:jc w:val="both"/>
      </w:pPr>
      <w:r>
        <w:rPr>
          <w:rFonts w:ascii="Times New Roman"/>
          <w:b w:val="false"/>
          <w:i w:val="false"/>
          <w:color w:val="000000"/>
          <w:sz w:val="28"/>
        </w:rPr>
        <w:t>Приказ Министра образования и науки Республики Казахстан от 1 ноября 2016 года № 629. Зарегистрирован в Министерстве юстиции Республики Казахстан 19 ноября 2016 года № 14438.</w:t>
      </w:r>
    </w:p>
    <w:p>
      <w:pPr>
        <w:spacing w:after="0"/>
        <w:ind w:left="0"/>
        <w:jc w:val="both"/>
      </w:pPr>
      <w:r>
        <w:rPr>
          <w:rFonts w:ascii="Times New Roman"/>
          <w:b w:val="false"/>
          <w:i w:val="false"/>
          <w:color w:val="ff0000"/>
          <w:sz w:val="28"/>
        </w:rPr>
        <w:t xml:space="preserve">
      Сноска. Заголовок - в редакции приказа Министра науки и высшего образования РК от 13.02.2023 </w:t>
      </w:r>
      <w:r>
        <w:rPr>
          <w:rFonts w:ascii="Times New Roman"/>
          <w:b w:val="false"/>
          <w:i w:val="false"/>
          <w:color w:val="ff0000"/>
          <w:sz w:val="28"/>
        </w:rPr>
        <w:t>№ 49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1" w:id="0"/>
    <w:p>
      <w:pPr>
        <w:spacing w:after="0"/>
        <w:ind w:left="0"/>
        <w:jc w:val="both"/>
      </w:pPr>
      <w:r>
        <w:rPr>
          <w:rFonts w:ascii="Times New Roman"/>
          <w:b w:val="false"/>
          <w:i w:val="false"/>
          <w:color w:val="000000"/>
          <w:sz w:val="28"/>
        </w:rPr>
        <w:t xml:space="preserve">
      В соответствии с </w:t>
      </w:r>
      <w:r>
        <w:rPr>
          <w:rFonts w:ascii="Times New Roman"/>
          <w:b w:val="false"/>
          <w:i w:val="false"/>
          <w:color w:val="000000"/>
          <w:sz w:val="28"/>
        </w:rPr>
        <w:t>подпунктом 19)</w:t>
      </w:r>
      <w:r>
        <w:rPr>
          <w:rFonts w:ascii="Times New Roman"/>
          <w:b w:val="false"/>
          <w:i w:val="false"/>
          <w:color w:val="000000"/>
          <w:sz w:val="28"/>
        </w:rPr>
        <w:t xml:space="preserve"> пункта 15 Положения о Министерстве науки и высшего образования Республики Казахстан, утвержденного постановлением Правительства Республики Казахстан от 19 августа 2022 года № 580, </w:t>
      </w:r>
      <w:r>
        <w:rPr>
          <w:rFonts w:ascii="Times New Roman"/>
          <w:b/>
          <w:i w:val="false"/>
          <w:color w:val="000000"/>
          <w:sz w:val="28"/>
        </w:rPr>
        <w:t>ПРИКАЗЫВАЮ:</w:t>
      </w:r>
    </w:p>
    <w:bookmarkEnd w:id="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Преамбула - в редакции приказа и.о. Министра науки и высшего образования РК от 19.04.2024 </w:t>
      </w:r>
      <w:r>
        <w:rPr>
          <w:rFonts w:ascii="Times New Roman"/>
          <w:b w:val="false"/>
          <w:i w:val="false"/>
          <w:color w:val="000000"/>
          <w:sz w:val="28"/>
        </w:rPr>
        <w:t>№ 177</w:t>
      </w:r>
      <w:r>
        <w:rPr>
          <w:rFonts w:ascii="Times New Roman"/>
          <w:b w:val="false"/>
          <w:i w:val="false"/>
          <w:color w:val="ff0000"/>
          <w:sz w:val="28"/>
        </w:rPr>
        <w:t xml:space="preserve"> (вводится в действие с 29.04.2024).</w:t>
      </w:r>
      <w:r>
        <w:br/>
      </w:r>
      <w:r>
        <w:rPr>
          <w:rFonts w:ascii="Times New Roman"/>
          <w:b w:val="false"/>
          <w:i w:val="false"/>
          <w:color w:val="000000"/>
          <w:sz w:val="28"/>
        </w:rPr>
        <w:t>
</w:t>
      </w:r>
    </w:p>
    <w:bookmarkStart w:name="z2" w:id="1"/>
    <w:p>
      <w:pPr>
        <w:spacing w:after="0"/>
        <w:ind w:left="0"/>
        <w:jc w:val="both"/>
      </w:pPr>
      <w:r>
        <w:rPr>
          <w:rFonts w:ascii="Times New Roman"/>
          <w:b w:val="false"/>
          <w:i w:val="false"/>
          <w:color w:val="000000"/>
          <w:sz w:val="28"/>
        </w:rPr>
        <w:t>
      1. Утвердить:</w:t>
      </w:r>
    </w:p>
    <w:bookmarkEnd w:id="1"/>
    <w:bookmarkStart w:name="z187" w:id="2"/>
    <w:p>
      <w:pPr>
        <w:spacing w:after="0"/>
        <w:ind w:left="0"/>
        <w:jc w:val="both"/>
      </w:pPr>
      <w:r>
        <w:rPr>
          <w:rFonts w:ascii="Times New Roman"/>
          <w:b w:val="false"/>
          <w:i w:val="false"/>
          <w:color w:val="000000"/>
          <w:sz w:val="28"/>
        </w:rPr>
        <w:t xml:space="preserve">
      1) требования, предъявляемые к аккредитационному органу в сфере высшего и послевузовского образования согласно </w:t>
      </w:r>
      <w:r>
        <w:rPr>
          <w:rFonts w:ascii="Times New Roman"/>
          <w:b w:val="false"/>
          <w:i w:val="false"/>
          <w:color w:val="000000"/>
          <w:sz w:val="28"/>
        </w:rPr>
        <w:t>приложению 1</w:t>
      </w:r>
      <w:r>
        <w:rPr>
          <w:rFonts w:ascii="Times New Roman"/>
          <w:b w:val="false"/>
          <w:i w:val="false"/>
          <w:color w:val="000000"/>
          <w:sz w:val="28"/>
        </w:rPr>
        <w:t xml:space="preserve"> к настоящему приказу;</w:t>
      </w:r>
    </w:p>
    <w:bookmarkEnd w:id="2"/>
    <w:bookmarkStart w:name="z188" w:id="3"/>
    <w:p>
      <w:pPr>
        <w:spacing w:after="0"/>
        <w:ind w:left="0"/>
        <w:jc w:val="both"/>
      </w:pPr>
      <w:r>
        <w:rPr>
          <w:rFonts w:ascii="Times New Roman"/>
          <w:b w:val="false"/>
          <w:i w:val="false"/>
          <w:color w:val="000000"/>
          <w:sz w:val="28"/>
        </w:rPr>
        <w:t xml:space="preserve">
      2) правила признания аккредитационных органов в сфере высшего и послевузовского образования, в том числе зарубежных согласно </w:t>
      </w:r>
      <w:r>
        <w:rPr>
          <w:rFonts w:ascii="Times New Roman"/>
          <w:b w:val="false"/>
          <w:i w:val="false"/>
          <w:color w:val="000000"/>
          <w:sz w:val="28"/>
        </w:rPr>
        <w:t>приложению 2</w:t>
      </w:r>
      <w:r>
        <w:rPr>
          <w:rFonts w:ascii="Times New Roman"/>
          <w:b w:val="false"/>
          <w:i w:val="false"/>
          <w:color w:val="000000"/>
          <w:sz w:val="28"/>
        </w:rPr>
        <w:t xml:space="preserve"> к настоящему приказу.</w:t>
      </w:r>
    </w:p>
    <w:bookmarkEnd w:id="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1 - в редакции приказа Министра науки и высшего образования РК от 13.02.2023 </w:t>
      </w:r>
      <w:r>
        <w:rPr>
          <w:rFonts w:ascii="Times New Roman"/>
          <w:b w:val="false"/>
          <w:i w:val="false"/>
          <w:color w:val="000000"/>
          <w:sz w:val="28"/>
        </w:rPr>
        <w:t>№ 49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 w:id="4"/>
    <w:p>
      <w:pPr>
        <w:spacing w:after="0"/>
        <w:ind w:left="0"/>
        <w:jc w:val="both"/>
      </w:pPr>
      <w:r>
        <w:rPr>
          <w:rFonts w:ascii="Times New Roman"/>
          <w:b w:val="false"/>
          <w:i w:val="false"/>
          <w:color w:val="000000"/>
          <w:sz w:val="28"/>
        </w:rPr>
        <w:t>
      2. Комитету по контролю в сфере образования и науки Министерства образования и науки Республики Казахстан (А. Примкулов) в установленном законодательством порядке обеспечить:</w:t>
      </w:r>
    </w:p>
    <w:bookmarkEnd w:id="4"/>
    <w:p>
      <w:pPr>
        <w:spacing w:after="0"/>
        <w:ind w:left="0"/>
        <w:jc w:val="both"/>
      </w:pPr>
      <w:r>
        <w:rPr>
          <w:rFonts w:ascii="Times New Roman"/>
          <w:b w:val="false"/>
          <w:i w:val="false"/>
          <w:color w:val="000000"/>
          <w:sz w:val="28"/>
        </w:rPr>
        <w:t>
      1) государственную регистрацию настоящего приказа в Министерстве юстиции Республики Казахстан;</w:t>
      </w:r>
    </w:p>
    <w:p>
      <w:pPr>
        <w:spacing w:after="0"/>
        <w:ind w:left="0"/>
        <w:jc w:val="both"/>
      </w:pPr>
      <w:r>
        <w:rPr>
          <w:rFonts w:ascii="Times New Roman"/>
          <w:b w:val="false"/>
          <w:i w:val="false"/>
          <w:color w:val="000000"/>
          <w:sz w:val="28"/>
        </w:rPr>
        <w:t>
      2) в течение десяти календарных дней после государственной регистрации настоящего приказа направление его копии на официальное опубликование в Информационно-правовую систему "Әділет" и периодические печатные издания на электронном носителе с приложением бумажного экземпляра, заверенного гербовой печатью;</w:t>
      </w:r>
    </w:p>
    <w:p>
      <w:pPr>
        <w:spacing w:after="0"/>
        <w:ind w:left="0"/>
        <w:jc w:val="both"/>
      </w:pPr>
      <w:r>
        <w:rPr>
          <w:rFonts w:ascii="Times New Roman"/>
          <w:b w:val="false"/>
          <w:i w:val="false"/>
          <w:color w:val="000000"/>
          <w:sz w:val="28"/>
        </w:rPr>
        <w:t>
      3) в течение пяти рабочих дней со дня получения зарегистрированного настоящего приказа направление его копии в печатном и электронном виде, заверенной печатью Министерства образования и науки Республики Казахстан и удостоверенной электронной цифровой подписью лица, уполномоченного подписывать настоящий приказ, в Республиканское государственное предприятие на праве хозяйственного ведения "Республиканский центр правовой информации" Министерства юстиции Республики Казахстан для включения в Эталонный контрольный банк нормативных правовых актов Республики Казахстан;</w:t>
      </w:r>
    </w:p>
    <w:p>
      <w:pPr>
        <w:spacing w:after="0"/>
        <w:ind w:left="0"/>
        <w:jc w:val="both"/>
      </w:pPr>
      <w:r>
        <w:rPr>
          <w:rFonts w:ascii="Times New Roman"/>
          <w:b w:val="false"/>
          <w:i w:val="false"/>
          <w:color w:val="000000"/>
          <w:sz w:val="28"/>
        </w:rPr>
        <w:t>
      4) размещение настоящего приказа на интернет-ресурсе Министерства образования и науки Республики Казахстан;</w:t>
      </w:r>
    </w:p>
    <w:p>
      <w:pPr>
        <w:spacing w:after="0"/>
        <w:ind w:left="0"/>
        <w:jc w:val="both"/>
      </w:pPr>
      <w:r>
        <w:rPr>
          <w:rFonts w:ascii="Times New Roman"/>
          <w:b w:val="false"/>
          <w:i w:val="false"/>
          <w:color w:val="000000"/>
          <w:sz w:val="28"/>
        </w:rPr>
        <w:t>
      5) в течение десяти рабочих дней после государственной регистрации настоящего приказа в Министерстве юстиции Республики Казахстан представление в Департамент юридической службы и международного сотрудничества Министерства образования и науки Республики Казахстан сведений об исполнении мероприятий, предусмотренных подпунктами 1), 2) и 3) настоящего пункта.</w:t>
      </w:r>
    </w:p>
    <w:bookmarkStart w:name="z9" w:id="5"/>
    <w:p>
      <w:pPr>
        <w:spacing w:after="0"/>
        <w:ind w:left="0"/>
        <w:jc w:val="both"/>
      </w:pPr>
      <w:r>
        <w:rPr>
          <w:rFonts w:ascii="Times New Roman"/>
          <w:b w:val="false"/>
          <w:i w:val="false"/>
          <w:color w:val="000000"/>
          <w:sz w:val="28"/>
        </w:rPr>
        <w:t>
      3. Контроль за исполнением настоящего приказа возложить на вице-министра образования и науки Республики Казахстан Асылову Б.А.</w:t>
      </w:r>
    </w:p>
    <w:bookmarkEnd w:id="5"/>
    <w:bookmarkStart w:name="z10" w:id="6"/>
    <w:p>
      <w:pPr>
        <w:spacing w:after="0"/>
        <w:ind w:left="0"/>
        <w:jc w:val="both"/>
      </w:pPr>
      <w:r>
        <w:rPr>
          <w:rFonts w:ascii="Times New Roman"/>
          <w:b w:val="false"/>
          <w:i w:val="false"/>
          <w:color w:val="000000"/>
          <w:sz w:val="28"/>
        </w:rPr>
        <w:t>
      4. Настоящий приказ вводится в действие по истечении десяти календарных дней после дня его первого официального опубликования.</w:t>
      </w:r>
    </w:p>
    <w:bookmarkEnd w:id="6"/>
    <w:tbl>
      <w:tblPr>
        <w:tblW w:w="0" w:type="auto"/>
        <w:tblCellSpacing w:w="0" w:type="auto"/>
        <w:tblBorders>
          <w:top w:val="none"/>
          <w:left w:val="none"/>
          <w:bottom w:val="none"/>
          <w:right w:val="none"/>
          <w:insideH w:val="none"/>
          <w:insideV w:val="none"/>
        </w:tblBorders>
        <w:tblLayout w:type="fixed"/>
      </w:tblPr>
      <w:tblGrid>
        <w:gridCol w:w="8040"/>
        <w:gridCol w:w="3960"/>
      </w:tblGrid>
      <w:tr>
        <w:trPr>
          <w:trHeight w:val="30" w:hRule="atLeast"/>
        </w:trPr>
        <w:tc>
          <w:tcPr>
            <w:tcW w:w="804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p>
        </w:tc>
      </w:tr>
      <w:tr>
        <w:trPr>
          <w:trHeight w:val="30" w:hRule="atLeast"/>
        </w:trPr>
        <w:tc>
          <w:tcPr>
            <w:tcW w:w="804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      Министр</w:t>
            </w:r>
          </w:p>
          <w:p>
            <w:pPr>
              <w:spacing w:after="20"/>
              <w:ind w:left="20"/>
              <w:jc w:val="both"/>
            </w:pPr>
          </w:p>
          <w:p>
            <w:pPr>
              <w:spacing w:after="20"/>
              <w:ind w:left="20"/>
              <w:jc w:val="both"/>
            </w:pPr>
            <w:r>
              <w:rPr>
                <w:rFonts w:ascii="Times New Roman"/>
                <w:b w:val="false"/>
                <w:i/>
                <w:color w:val="000000"/>
                <w:sz w:val="20"/>
              </w:rPr>
              <w:t>образования и науки</w:t>
            </w:r>
          </w:p>
          <w:p>
            <w:pPr>
              <w:spacing w:after="20"/>
              <w:ind w:left="20"/>
              <w:jc w:val="both"/>
            </w:pPr>
            <w:r>
              <w:rPr>
                <w:rFonts w:ascii="Times New Roman"/>
                <w:b w:val="false"/>
                <w:i/>
                <w:color w:val="000000"/>
                <w:sz w:val="20"/>
              </w:rPr>
              <w:t>Республики Казахстан</w:t>
            </w:r>
            <w:r>
              <w:rPr>
                <w:rFonts w:ascii="Times New Roman"/>
                <w:b w:val="false"/>
                <w:i w:val="false"/>
                <w:color w:val="000000"/>
                <w:sz w:val="20"/>
              </w:rPr>
              <w:t>
</w:t>
            </w:r>
          </w:p>
        </w:tc>
        <w:tc>
          <w:tcPr>
            <w:tcW w:w="396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Е. Сагадиев</w:t>
            </w:r>
            <w:r>
              <w:rPr>
                <w:rFonts w:ascii="Times New Roman"/>
                <w:b w:val="false"/>
                <w:i w:val="false"/>
                <w:color w:val="000000"/>
                <w:sz w:val="20"/>
              </w:rPr>
              <w:t>
</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w:t>
            </w:r>
            <w:r>
              <w:br/>
            </w:r>
            <w:r>
              <w:rPr>
                <w:rFonts w:ascii="Times New Roman"/>
                <w:b w:val="false"/>
                <w:i w:val="false"/>
                <w:color w:val="000000"/>
                <w:sz w:val="20"/>
              </w:rPr>
              <w:t>к приказу вице-министра</w:t>
            </w:r>
            <w:r>
              <w:br/>
            </w:r>
            <w:r>
              <w:rPr>
                <w:rFonts w:ascii="Times New Roman"/>
                <w:b w:val="false"/>
                <w:i w:val="false"/>
                <w:color w:val="000000"/>
                <w:sz w:val="20"/>
              </w:rPr>
              <w:t>от 4 октября 2021 года № 499</w:t>
            </w:r>
          </w:p>
        </w:tc>
      </w:tr>
    </w:tbl>
    <w:bookmarkStart w:name="z71" w:id="7"/>
    <w:p>
      <w:pPr>
        <w:spacing w:after="0"/>
        <w:ind w:left="0"/>
        <w:jc w:val="left"/>
      </w:pPr>
      <w:r>
        <w:rPr>
          <w:rFonts w:ascii="Times New Roman"/>
          <w:b/>
          <w:i w:val="false"/>
          <w:color w:val="000000"/>
        </w:rPr>
        <w:t xml:space="preserve"> Требования, предъявляемые к аккредитационному органу в сфере высшего и послевузовского образования</w:t>
      </w:r>
    </w:p>
    <w:bookmarkEnd w:id="7"/>
    <w:p>
      <w:pPr>
        <w:spacing w:after="0"/>
        <w:ind w:left="0"/>
        <w:jc w:val="both"/>
      </w:pPr>
      <w:r>
        <w:rPr>
          <w:rFonts w:ascii="Times New Roman"/>
          <w:b w:val="false"/>
          <w:i w:val="false"/>
          <w:color w:val="ff0000"/>
          <w:sz w:val="28"/>
        </w:rPr>
        <w:t xml:space="preserve">
      Сноска. Заголовок - в редакции приказа Министра науки и высшего образования РК от 13.02.2023 </w:t>
      </w:r>
      <w:r>
        <w:rPr>
          <w:rFonts w:ascii="Times New Roman"/>
          <w:b w:val="false"/>
          <w:i w:val="false"/>
          <w:color w:val="ff0000"/>
          <w:sz w:val="28"/>
        </w:rPr>
        <w:t>№ 49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xml:space="preserve">
      Сноска. Приказ дополнен приложением 1, в соответствии с приказом и.о. Министра образования и науки РК от 04.10.2021 </w:t>
      </w:r>
      <w:r>
        <w:rPr>
          <w:rFonts w:ascii="Times New Roman"/>
          <w:b w:val="false"/>
          <w:i w:val="false"/>
          <w:color w:val="000000"/>
          <w:sz w:val="28"/>
        </w:rPr>
        <w:t>№ 499</w:t>
      </w:r>
      <w:r>
        <w:rPr>
          <w:rFonts w:ascii="Times New Roman"/>
          <w:b w:val="false"/>
          <w:i w:val="false"/>
          <w:color w:val="000000"/>
          <w:sz w:val="28"/>
        </w:rPr>
        <w:t xml:space="preserve"> (вводится в действие после дня его первого официального опубликования).</w:t>
      </w:r>
    </w:p>
    <w:bookmarkStart w:name="z72" w:id="8"/>
    <w:p>
      <w:pPr>
        <w:spacing w:after="0"/>
        <w:ind w:left="0"/>
        <w:jc w:val="both"/>
      </w:pPr>
      <w:r>
        <w:rPr>
          <w:rFonts w:ascii="Times New Roman"/>
          <w:b w:val="false"/>
          <w:i w:val="false"/>
          <w:color w:val="000000"/>
          <w:sz w:val="28"/>
        </w:rPr>
        <w:t>
      1. Иметь статус юридического лица.</w:t>
      </w:r>
    </w:p>
    <w:bookmarkEnd w:id="8"/>
    <w:bookmarkStart w:name="z73" w:id="9"/>
    <w:p>
      <w:pPr>
        <w:spacing w:after="0"/>
        <w:ind w:left="0"/>
        <w:jc w:val="both"/>
      </w:pPr>
      <w:r>
        <w:rPr>
          <w:rFonts w:ascii="Times New Roman"/>
          <w:b w:val="false"/>
          <w:i w:val="false"/>
          <w:color w:val="000000"/>
          <w:sz w:val="28"/>
        </w:rPr>
        <w:t>
      2. Входить в реестры и (или) ассоциации аккредитационных органов государств – членов Организации экономического сотрудничества и развития (ОЭСР), в том числе в Европейский реестр обеспечения качества в высшем образовании (The European Quality Assurance Register), и (или) полное членство в двух и более ассоциациях (сетях) аккредитационных органов.</w:t>
      </w:r>
    </w:p>
    <w:bookmarkEnd w:id="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2 - в редакции приказа Министра науки и высшего образования РК от 13.02.2023 </w:t>
      </w:r>
      <w:r>
        <w:rPr>
          <w:rFonts w:ascii="Times New Roman"/>
          <w:b w:val="false"/>
          <w:i w:val="false"/>
          <w:color w:val="000000"/>
          <w:sz w:val="28"/>
        </w:rPr>
        <w:t>№ 49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4" w:id="10"/>
    <w:p>
      <w:pPr>
        <w:spacing w:after="0"/>
        <w:ind w:left="0"/>
        <w:jc w:val="both"/>
      </w:pPr>
      <w:r>
        <w:rPr>
          <w:rFonts w:ascii="Times New Roman"/>
          <w:b w:val="false"/>
          <w:i w:val="false"/>
          <w:color w:val="000000"/>
          <w:sz w:val="28"/>
        </w:rPr>
        <w:t>
      3. Обладать ресурсами, необходимыми для исполнения обязательств по аккредитации организаций в сфере высшего и послевузовского образования, образовательных программ (наличие информационной системы (сайта), где представлена необходимая информация по аккредитации для пользователей на трех языках (казахский, русский и английский); не менее 3 штатных работников на полную ставку, имеющих ученую степень доктора наук, кандидата наук и (или) степень доктора PhD; ежегодное повышение квалификации в области обеспечения качества).</w:t>
      </w:r>
    </w:p>
    <w:bookmarkEnd w:id="1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3 - в редакции приказа Министра науки и высшего образования РК от 13.02.2023 </w:t>
      </w:r>
      <w:r>
        <w:rPr>
          <w:rFonts w:ascii="Times New Roman"/>
          <w:b w:val="false"/>
          <w:i w:val="false"/>
          <w:color w:val="000000"/>
          <w:sz w:val="28"/>
        </w:rPr>
        <w:t>№ 49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5" w:id="11"/>
    <w:p>
      <w:pPr>
        <w:spacing w:after="0"/>
        <w:ind w:left="0"/>
        <w:jc w:val="both"/>
      </w:pPr>
      <w:r>
        <w:rPr>
          <w:rFonts w:ascii="Times New Roman"/>
          <w:b w:val="false"/>
          <w:i w:val="false"/>
          <w:color w:val="000000"/>
          <w:sz w:val="28"/>
        </w:rPr>
        <w:t>
      4. Иметь в составе экспертной комиссии для казахстанских аккредитационных органов не менее одного зарубежного эксперта, а для зарубежных аккредитационных органов не менее одного казахстанского эксперта, имеющих степени кандидата наук или доктора наук, доктора РhD или доктора по профилю и (или) являющихся представителями профессионального сообщества с опытом работы в сфере институциональной и специализированой аккредитации либо по профилю подготовки специалистов аккредитуемой организацией образования, представители из числа обучающихся.</w:t>
      </w:r>
    </w:p>
    <w:bookmarkEnd w:id="11"/>
    <w:bookmarkStart w:name="z76" w:id="12"/>
    <w:p>
      <w:pPr>
        <w:spacing w:after="0"/>
        <w:ind w:left="0"/>
        <w:jc w:val="both"/>
      </w:pPr>
      <w:r>
        <w:rPr>
          <w:rFonts w:ascii="Times New Roman"/>
          <w:b w:val="false"/>
          <w:i w:val="false"/>
          <w:color w:val="000000"/>
          <w:sz w:val="28"/>
        </w:rPr>
        <w:t xml:space="preserve">
      5. Иметь стандарты (регламенты) аккредитации, устанавливающие требования к процедурам аккредитации в соответствии с </w:t>
      </w:r>
      <w:r>
        <w:rPr>
          <w:rFonts w:ascii="Times New Roman"/>
          <w:b w:val="false"/>
          <w:i w:val="false"/>
          <w:color w:val="000000"/>
          <w:sz w:val="28"/>
        </w:rPr>
        <w:t>подпунктом 2-4)</w:t>
      </w:r>
      <w:r>
        <w:rPr>
          <w:rFonts w:ascii="Times New Roman"/>
          <w:b w:val="false"/>
          <w:i w:val="false"/>
          <w:color w:val="000000"/>
          <w:sz w:val="28"/>
        </w:rPr>
        <w:t xml:space="preserve"> статьи 1 Закона Республики Казахстан "Об образовании".</w:t>
      </w:r>
    </w:p>
    <w:bookmarkEnd w:id="12"/>
    <w:bookmarkStart w:name="z77" w:id="13"/>
    <w:p>
      <w:pPr>
        <w:spacing w:after="0"/>
        <w:ind w:left="0"/>
        <w:jc w:val="both"/>
      </w:pPr>
      <w:r>
        <w:rPr>
          <w:rFonts w:ascii="Times New Roman"/>
          <w:b w:val="false"/>
          <w:i w:val="false"/>
          <w:color w:val="000000"/>
          <w:sz w:val="28"/>
        </w:rPr>
        <w:t>
      6. Иметь программу развития и (или) стратегию организации, разработанную с учетом стратегических и программных документов в сфере образования.</w:t>
      </w:r>
    </w:p>
    <w:bookmarkEnd w:id="13"/>
    <w:bookmarkStart w:name="z78" w:id="14"/>
    <w:p>
      <w:pPr>
        <w:spacing w:after="0"/>
        <w:ind w:left="0"/>
        <w:jc w:val="both"/>
      </w:pPr>
      <w:r>
        <w:rPr>
          <w:rFonts w:ascii="Times New Roman"/>
          <w:b w:val="false"/>
          <w:i w:val="false"/>
          <w:color w:val="000000"/>
          <w:sz w:val="28"/>
        </w:rPr>
        <w:t>
      7. Иметь в информационной системе (сайте) аккредитационного органа и в Единой информационной системе образования опубликованную информацию (свидетельство об аккредитации, отчеты о внешнем аудите) об аккредитации организации в сфере высшего и послевузовского образования и (или) образовательной программы, в том числе решения о переносе и продлении сроков аккредитации принимаемые в период чрезвычайного положения природного, техногенного характера, ограничительных мероприятий, в том числе карантина на территории Республики Казахстан (не позднее тридцати рабочих дней со дня принятия решения), опубликованную ежегодную аналитическую информацию по основным результатам деятельности организации.</w:t>
      </w:r>
    </w:p>
    <w:bookmarkEnd w:id="1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7 - в редакции приказа Министра науки и высшего образования РК от 13.02.2023 </w:t>
      </w:r>
      <w:r>
        <w:rPr>
          <w:rFonts w:ascii="Times New Roman"/>
          <w:b w:val="false"/>
          <w:i w:val="false"/>
          <w:color w:val="000000"/>
          <w:sz w:val="28"/>
        </w:rPr>
        <w:t>№ 49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2</w:t>
            </w:r>
            <w:r>
              <w:br/>
            </w:r>
            <w:r>
              <w:rPr>
                <w:rFonts w:ascii="Times New Roman"/>
                <w:b w:val="false"/>
                <w:i w:val="false"/>
                <w:color w:val="000000"/>
                <w:sz w:val="20"/>
              </w:rPr>
              <w:t>к приказу вице-министра</w:t>
            </w:r>
            <w:r>
              <w:br/>
            </w:r>
            <w:r>
              <w:rPr>
                <w:rFonts w:ascii="Times New Roman"/>
                <w:b w:val="false"/>
                <w:i w:val="false"/>
                <w:color w:val="000000"/>
                <w:sz w:val="20"/>
              </w:rPr>
              <w:t xml:space="preserve">от 4 октября 2021 года № 499 </w:t>
            </w:r>
          </w:p>
        </w:tc>
      </w:tr>
    </w:tbl>
    <w:bookmarkStart w:name="z12" w:id="15"/>
    <w:p>
      <w:pPr>
        <w:spacing w:after="0"/>
        <w:ind w:left="0"/>
        <w:jc w:val="left"/>
      </w:pPr>
      <w:r>
        <w:rPr>
          <w:rFonts w:ascii="Times New Roman"/>
          <w:b/>
          <w:i w:val="false"/>
          <w:color w:val="000000"/>
        </w:rPr>
        <w:t xml:space="preserve"> Правила признания аккредитационных органов в сфере высшего и послевузовского образования, в том числе зарубежных</w:t>
      </w:r>
    </w:p>
    <w:bookmarkEnd w:id="15"/>
    <w:p>
      <w:pPr>
        <w:spacing w:after="0"/>
        <w:ind w:left="0"/>
        <w:jc w:val="both"/>
      </w:pPr>
      <w:r>
        <w:rPr>
          <w:rFonts w:ascii="Times New Roman"/>
          <w:b w:val="false"/>
          <w:i w:val="false"/>
          <w:color w:val="ff0000"/>
          <w:sz w:val="28"/>
        </w:rPr>
        <w:t xml:space="preserve">
      Сноска. Заголовок - в редакции приказа Министра науки и высшего образования РК от 13.02.2023 </w:t>
      </w:r>
      <w:r>
        <w:rPr>
          <w:rFonts w:ascii="Times New Roman"/>
          <w:b w:val="false"/>
          <w:i w:val="false"/>
          <w:color w:val="ff0000"/>
          <w:sz w:val="28"/>
        </w:rPr>
        <w:t>№ 49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xml:space="preserve">
      Сноска. Приложение 2 - в редакции приказа и.о. Министра образования и науки РК от 04.10.2021 </w:t>
      </w:r>
      <w:r>
        <w:rPr>
          <w:rFonts w:ascii="Times New Roman"/>
          <w:b w:val="false"/>
          <w:i w:val="false"/>
          <w:color w:val="000000"/>
          <w:sz w:val="28"/>
        </w:rPr>
        <w:t>№ 499</w:t>
      </w:r>
      <w:r>
        <w:rPr>
          <w:rFonts w:ascii="Times New Roman"/>
          <w:b w:val="false"/>
          <w:i w:val="false"/>
          <w:color w:val="000000"/>
          <w:sz w:val="28"/>
        </w:rPr>
        <w:t xml:space="preserve"> (вводится в действие после дня его первого официального опубликования).</w:t>
      </w:r>
    </w:p>
    <w:bookmarkStart w:name="z79" w:id="16"/>
    <w:p>
      <w:pPr>
        <w:spacing w:after="0"/>
        <w:ind w:left="0"/>
        <w:jc w:val="left"/>
      </w:pPr>
      <w:r>
        <w:rPr>
          <w:rFonts w:ascii="Times New Roman"/>
          <w:b/>
          <w:i w:val="false"/>
          <w:color w:val="000000"/>
        </w:rPr>
        <w:t xml:space="preserve"> Глава 1. Общие положения</w:t>
      </w:r>
    </w:p>
    <w:bookmarkEnd w:id="16"/>
    <w:bookmarkStart w:name="z80" w:id="17"/>
    <w:p>
      <w:pPr>
        <w:spacing w:after="0"/>
        <w:ind w:left="0"/>
        <w:jc w:val="both"/>
      </w:pPr>
      <w:r>
        <w:rPr>
          <w:rFonts w:ascii="Times New Roman"/>
          <w:b w:val="false"/>
          <w:i w:val="false"/>
          <w:color w:val="000000"/>
          <w:sz w:val="28"/>
        </w:rPr>
        <w:t xml:space="preserve">
      1. Настоящие Правила признания аккредитационных органов, в том числе зарубежных (далее – Правила) разработаны в соответствии с </w:t>
      </w:r>
      <w:r>
        <w:rPr>
          <w:rFonts w:ascii="Times New Roman"/>
          <w:b w:val="false"/>
          <w:i w:val="false"/>
          <w:color w:val="000000"/>
          <w:sz w:val="28"/>
        </w:rPr>
        <w:t>подпунктом 10)</w:t>
      </w:r>
      <w:r>
        <w:rPr>
          <w:rFonts w:ascii="Times New Roman"/>
          <w:b w:val="false"/>
          <w:i w:val="false"/>
          <w:color w:val="000000"/>
          <w:sz w:val="28"/>
        </w:rPr>
        <w:t xml:space="preserve"> статьи 5 Закона Республики Казахстан "Об образовании" (далее – Закон) и определяет порядок признания аккредитационных органов, в том числе зарубежных.</w:t>
      </w:r>
    </w:p>
    <w:bookmarkEnd w:id="17"/>
    <w:bookmarkStart w:name="z81" w:id="18"/>
    <w:p>
      <w:pPr>
        <w:spacing w:after="0"/>
        <w:ind w:left="0"/>
        <w:jc w:val="both"/>
      </w:pPr>
      <w:r>
        <w:rPr>
          <w:rFonts w:ascii="Times New Roman"/>
          <w:b w:val="false"/>
          <w:i w:val="false"/>
          <w:color w:val="000000"/>
          <w:sz w:val="28"/>
        </w:rPr>
        <w:t>
      2. В настоящих Правилах используются следующие понятия:</w:t>
      </w:r>
    </w:p>
    <w:bookmarkEnd w:id="18"/>
    <w:bookmarkStart w:name="z190" w:id="19"/>
    <w:p>
      <w:pPr>
        <w:spacing w:after="0"/>
        <w:ind w:left="0"/>
        <w:jc w:val="both"/>
      </w:pPr>
      <w:r>
        <w:rPr>
          <w:rFonts w:ascii="Times New Roman"/>
          <w:b w:val="false"/>
          <w:i w:val="false"/>
          <w:color w:val="000000"/>
          <w:sz w:val="28"/>
        </w:rPr>
        <w:t>
      1) Реестр признанных аккредитационных органов в сфере высшего и послевузовского образования (далее – Реестр 1) – сформированный уполномоченным органом в области образования перечень национальных и зарубежных аккредитационных органов, включенных в реестры и (или) ассоциации аккредитационных органов государств-членов ОЭСР;</w:t>
      </w:r>
    </w:p>
    <w:bookmarkEnd w:id="19"/>
    <w:bookmarkStart w:name="z191" w:id="20"/>
    <w:p>
      <w:pPr>
        <w:spacing w:after="0"/>
        <w:ind w:left="0"/>
        <w:jc w:val="both"/>
      </w:pPr>
      <w:r>
        <w:rPr>
          <w:rFonts w:ascii="Times New Roman"/>
          <w:b w:val="false"/>
          <w:i w:val="false"/>
          <w:color w:val="000000"/>
          <w:sz w:val="28"/>
        </w:rPr>
        <w:t>
      2) Реестр аккредитованных организаций высшего и послевузовского образования (далее – Реестр 2) – перечень аккредитованных организаций высшего и послевузовского образования;</w:t>
      </w:r>
    </w:p>
    <w:bookmarkEnd w:id="20"/>
    <w:bookmarkStart w:name="z192" w:id="21"/>
    <w:p>
      <w:pPr>
        <w:spacing w:after="0"/>
        <w:ind w:left="0"/>
        <w:jc w:val="both"/>
      </w:pPr>
      <w:r>
        <w:rPr>
          <w:rFonts w:ascii="Times New Roman"/>
          <w:b w:val="false"/>
          <w:i w:val="false"/>
          <w:color w:val="000000"/>
          <w:sz w:val="28"/>
        </w:rPr>
        <w:t>
      3) Реестр аккредитованных образовательных программ организаций высшего и послевузовского образования (далее – Реестр 3) – перечень аккредитованных образовательных программ (специальность) организаций высшего и послевузовского образования;</w:t>
      </w:r>
    </w:p>
    <w:bookmarkEnd w:id="21"/>
    <w:bookmarkStart w:name="z193" w:id="22"/>
    <w:p>
      <w:pPr>
        <w:spacing w:after="0"/>
        <w:ind w:left="0"/>
        <w:jc w:val="both"/>
      </w:pPr>
      <w:r>
        <w:rPr>
          <w:rFonts w:ascii="Times New Roman"/>
          <w:b w:val="false"/>
          <w:i w:val="false"/>
          <w:color w:val="000000"/>
          <w:sz w:val="28"/>
        </w:rPr>
        <w:t>
      4) аккредитационный орган – юридическое лицо, которое проводит институциональную и (или) специализированную аккредитации организаций высшего и послевузовского образования на основе разработанных им стандартов (регламентов);</w:t>
      </w:r>
    </w:p>
    <w:bookmarkEnd w:id="22"/>
    <w:bookmarkStart w:name="z194" w:id="23"/>
    <w:p>
      <w:pPr>
        <w:spacing w:after="0"/>
        <w:ind w:left="0"/>
        <w:jc w:val="both"/>
      </w:pPr>
      <w:r>
        <w:rPr>
          <w:rFonts w:ascii="Times New Roman"/>
          <w:b w:val="false"/>
          <w:i w:val="false"/>
          <w:color w:val="000000"/>
          <w:sz w:val="28"/>
        </w:rPr>
        <w:t>
      5) стандарты (регламенты) аккредитации – документы аккредитационного органа, устанавливающие требования к процедуре аккредитации;</w:t>
      </w:r>
    </w:p>
    <w:bookmarkEnd w:id="23"/>
    <w:bookmarkStart w:name="z195" w:id="24"/>
    <w:p>
      <w:pPr>
        <w:spacing w:after="0"/>
        <w:ind w:left="0"/>
        <w:jc w:val="both"/>
      </w:pPr>
      <w:r>
        <w:rPr>
          <w:rFonts w:ascii="Times New Roman"/>
          <w:b w:val="false"/>
          <w:i w:val="false"/>
          <w:color w:val="000000"/>
          <w:sz w:val="28"/>
        </w:rPr>
        <w:t>
      6) аккредитация организаций высшего и послевузовского образования – процедура признания аккредитационным органом соответствия образовательных услуг установленным стандартам (регламентам) аккредитации с целью предоставления объективной информации об их качестве и подтверждения наличия эффективных механизмов его повышения;</w:t>
      </w:r>
    </w:p>
    <w:bookmarkEnd w:id="24"/>
    <w:bookmarkStart w:name="z196" w:id="25"/>
    <w:p>
      <w:pPr>
        <w:spacing w:after="0"/>
        <w:ind w:left="0"/>
        <w:jc w:val="both"/>
      </w:pPr>
      <w:r>
        <w:rPr>
          <w:rFonts w:ascii="Times New Roman"/>
          <w:b w:val="false"/>
          <w:i w:val="false"/>
          <w:color w:val="000000"/>
          <w:sz w:val="28"/>
        </w:rPr>
        <w:t>
      7) институциональная аккредитация – процедура оценивания аккредитационным органом эффективности процессов системы внутреннего обеспечения качества в организации образования согласно заявленному статусу и установленным стандартам (регламентам) аккредитации;</w:t>
      </w:r>
    </w:p>
    <w:bookmarkEnd w:id="25"/>
    <w:bookmarkStart w:name="z197" w:id="26"/>
    <w:p>
      <w:pPr>
        <w:spacing w:after="0"/>
        <w:ind w:left="0"/>
        <w:jc w:val="both"/>
      </w:pPr>
      <w:r>
        <w:rPr>
          <w:rFonts w:ascii="Times New Roman"/>
          <w:b w:val="false"/>
          <w:i w:val="false"/>
          <w:color w:val="000000"/>
          <w:sz w:val="28"/>
        </w:rPr>
        <w:t>
      8) специализированная (программная) аккредитация – процедура оценки качества отдельных образовательных программ, реализуемых организацией образования;</w:t>
      </w:r>
    </w:p>
    <w:bookmarkEnd w:id="26"/>
    <w:bookmarkStart w:name="z198" w:id="27"/>
    <w:p>
      <w:pPr>
        <w:spacing w:after="0"/>
        <w:ind w:left="0"/>
        <w:jc w:val="both"/>
      </w:pPr>
      <w:r>
        <w:rPr>
          <w:rFonts w:ascii="Times New Roman"/>
          <w:b w:val="false"/>
          <w:i w:val="false"/>
          <w:color w:val="000000"/>
          <w:sz w:val="28"/>
        </w:rPr>
        <w:t>
      9) уполномоченный орган – центральный исполнительный орган Республики Казахстан, осуществляющий руководство и межотраслевую координацию в области высшего и послевузовского образования.</w:t>
      </w:r>
    </w:p>
    <w:bookmarkEnd w:id="2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2 - в редакции приказа Министра науки и высшего образования РК от 13.02.2023 </w:t>
      </w:r>
      <w:r>
        <w:rPr>
          <w:rFonts w:ascii="Times New Roman"/>
          <w:b w:val="false"/>
          <w:i w:val="false"/>
          <w:color w:val="000000"/>
          <w:sz w:val="28"/>
        </w:rPr>
        <w:t>№ 49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приказом и.о. Министра науки и высшего образования РК от 19.04.2024 </w:t>
      </w:r>
      <w:r>
        <w:rPr>
          <w:rFonts w:ascii="Times New Roman"/>
          <w:b w:val="false"/>
          <w:i w:val="false"/>
          <w:color w:val="000000"/>
          <w:sz w:val="28"/>
        </w:rPr>
        <w:t>№ 177</w:t>
      </w:r>
      <w:r>
        <w:rPr>
          <w:rFonts w:ascii="Times New Roman"/>
          <w:b w:val="false"/>
          <w:i w:val="false"/>
          <w:color w:val="ff0000"/>
          <w:sz w:val="28"/>
        </w:rPr>
        <w:t xml:space="preserve"> (вводится в действие с 29.04.2024).</w:t>
      </w:r>
      <w:r>
        <w:br/>
      </w:r>
      <w:r>
        <w:rPr>
          <w:rFonts w:ascii="Times New Roman"/>
          <w:b w:val="false"/>
          <w:i w:val="false"/>
          <w:color w:val="000000"/>
          <w:sz w:val="28"/>
        </w:rPr>
        <w:t>
</w:t>
      </w:r>
    </w:p>
    <w:bookmarkStart w:name="z91" w:id="28"/>
    <w:p>
      <w:pPr>
        <w:spacing w:after="0"/>
        <w:ind w:left="0"/>
        <w:jc w:val="left"/>
      </w:pPr>
      <w:r>
        <w:rPr>
          <w:rFonts w:ascii="Times New Roman"/>
          <w:b/>
          <w:i w:val="false"/>
          <w:color w:val="000000"/>
        </w:rPr>
        <w:t xml:space="preserve"> Глава 2. Порядок признания аккредитационных органов в сфере высшего и послевузовского образования, в том числе зарубежных</w:t>
      </w:r>
    </w:p>
    <w:bookmarkEnd w:id="28"/>
    <w:p>
      <w:pPr>
        <w:spacing w:after="0"/>
        <w:ind w:left="0"/>
        <w:jc w:val="both"/>
      </w:pPr>
      <w:r>
        <w:rPr>
          <w:rFonts w:ascii="Times New Roman"/>
          <w:b w:val="false"/>
          <w:i w:val="false"/>
          <w:color w:val="ff0000"/>
          <w:sz w:val="28"/>
        </w:rPr>
        <w:t xml:space="preserve">
      Сноска. Заголовок главы 2 - в редакции приказа Министра науки и высшего образования РК от 13.02.2023 </w:t>
      </w:r>
      <w:r>
        <w:rPr>
          <w:rFonts w:ascii="Times New Roman"/>
          <w:b w:val="false"/>
          <w:i w:val="false"/>
          <w:color w:val="ff0000"/>
          <w:sz w:val="28"/>
        </w:rPr>
        <w:t>№ 49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92" w:id="29"/>
    <w:p>
      <w:pPr>
        <w:spacing w:after="0"/>
        <w:ind w:left="0"/>
        <w:jc w:val="both"/>
      </w:pPr>
      <w:r>
        <w:rPr>
          <w:rFonts w:ascii="Times New Roman"/>
          <w:b w:val="false"/>
          <w:i w:val="false"/>
          <w:color w:val="000000"/>
          <w:sz w:val="28"/>
        </w:rPr>
        <w:t xml:space="preserve">
      3. Аккредитационный орган в сфере высшего и послевузовского образования, в том числе зарубежный, в подтверждение его соответствия требованиям, предъявляемым к аккредитационному органу, утвержденным в соответствии с </w:t>
      </w:r>
      <w:r>
        <w:rPr>
          <w:rFonts w:ascii="Times New Roman"/>
          <w:b w:val="false"/>
          <w:i w:val="false"/>
          <w:color w:val="000000"/>
          <w:sz w:val="28"/>
        </w:rPr>
        <w:t>подпунктом 10)</w:t>
      </w:r>
      <w:r>
        <w:rPr>
          <w:rFonts w:ascii="Times New Roman"/>
          <w:b w:val="false"/>
          <w:i w:val="false"/>
          <w:color w:val="000000"/>
          <w:sz w:val="28"/>
        </w:rPr>
        <w:t xml:space="preserve"> статьи 5 Закона, представляет для признания в уполномоченный орган следующие документы в бумажной и/или электронной формах:</w:t>
      </w:r>
    </w:p>
    <w:bookmarkEnd w:id="29"/>
    <w:bookmarkStart w:name="z200" w:id="30"/>
    <w:p>
      <w:pPr>
        <w:spacing w:after="0"/>
        <w:ind w:left="0"/>
        <w:jc w:val="both"/>
      </w:pPr>
      <w:r>
        <w:rPr>
          <w:rFonts w:ascii="Times New Roman"/>
          <w:b w:val="false"/>
          <w:i w:val="false"/>
          <w:color w:val="000000"/>
          <w:sz w:val="28"/>
        </w:rPr>
        <w:t>
      1) заявление по форме согласно приложению 1 к Правилам;</w:t>
      </w:r>
    </w:p>
    <w:bookmarkEnd w:id="30"/>
    <w:bookmarkStart w:name="z201" w:id="31"/>
    <w:p>
      <w:pPr>
        <w:spacing w:after="0"/>
        <w:ind w:left="0"/>
        <w:jc w:val="both"/>
      </w:pPr>
      <w:r>
        <w:rPr>
          <w:rFonts w:ascii="Times New Roman"/>
          <w:b w:val="false"/>
          <w:i w:val="false"/>
          <w:color w:val="000000"/>
          <w:sz w:val="28"/>
        </w:rPr>
        <w:t>
      2) нотариально заверенные копии учредительных документов. При представлении документов на иностранных языках требуется их нотариально заверенный перевод на казахский или русский языки;</w:t>
      </w:r>
    </w:p>
    <w:bookmarkEnd w:id="31"/>
    <w:bookmarkStart w:name="z202" w:id="32"/>
    <w:p>
      <w:pPr>
        <w:spacing w:after="0"/>
        <w:ind w:left="0"/>
        <w:jc w:val="both"/>
      </w:pPr>
      <w:r>
        <w:rPr>
          <w:rFonts w:ascii="Times New Roman"/>
          <w:b w:val="false"/>
          <w:i w:val="false"/>
          <w:color w:val="000000"/>
          <w:sz w:val="28"/>
        </w:rPr>
        <w:t>
      3) документ, подтверждающий включение аккредитационного органа в реестры и (или) ассоциации аккредитационных органов государств-членов ОЭСР, или ссылка на сайт, на котором представлен аккредитационный орган, включенный в Европейский реестр по обеспечению качества в высшем образовании (The European Quality Assurance Register), и (или) полное членство в двух и более ассоциациях (сетях) аккредитационных органов;</w:t>
      </w:r>
    </w:p>
    <w:bookmarkEnd w:id="32"/>
    <w:bookmarkStart w:name="z203" w:id="33"/>
    <w:p>
      <w:pPr>
        <w:spacing w:after="0"/>
        <w:ind w:left="0"/>
        <w:jc w:val="both"/>
      </w:pPr>
      <w:r>
        <w:rPr>
          <w:rFonts w:ascii="Times New Roman"/>
          <w:b w:val="false"/>
          <w:i w:val="false"/>
          <w:color w:val="000000"/>
          <w:sz w:val="28"/>
        </w:rPr>
        <w:t xml:space="preserve">
      4) документы, подтверждающие наличие имеющихся ресурсов, указанных в </w:t>
      </w:r>
      <w:r>
        <w:rPr>
          <w:rFonts w:ascii="Times New Roman"/>
          <w:b w:val="false"/>
          <w:i w:val="false"/>
          <w:color w:val="000000"/>
          <w:sz w:val="28"/>
        </w:rPr>
        <w:t>пункте 3</w:t>
      </w:r>
      <w:r>
        <w:rPr>
          <w:rFonts w:ascii="Times New Roman"/>
          <w:b w:val="false"/>
          <w:i w:val="false"/>
          <w:color w:val="000000"/>
          <w:sz w:val="28"/>
        </w:rPr>
        <w:t xml:space="preserve"> Требований, предъявляемых к аккредитационному органу, утвержденных в соответствии с </w:t>
      </w:r>
      <w:r>
        <w:rPr>
          <w:rFonts w:ascii="Times New Roman"/>
          <w:b w:val="false"/>
          <w:i w:val="false"/>
          <w:color w:val="000000"/>
          <w:sz w:val="28"/>
        </w:rPr>
        <w:t>подпунктом 10)</w:t>
      </w:r>
      <w:r>
        <w:rPr>
          <w:rFonts w:ascii="Times New Roman"/>
          <w:b w:val="false"/>
          <w:i w:val="false"/>
          <w:color w:val="000000"/>
          <w:sz w:val="28"/>
        </w:rPr>
        <w:t xml:space="preserve"> статьи 5 Закона;</w:t>
      </w:r>
    </w:p>
    <w:bookmarkEnd w:id="33"/>
    <w:bookmarkStart w:name="z204" w:id="34"/>
    <w:p>
      <w:pPr>
        <w:spacing w:after="0"/>
        <w:ind w:left="0"/>
        <w:jc w:val="both"/>
      </w:pPr>
      <w:r>
        <w:rPr>
          <w:rFonts w:ascii="Times New Roman"/>
          <w:b w:val="false"/>
          <w:i w:val="false"/>
          <w:color w:val="000000"/>
          <w:sz w:val="28"/>
        </w:rPr>
        <w:t>
      5) список экспертов, привлекаемых к процедуре аккредитации с содержанием информации о степени кандидата наук или доктора наук, доктора PhD или доктора по профилю, опыта работы в сфере институциональной и специализированной аккредитации либо по профилю подготовки специалистов аккредитуемой организации образования;</w:t>
      </w:r>
    </w:p>
    <w:bookmarkEnd w:id="34"/>
    <w:bookmarkStart w:name="z205" w:id="35"/>
    <w:p>
      <w:pPr>
        <w:spacing w:after="0"/>
        <w:ind w:left="0"/>
        <w:jc w:val="both"/>
      </w:pPr>
      <w:r>
        <w:rPr>
          <w:rFonts w:ascii="Times New Roman"/>
          <w:b w:val="false"/>
          <w:i w:val="false"/>
          <w:color w:val="000000"/>
          <w:sz w:val="28"/>
        </w:rPr>
        <w:t>
      6) стандарты (регламенты) аккредитации аккредитационного органа, устанавливающие требования к процедуре аккредитации;</w:t>
      </w:r>
    </w:p>
    <w:bookmarkEnd w:id="35"/>
    <w:bookmarkStart w:name="z206" w:id="36"/>
    <w:p>
      <w:pPr>
        <w:spacing w:after="0"/>
        <w:ind w:left="0"/>
        <w:jc w:val="both"/>
      </w:pPr>
      <w:r>
        <w:rPr>
          <w:rFonts w:ascii="Times New Roman"/>
          <w:b w:val="false"/>
          <w:i w:val="false"/>
          <w:color w:val="000000"/>
          <w:sz w:val="28"/>
        </w:rPr>
        <w:t>
      7) программа развития и (или) стратегия аккредитационного органа.</w:t>
      </w:r>
    </w:p>
    <w:bookmarkEnd w:id="3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3 - в редакции приказа Министра науки и высшего образования РК от 13.02.2023 </w:t>
      </w:r>
      <w:r>
        <w:rPr>
          <w:rFonts w:ascii="Times New Roman"/>
          <w:b w:val="false"/>
          <w:i w:val="false"/>
          <w:color w:val="000000"/>
          <w:sz w:val="28"/>
        </w:rPr>
        <w:t>№ 49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0" w:id="37"/>
    <w:p>
      <w:pPr>
        <w:spacing w:after="0"/>
        <w:ind w:left="0"/>
        <w:jc w:val="both"/>
      </w:pPr>
      <w:r>
        <w:rPr>
          <w:rFonts w:ascii="Times New Roman"/>
          <w:b w:val="false"/>
          <w:i w:val="false"/>
          <w:color w:val="000000"/>
          <w:sz w:val="28"/>
        </w:rPr>
        <w:t>
      4. Документы, представляемые уполномоченному органу согласно пункту 3 настоящих Правил, подписываются законным представителем аккредитационного органа.</w:t>
      </w:r>
    </w:p>
    <w:bookmarkEnd w:id="37"/>
    <w:bookmarkStart w:name="z101" w:id="38"/>
    <w:p>
      <w:pPr>
        <w:spacing w:after="0"/>
        <w:ind w:left="0"/>
        <w:jc w:val="both"/>
      </w:pPr>
      <w:r>
        <w:rPr>
          <w:rFonts w:ascii="Times New Roman"/>
          <w:b w:val="false"/>
          <w:i w:val="false"/>
          <w:color w:val="000000"/>
          <w:sz w:val="28"/>
        </w:rPr>
        <w:t>
      Уполномоченный орган в течение пяти рабочих дней проверяет полноту представленных документов аккредитационного органа согласно пункту 3 настоящих Правил.</w:t>
      </w:r>
    </w:p>
    <w:bookmarkEnd w:id="38"/>
    <w:bookmarkStart w:name="z102" w:id="39"/>
    <w:p>
      <w:pPr>
        <w:spacing w:after="0"/>
        <w:ind w:left="0"/>
        <w:jc w:val="both"/>
      </w:pPr>
      <w:r>
        <w:rPr>
          <w:rFonts w:ascii="Times New Roman"/>
          <w:b w:val="false"/>
          <w:i w:val="false"/>
          <w:color w:val="000000"/>
          <w:sz w:val="28"/>
        </w:rPr>
        <w:t>
      При представлении аккредитационным органом полного пакета документов уполномоченный орган принимает документы.</w:t>
      </w:r>
    </w:p>
    <w:bookmarkEnd w:id="39"/>
    <w:bookmarkStart w:name="z103" w:id="40"/>
    <w:p>
      <w:pPr>
        <w:spacing w:after="0"/>
        <w:ind w:left="0"/>
        <w:jc w:val="both"/>
      </w:pPr>
      <w:r>
        <w:rPr>
          <w:rFonts w:ascii="Times New Roman"/>
          <w:b w:val="false"/>
          <w:i w:val="false"/>
          <w:color w:val="000000"/>
          <w:sz w:val="28"/>
        </w:rPr>
        <w:t>
      5. В случае неполноты документов, указанные в пункте 3 настоящих Правил, уполномоченный орган возвращает документы в порядке, предусмотренном Административным процедурно-процессуальным кодексом Республики Казахстан.</w:t>
      </w:r>
    </w:p>
    <w:bookmarkEnd w:id="40"/>
    <w:bookmarkStart w:name="z104" w:id="41"/>
    <w:p>
      <w:pPr>
        <w:spacing w:after="0"/>
        <w:ind w:left="0"/>
        <w:jc w:val="both"/>
      </w:pPr>
      <w:r>
        <w:rPr>
          <w:rFonts w:ascii="Times New Roman"/>
          <w:b w:val="false"/>
          <w:i w:val="false"/>
          <w:color w:val="000000"/>
          <w:sz w:val="28"/>
        </w:rPr>
        <w:t>
      6. Документы аккредитационного органа, представленные для признания передаются на рассмотрение совета уполномоченного органа, формируемого из числа представителей уполномоченного органа, Национальной палаты предпринимателей Республики Казахстан "Атамекен", общественных объединений, объединения юридических лиц, зарубежных и казахстанских экспертов, педагогов (далее – Совет). Количественный состав Совета включает не менее 9 членов. Состав Совета утверждается приказом руководителя уполномоченного органа.</w:t>
      </w:r>
    </w:p>
    <w:bookmarkEnd w:id="41"/>
    <w:bookmarkStart w:name="z105" w:id="42"/>
    <w:p>
      <w:pPr>
        <w:spacing w:after="0"/>
        <w:ind w:left="0"/>
        <w:jc w:val="both"/>
      </w:pPr>
      <w:r>
        <w:rPr>
          <w:rFonts w:ascii="Times New Roman"/>
          <w:b w:val="false"/>
          <w:i w:val="false"/>
          <w:color w:val="000000"/>
          <w:sz w:val="28"/>
        </w:rPr>
        <w:t>
      Структурное подразделение уполномоченного органа является Рабочим органом, обеспечивающим деятельность Совета.</w:t>
      </w:r>
    </w:p>
    <w:bookmarkEnd w:id="42"/>
    <w:bookmarkStart w:name="z106" w:id="43"/>
    <w:p>
      <w:pPr>
        <w:spacing w:after="0"/>
        <w:ind w:left="0"/>
        <w:jc w:val="both"/>
      </w:pPr>
      <w:r>
        <w:rPr>
          <w:rFonts w:ascii="Times New Roman"/>
          <w:b w:val="false"/>
          <w:i w:val="false"/>
          <w:color w:val="000000"/>
          <w:sz w:val="28"/>
        </w:rPr>
        <w:t>
      Документы аккредитационного органа рассматриваются на заседании Совета, в котором присутствуют не менее двух третей его членов.</w:t>
      </w:r>
    </w:p>
    <w:bookmarkEnd w:id="43"/>
    <w:bookmarkStart w:name="z107" w:id="44"/>
    <w:p>
      <w:pPr>
        <w:spacing w:after="0"/>
        <w:ind w:left="0"/>
        <w:jc w:val="both"/>
      </w:pPr>
      <w:r>
        <w:rPr>
          <w:rFonts w:ascii="Times New Roman"/>
          <w:b w:val="false"/>
          <w:i w:val="false"/>
          <w:color w:val="000000"/>
          <w:sz w:val="28"/>
        </w:rPr>
        <w:t>
      Решения Совета считаются принятыми, если за них проголосовало большинство присутствующих на заседании Совета. Протокол решения Совета оформляется и подписывается председателем и секретарем Совета.</w:t>
      </w:r>
    </w:p>
    <w:bookmarkEnd w:id="44"/>
    <w:bookmarkStart w:name="z108" w:id="45"/>
    <w:p>
      <w:pPr>
        <w:spacing w:after="0"/>
        <w:ind w:left="0"/>
        <w:jc w:val="both"/>
      </w:pPr>
      <w:r>
        <w:rPr>
          <w:rFonts w:ascii="Times New Roman"/>
          <w:b w:val="false"/>
          <w:i w:val="false"/>
          <w:color w:val="000000"/>
          <w:sz w:val="28"/>
        </w:rPr>
        <w:t>
      7. Рабочий орган Совета в подтверждении соответствия аккредитационного органа, аккредитовавшего образовательные программы как минимум у двух организаций высшего и (или) послевузовского образования, входящих в один из академических рейтингов – топ 200 ARWU (Academic Ranking of World Universities), топ 300 THE (Times Higher Education), топ 300 QS World University Rankings, U.S. News and World Report (показатель зарубежного аккредитационного органа, Global Score от 65), вносит представление в Совет, который рассматривает и принимает решение об автоматическом признании и включении в Реестр 1 согласно Приложению 2 к Правилам.</w:t>
      </w:r>
    </w:p>
    <w:bookmarkEnd w:id="45"/>
    <w:bookmarkStart w:name="z109" w:id="46"/>
    <w:p>
      <w:pPr>
        <w:spacing w:after="0"/>
        <w:ind w:left="0"/>
        <w:jc w:val="both"/>
      </w:pPr>
      <w:r>
        <w:rPr>
          <w:rFonts w:ascii="Times New Roman"/>
          <w:b w:val="false"/>
          <w:i w:val="false"/>
          <w:color w:val="000000"/>
          <w:sz w:val="28"/>
        </w:rPr>
        <w:t>
      8. Срок рассмотрения документов для признания аккредитационного органа составляет тридцать рабочих дней со дня принятия документов, указанные в пункте 3 настоящих Правил.</w:t>
      </w:r>
    </w:p>
    <w:bookmarkEnd w:id="46"/>
    <w:bookmarkStart w:name="z110" w:id="47"/>
    <w:p>
      <w:pPr>
        <w:spacing w:after="0"/>
        <w:ind w:left="0"/>
        <w:jc w:val="both"/>
      </w:pPr>
      <w:r>
        <w:rPr>
          <w:rFonts w:ascii="Times New Roman"/>
          <w:b w:val="false"/>
          <w:i w:val="false"/>
          <w:color w:val="000000"/>
          <w:sz w:val="28"/>
        </w:rPr>
        <w:t xml:space="preserve">
      9. По результатам рассмотрения документов на соответствие пунктов 1-7 Требований, предъявляемых к аккредитационному органу, утвержденных в соответствии с </w:t>
      </w:r>
      <w:r>
        <w:rPr>
          <w:rFonts w:ascii="Times New Roman"/>
          <w:b w:val="false"/>
          <w:i w:val="false"/>
          <w:color w:val="000000"/>
          <w:sz w:val="28"/>
        </w:rPr>
        <w:t>подпунктом 10)</w:t>
      </w:r>
      <w:r>
        <w:rPr>
          <w:rFonts w:ascii="Times New Roman"/>
          <w:b w:val="false"/>
          <w:i w:val="false"/>
          <w:color w:val="000000"/>
          <w:sz w:val="28"/>
        </w:rPr>
        <w:t xml:space="preserve"> статьи 5 Закона, Совет принимает решение: 1) о признании аккредитационного органа; 2) об отказе в признании аккредитационного органа.</w:t>
      </w:r>
    </w:p>
    <w:bookmarkEnd w:id="47"/>
    <w:bookmarkStart w:name="z111" w:id="48"/>
    <w:p>
      <w:pPr>
        <w:spacing w:after="0"/>
        <w:ind w:left="0"/>
        <w:jc w:val="both"/>
      </w:pPr>
      <w:r>
        <w:rPr>
          <w:rFonts w:ascii="Times New Roman"/>
          <w:b w:val="false"/>
          <w:i w:val="false"/>
          <w:color w:val="000000"/>
          <w:sz w:val="28"/>
        </w:rPr>
        <w:t>
      10. Уполномоченный орган на основании решения Совета о признании аккредитационного органа издает приказ о признании аккредитационного органа и включает в Реестр 1 согласно Приложению 2 к Правилам сроком на пять лет.</w:t>
      </w:r>
    </w:p>
    <w:bookmarkEnd w:id="48"/>
    <w:bookmarkStart w:name="z112" w:id="49"/>
    <w:p>
      <w:pPr>
        <w:spacing w:after="0"/>
        <w:ind w:left="0"/>
        <w:jc w:val="both"/>
      </w:pPr>
      <w:r>
        <w:rPr>
          <w:rFonts w:ascii="Times New Roman"/>
          <w:b w:val="false"/>
          <w:i w:val="false"/>
          <w:color w:val="000000"/>
          <w:sz w:val="28"/>
        </w:rPr>
        <w:t>
      Аккредитационный орган отчитывается по основным результатам его деятельности на заседании Совета ежегодно.</w:t>
      </w:r>
    </w:p>
    <w:bookmarkEnd w:id="49"/>
    <w:bookmarkStart w:name="z113" w:id="50"/>
    <w:p>
      <w:pPr>
        <w:spacing w:after="0"/>
        <w:ind w:left="0"/>
        <w:jc w:val="both"/>
      </w:pPr>
      <w:r>
        <w:rPr>
          <w:rFonts w:ascii="Times New Roman"/>
          <w:b w:val="false"/>
          <w:i w:val="false"/>
          <w:color w:val="000000"/>
          <w:sz w:val="28"/>
        </w:rPr>
        <w:t xml:space="preserve">
      11. Для продления срока признания аккредитационным органом за шестьдесят календарных дней до истечения срока признания в уполномоченный орган предоставляются документы, предусмотренные </w:t>
      </w:r>
      <w:r>
        <w:rPr>
          <w:rFonts w:ascii="Times New Roman"/>
          <w:b w:val="false"/>
          <w:i w:val="false"/>
          <w:color w:val="000000"/>
          <w:sz w:val="28"/>
        </w:rPr>
        <w:t>пунктом 3</w:t>
      </w:r>
      <w:r>
        <w:rPr>
          <w:rFonts w:ascii="Times New Roman"/>
          <w:b w:val="false"/>
          <w:i w:val="false"/>
          <w:color w:val="000000"/>
          <w:sz w:val="28"/>
        </w:rPr>
        <w:t xml:space="preserve"> настоящих Правил, и рассматриваются в сроки, установленные </w:t>
      </w:r>
      <w:r>
        <w:rPr>
          <w:rFonts w:ascii="Times New Roman"/>
          <w:b w:val="false"/>
          <w:i w:val="false"/>
          <w:color w:val="000000"/>
          <w:sz w:val="28"/>
        </w:rPr>
        <w:t>пунктом 8</w:t>
      </w:r>
      <w:r>
        <w:rPr>
          <w:rFonts w:ascii="Times New Roman"/>
          <w:b w:val="false"/>
          <w:i w:val="false"/>
          <w:color w:val="000000"/>
          <w:sz w:val="28"/>
        </w:rPr>
        <w:t xml:space="preserve"> настоящих Правил.</w:t>
      </w:r>
    </w:p>
    <w:bookmarkEnd w:id="50"/>
    <w:p>
      <w:pPr>
        <w:spacing w:after="0"/>
        <w:ind w:left="0"/>
        <w:jc w:val="both"/>
      </w:pPr>
      <w:r>
        <w:rPr>
          <w:rFonts w:ascii="Times New Roman"/>
          <w:b w:val="false"/>
          <w:i w:val="false"/>
          <w:color w:val="000000"/>
          <w:sz w:val="28"/>
        </w:rPr>
        <w:t>
      По результатам рассмотрения документов для продления сроков признания аккредитационного органа Совет принимает решение о продлении срока признания аккредитационного органа либо об отказе в продлении срока признания с предоставлением мотивированного ответа.</w:t>
      </w:r>
    </w:p>
    <w:p>
      <w:pPr>
        <w:spacing w:after="0"/>
        <w:ind w:left="0"/>
        <w:jc w:val="both"/>
      </w:pPr>
      <w:r>
        <w:rPr>
          <w:rFonts w:ascii="Times New Roman"/>
          <w:b w:val="false"/>
          <w:i w:val="false"/>
          <w:color w:val="000000"/>
          <w:sz w:val="28"/>
        </w:rPr>
        <w:t>
      Продление срока признания аккредитационного органа утверждается приказом уполномоченного органа сроком на пять лет.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11 - в редакции приказа Министра науки и высшего образования РК от 13.02.2023 </w:t>
      </w:r>
      <w:r>
        <w:rPr>
          <w:rFonts w:ascii="Times New Roman"/>
          <w:b w:val="false"/>
          <w:i w:val="false"/>
          <w:color w:val="000000"/>
          <w:sz w:val="28"/>
        </w:rPr>
        <w:t>№ 49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07" w:id="51"/>
    <w:p>
      <w:pPr>
        <w:spacing w:after="0"/>
        <w:ind w:left="0"/>
        <w:jc w:val="both"/>
      </w:pPr>
      <w:r>
        <w:rPr>
          <w:rFonts w:ascii="Times New Roman"/>
          <w:b w:val="false"/>
          <w:i w:val="false"/>
          <w:color w:val="000000"/>
          <w:sz w:val="28"/>
        </w:rPr>
        <w:t xml:space="preserve">
      11-1. При выявлении несоответствия пунктам 1, 2, 3, 4, 5, 6 и 7 Требований, предъявляемых к аккредитационному органу, утвержденных в соответствии с </w:t>
      </w:r>
      <w:r>
        <w:rPr>
          <w:rFonts w:ascii="Times New Roman"/>
          <w:b w:val="false"/>
          <w:i w:val="false"/>
          <w:color w:val="000000"/>
          <w:sz w:val="28"/>
        </w:rPr>
        <w:t>подпунктом 10)</w:t>
      </w:r>
      <w:r>
        <w:rPr>
          <w:rFonts w:ascii="Times New Roman"/>
          <w:b w:val="false"/>
          <w:i w:val="false"/>
          <w:color w:val="000000"/>
          <w:sz w:val="28"/>
        </w:rPr>
        <w:t xml:space="preserve"> статьи 5 Закона, выдаются рекомендации по их устранению в произвольной форме.</w:t>
      </w:r>
    </w:p>
    <w:bookmarkEnd w:id="51"/>
    <w:bookmarkStart w:name="z208" w:id="52"/>
    <w:p>
      <w:pPr>
        <w:spacing w:after="0"/>
        <w:ind w:left="0"/>
        <w:jc w:val="both"/>
      </w:pPr>
      <w:r>
        <w:rPr>
          <w:rFonts w:ascii="Times New Roman"/>
          <w:b w:val="false"/>
          <w:i w:val="false"/>
          <w:color w:val="000000"/>
          <w:sz w:val="28"/>
        </w:rPr>
        <w:t>
      Срок исполнения рекомендаций аккредитационным органом составляет не более двух месяцев со дня его получения. На этот период приостанавливается срок рассмотрения заявления для продления сроков признания аккредитационного органа.</w:t>
      </w:r>
    </w:p>
    <w:bookmarkEnd w:id="52"/>
    <w:bookmarkStart w:name="z209" w:id="53"/>
    <w:p>
      <w:pPr>
        <w:spacing w:after="0"/>
        <w:ind w:left="0"/>
        <w:jc w:val="both"/>
      </w:pPr>
      <w:r>
        <w:rPr>
          <w:rFonts w:ascii="Times New Roman"/>
          <w:b w:val="false"/>
          <w:i w:val="false"/>
          <w:color w:val="000000"/>
          <w:sz w:val="28"/>
        </w:rPr>
        <w:t>
      При полном устранении несоответствия требованиям, указанным в рекомендациях, Совет принимает решение о продлении срока признания аккредитационного органа.</w:t>
      </w:r>
    </w:p>
    <w:bookmarkEnd w:id="5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Правила дополнены пунктом 11-1 в соответствии с приказом Министра науки и высшего образования РК от 13.02.2023 </w:t>
      </w:r>
      <w:r>
        <w:rPr>
          <w:rFonts w:ascii="Times New Roman"/>
          <w:b w:val="false"/>
          <w:i w:val="false"/>
          <w:color w:val="000000"/>
          <w:sz w:val="28"/>
        </w:rPr>
        <w:t>№ 49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10" w:id="54"/>
    <w:p>
      <w:pPr>
        <w:spacing w:after="0"/>
        <w:ind w:left="0"/>
        <w:jc w:val="both"/>
      </w:pPr>
      <w:r>
        <w:rPr>
          <w:rFonts w:ascii="Times New Roman"/>
          <w:b w:val="false"/>
          <w:i w:val="false"/>
          <w:color w:val="000000"/>
          <w:sz w:val="28"/>
        </w:rPr>
        <w:t>
      11-2. В случаях неполного устранения несоответствия требованиям, указанным в рекомендациях, предоставления информации позже срока, указанного в пункте 11-1 настоящих Правил, Совет принимает решение об отказе в продлении срока признания.</w:t>
      </w:r>
    </w:p>
    <w:bookmarkEnd w:id="5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Правила дополнены пунктом 11-2 в соответствии с приказом Министра науки и высшего образования РК от 13.02.2023 </w:t>
      </w:r>
      <w:r>
        <w:rPr>
          <w:rFonts w:ascii="Times New Roman"/>
          <w:b w:val="false"/>
          <w:i w:val="false"/>
          <w:color w:val="000000"/>
          <w:sz w:val="28"/>
        </w:rPr>
        <w:t>№ 49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6" w:id="55"/>
    <w:p>
      <w:pPr>
        <w:spacing w:after="0"/>
        <w:ind w:left="0"/>
        <w:jc w:val="both"/>
      </w:pPr>
      <w:r>
        <w:rPr>
          <w:rFonts w:ascii="Times New Roman"/>
          <w:b w:val="false"/>
          <w:i w:val="false"/>
          <w:color w:val="000000"/>
          <w:sz w:val="28"/>
        </w:rPr>
        <w:t>
      12. При реорганизации аккредитационного органа уполномоченный орган в течение пятнадцати рабочих дней со дня обращения аккредитационного органа вносит соответствующие изменения в Реестр 1 согласно Приложению 2 к Правилам.</w:t>
      </w:r>
    </w:p>
    <w:bookmarkEnd w:id="55"/>
    <w:bookmarkStart w:name="z117" w:id="56"/>
    <w:p>
      <w:pPr>
        <w:spacing w:after="0"/>
        <w:ind w:left="0"/>
        <w:jc w:val="both"/>
      </w:pPr>
      <w:r>
        <w:rPr>
          <w:rFonts w:ascii="Times New Roman"/>
          <w:b w:val="false"/>
          <w:i w:val="false"/>
          <w:color w:val="000000"/>
          <w:sz w:val="28"/>
        </w:rPr>
        <w:t>
      13. Аккредитационный орган исключается из Реестра 1 в случаях:</w:t>
      </w:r>
    </w:p>
    <w:bookmarkEnd w:id="56"/>
    <w:bookmarkStart w:name="z212" w:id="57"/>
    <w:p>
      <w:pPr>
        <w:spacing w:after="0"/>
        <w:ind w:left="0"/>
        <w:jc w:val="both"/>
      </w:pPr>
      <w:r>
        <w:rPr>
          <w:rFonts w:ascii="Times New Roman"/>
          <w:b w:val="false"/>
          <w:i w:val="false"/>
          <w:color w:val="000000"/>
          <w:sz w:val="28"/>
        </w:rPr>
        <w:t>
      1) представления заявления о добровольном прекращении деятельности или ликвидации аккредитационного органа;</w:t>
      </w:r>
    </w:p>
    <w:bookmarkEnd w:id="57"/>
    <w:bookmarkStart w:name="z213" w:id="58"/>
    <w:p>
      <w:pPr>
        <w:spacing w:after="0"/>
        <w:ind w:left="0"/>
        <w:jc w:val="both"/>
      </w:pPr>
      <w:r>
        <w:rPr>
          <w:rFonts w:ascii="Times New Roman"/>
          <w:b w:val="false"/>
          <w:i w:val="false"/>
          <w:color w:val="000000"/>
          <w:sz w:val="28"/>
        </w:rPr>
        <w:t>
      2) истечения срока признания аккредитационного органа;</w:t>
      </w:r>
    </w:p>
    <w:bookmarkEnd w:id="58"/>
    <w:bookmarkStart w:name="z214" w:id="59"/>
    <w:p>
      <w:pPr>
        <w:spacing w:after="0"/>
        <w:ind w:left="0"/>
        <w:jc w:val="both"/>
      </w:pPr>
      <w:r>
        <w:rPr>
          <w:rFonts w:ascii="Times New Roman"/>
          <w:b w:val="false"/>
          <w:i w:val="false"/>
          <w:color w:val="000000"/>
          <w:sz w:val="28"/>
        </w:rPr>
        <w:t>
      3) исключения аккредитационного органа из реестров и (или) ассоциации аккредитационных органов ОЭСР, в том числе Европейского реестра обеспечения качества в высшем образовании (The European Quality Assurance Register), и (или) полного членства ассоциаций (сетей) аккредитационных органов;</w:t>
      </w:r>
    </w:p>
    <w:bookmarkEnd w:id="59"/>
    <w:bookmarkStart w:name="z215" w:id="60"/>
    <w:p>
      <w:pPr>
        <w:spacing w:after="0"/>
        <w:ind w:left="0"/>
        <w:jc w:val="both"/>
      </w:pPr>
      <w:r>
        <w:rPr>
          <w:rFonts w:ascii="Times New Roman"/>
          <w:b w:val="false"/>
          <w:i w:val="false"/>
          <w:color w:val="000000"/>
          <w:sz w:val="28"/>
        </w:rPr>
        <w:t xml:space="preserve">
      4) невыполнения </w:t>
      </w:r>
      <w:r>
        <w:rPr>
          <w:rFonts w:ascii="Times New Roman"/>
          <w:b w:val="false"/>
          <w:i w:val="false"/>
          <w:color w:val="000000"/>
          <w:sz w:val="28"/>
        </w:rPr>
        <w:t>пунктов 6</w:t>
      </w:r>
      <w:r>
        <w:rPr>
          <w:rFonts w:ascii="Times New Roman"/>
          <w:b w:val="false"/>
          <w:i w:val="false"/>
          <w:color w:val="000000"/>
          <w:sz w:val="28"/>
        </w:rPr>
        <w:t xml:space="preserve">, </w:t>
      </w:r>
      <w:r>
        <w:rPr>
          <w:rFonts w:ascii="Times New Roman"/>
          <w:b w:val="false"/>
          <w:i w:val="false"/>
          <w:color w:val="000000"/>
          <w:sz w:val="28"/>
        </w:rPr>
        <w:t>7</w:t>
      </w:r>
      <w:r>
        <w:rPr>
          <w:rFonts w:ascii="Times New Roman"/>
          <w:b w:val="false"/>
          <w:i w:val="false"/>
          <w:color w:val="000000"/>
          <w:sz w:val="28"/>
        </w:rPr>
        <w:t xml:space="preserve"> Требований, предъявляемых к аккредитационному органу, утвержденных в соответствии с </w:t>
      </w:r>
      <w:r>
        <w:rPr>
          <w:rFonts w:ascii="Times New Roman"/>
          <w:b w:val="false"/>
          <w:i w:val="false"/>
          <w:color w:val="000000"/>
          <w:sz w:val="28"/>
        </w:rPr>
        <w:t>подпунктом 10)</w:t>
      </w:r>
      <w:r>
        <w:rPr>
          <w:rFonts w:ascii="Times New Roman"/>
          <w:b w:val="false"/>
          <w:i w:val="false"/>
          <w:color w:val="000000"/>
          <w:sz w:val="28"/>
        </w:rPr>
        <w:t xml:space="preserve"> статьи 5 Закона, и решений Совета;</w:t>
      </w:r>
    </w:p>
    <w:bookmarkEnd w:id="60"/>
    <w:bookmarkStart w:name="z216" w:id="61"/>
    <w:p>
      <w:pPr>
        <w:spacing w:after="0"/>
        <w:ind w:left="0"/>
        <w:jc w:val="both"/>
      </w:pPr>
      <w:r>
        <w:rPr>
          <w:rFonts w:ascii="Times New Roman"/>
          <w:b w:val="false"/>
          <w:i w:val="false"/>
          <w:color w:val="000000"/>
          <w:sz w:val="28"/>
        </w:rPr>
        <w:t xml:space="preserve">
      5) обнаружения недостоверных или искаженных данных, представленных в уполномоченный орган по результатам аккредитации организаций образования и образовательных программ, в ежегодном отчете о деятельности аккредитационного органа за прошедший период согласно </w:t>
      </w:r>
      <w:r>
        <w:rPr>
          <w:rFonts w:ascii="Times New Roman"/>
          <w:b w:val="false"/>
          <w:i w:val="false"/>
          <w:color w:val="000000"/>
          <w:sz w:val="28"/>
        </w:rPr>
        <w:t>приложению 5</w:t>
      </w:r>
      <w:r>
        <w:rPr>
          <w:rFonts w:ascii="Times New Roman"/>
          <w:b w:val="false"/>
          <w:i w:val="false"/>
          <w:color w:val="000000"/>
          <w:sz w:val="28"/>
        </w:rPr>
        <w:t xml:space="preserve"> к настоящим Правилам;</w:t>
      </w:r>
    </w:p>
    <w:bookmarkEnd w:id="61"/>
    <w:bookmarkStart w:name="z217" w:id="62"/>
    <w:p>
      <w:pPr>
        <w:spacing w:after="0"/>
        <w:ind w:left="0"/>
        <w:jc w:val="both"/>
      </w:pPr>
      <w:r>
        <w:rPr>
          <w:rFonts w:ascii="Times New Roman"/>
          <w:b w:val="false"/>
          <w:i w:val="false"/>
          <w:color w:val="000000"/>
          <w:sz w:val="28"/>
        </w:rPr>
        <w:t>
      6) выявления факта отсутствия или неэффективного функционирования в организации образования системы внутреннего обеспечения качества, приостановления и (или) лишения лицензии на ведение образовательной деятельности и (или) приложений к лицензии в двух и более организациях образования, аккредитованных аккредитационным органом;</w:t>
      </w:r>
    </w:p>
    <w:bookmarkEnd w:id="62"/>
    <w:bookmarkStart w:name="z218" w:id="63"/>
    <w:p>
      <w:pPr>
        <w:spacing w:after="0"/>
        <w:ind w:left="0"/>
        <w:jc w:val="both"/>
      </w:pPr>
      <w:r>
        <w:rPr>
          <w:rFonts w:ascii="Times New Roman"/>
          <w:b w:val="false"/>
          <w:i w:val="false"/>
          <w:color w:val="000000"/>
          <w:sz w:val="28"/>
        </w:rPr>
        <w:t>
      7) установления фактов аффилированности аккредитационного агентства с аккредитованной организацией образования.</w:t>
      </w:r>
    </w:p>
    <w:bookmarkEnd w:id="6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13 - в редакции приказа Министра науки и высшего образования РК от 13.02.2023 </w:t>
      </w:r>
      <w:r>
        <w:rPr>
          <w:rFonts w:ascii="Times New Roman"/>
          <w:b w:val="false"/>
          <w:i w:val="false"/>
          <w:color w:val="000000"/>
          <w:sz w:val="28"/>
        </w:rPr>
        <w:t>№ 49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4" w:id="64"/>
    <w:p>
      <w:pPr>
        <w:spacing w:after="0"/>
        <w:ind w:left="0"/>
        <w:jc w:val="both"/>
      </w:pPr>
      <w:r>
        <w:rPr>
          <w:rFonts w:ascii="Times New Roman"/>
          <w:b w:val="false"/>
          <w:i w:val="false"/>
          <w:color w:val="000000"/>
          <w:sz w:val="28"/>
        </w:rPr>
        <w:t>
      14. Исключение из Реестра 1 аккредитационного органа производится приказом уполномоченного органа, изданного на основании решения Совета.</w:t>
      </w:r>
    </w:p>
    <w:bookmarkEnd w:id="64"/>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w:t>
            </w:r>
            <w:r>
              <w:br/>
            </w:r>
            <w:r>
              <w:rPr>
                <w:rFonts w:ascii="Times New Roman"/>
                <w:b w:val="false"/>
                <w:i w:val="false"/>
                <w:color w:val="000000"/>
                <w:sz w:val="20"/>
              </w:rPr>
              <w:t xml:space="preserve">к Правилам признания </w:t>
            </w:r>
            <w:r>
              <w:br/>
            </w:r>
            <w:r>
              <w:rPr>
                <w:rFonts w:ascii="Times New Roman"/>
                <w:b w:val="false"/>
                <w:i w:val="false"/>
                <w:color w:val="000000"/>
                <w:sz w:val="20"/>
              </w:rPr>
              <w:t xml:space="preserve">аккредитационных органов в </w:t>
            </w:r>
            <w:r>
              <w:br/>
            </w:r>
            <w:r>
              <w:rPr>
                <w:rFonts w:ascii="Times New Roman"/>
                <w:b w:val="false"/>
                <w:i w:val="false"/>
                <w:color w:val="000000"/>
                <w:sz w:val="20"/>
              </w:rPr>
              <w:t xml:space="preserve">сфере высшего и </w:t>
            </w:r>
            <w:r>
              <w:br/>
            </w:r>
            <w:r>
              <w:rPr>
                <w:rFonts w:ascii="Times New Roman"/>
                <w:b w:val="false"/>
                <w:i w:val="false"/>
                <w:color w:val="000000"/>
                <w:sz w:val="20"/>
              </w:rPr>
              <w:t xml:space="preserve">послевузовского образования, в </w:t>
            </w:r>
            <w:r>
              <w:br/>
            </w:r>
            <w:r>
              <w:rPr>
                <w:rFonts w:ascii="Times New Roman"/>
                <w:b w:val="false"/>
                <w:i w:val="false"/>
                <w:color w:val="000000"/>
                <w:sz w:val="20"/>
              </w:rPr>
              <w:t>том числе зарубежных</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p>
      <w:pPr>
        <w:spacing w:after="0"/>
        <w:ind w:left="0"/>
        <w:jc w:val="both"/>
      </w:pPr>
      <w:r>
        <w:rPr>
          <w:rFonts w:ascii="Times New Roman"/>
          <w:b w:val="false"/>
          <w:i w:val="false"/>
          <w:color w:val="000000"/>
          <w:sz w:val="28"/>
        </w:rPr>
        <w:t>
                                                       в Министерство науки и</w:t>
      </w:r>
    </w:p>
    <w:p>
      <w:pPr>
        <w:spacing w:after="0"/>
        <w:ind w:left="0"/>
        <w:jc w:val="both"/>
      </w:pPr>
      <w:r>
        <w:rPr>
          <w:rFonts w:ascii="Times New Roman"/>
          <w:b w:val="false"/>
          <w:i w:val="false"/>
          <w:color w:val="000000"/>
          <w:sz w:val="28"/>
        </w:rPr>
        <w:t xml:space="preserve">                                                       высшего образования</w:t>
      </w:r>
    </w:p>
    <w:p>
      <w:pPr>
        <w:spacing w:after="0"/>
        <w:ind w:left="0"/>
        <w:jc w:val="both"/>
      </w:pPr>
      <w:r>
        <w:rPr>
          <w:rFonts w:ascii="Times New Roman"/>
          <w:b w:val="false"/>
          <w:i w:val="false"/>
          <w:color w:val="000000"/>
          <w:sz w:val="28"/>
        </w:rPr>
        <w:t xml:space="preserve">                                                       Республики Казахстан</w:t>
      </w:r>
    </w:p>
    <w:p>
      <w:pPr>
        <w:spacing w:after="0"/>
        <w:ind w:left="0"/>
        <w:jc w:val="both"/>
      </w:pPr>
      <w:r>
        <w:rPr>
          <w:rFonts w:ascii="Times New Roman"/>
          <w:b w:val="false"/>
          <w:i w:val="false"/>
          <w:color w:val="000000"/>
          <w:sz w:val="28"/>
        </w:rPr>
        <w:t xml:space="preserve">                                                       (Уполномоченный орган</w:t>
      </w:r>
    </w:p>
    <w:p>
      <w:pPr>
        <w:spacing w:after="0"/>
        <w:ind w:left="0"/>
        <w:jc w:val="both"/>
      </w:pPr>
      <w:r>
        <w:rPr>
          <w:rFonts w:ascii="Times New Roman"/>
          <w:b w:val="false"/>
          <w:i w:val="false"/>
          <w:color w:val="000000"/>
          <w:sz w:val="28"/>
        </w:rPr>
        <w:t xml:space="preserve">                                                       в сфере образования)</w:t>
      </w:r>
    </w:p>
    <w:p>
      <w:pPr>
        <w:spacing w:after="0"/>
        <w:ind w:left="0"/>
        <w:jc w:val="both"/>
      </w:pPr>
      <w:r>
        <w:rPr>
          <w:rFonts w:ascii="Times New Roman"/>
          <w:b w:val="false"/>
          <w:i w:val="false"/>
          <w:color w:val="000000"/>
          <w:sz w:val="28"/>
        </w:rPr>
        <w:t xml:space="preserve">                                                       от _______________________</w:t>
      </w:r>
    </w:p>
    <w:p>
      <w:pPr>
        <w:spacing w:after="0"/>
        <w:ind w:left="0"/>
        <w:jc w:val="both"/>
      </w:pPr>
      <w:r>
        <w:rPr>
          <w:rFonts w:ascii="Times New Roman"/>
          <w:b w:val="false"/>
          <w:i w:val="false"/>
          <w:color w:val="000000"/>
          <w:sz w:val="28"/>
        </w:rPr>
        <w:t xml:space="preserve">                                                       (полное наименование </w:t>
      </w:r>
    </w:p>
    <w:p>
      <w:pPr>
        <w:spacing w:after="0"/>
        <w:ind w:left="0"/>
        <w:jc w:val="both"/>
      </w:pPr>
      <w:r>
        <w:rPr>
          <w:rFonts w:ascii="Times New Roman"/>
          <w:b w:val="false"/>
          <w:i w:val="false"/>
          <w:color w:val="000000"/>
          <w:sz w:val="28"/>
        </w:rPr>
        <w:t xml:space="preserve">                                                       заявителя)</w:t>
      </w:r>
    </w:p>
    <w:p>
      <w:pPr>
        <w:spacing w:after="0"/>
        <w:ind w:left="0"/>
        <w:jc w:val="both"/>
      </w:pPr>
      <w:r>
        <w:rPr>
          <w:rFonts w:ascii="Times New Roman"/>
          <w:b w:val="false"/>
          <w:i w:val="false"/>
          <w:color w:val="000000"/>
          <w:sz w:val="28"/>
        </w:rPr>
        <w:t xml:space="preserve">                                                       __________________________</w:t>
      </w:r>
    </w:p>
    <w:p>
      <w:pPr>
        <w:spacing w:after="0"/>
        <w:ind w:left="0"/>
        <w:jc w:val="both"/>
      </w:pPr>
      <w:r>
        <w:rPr>
          <w:rFonts w:ascii="Times New Roman"/>
          <w:b w:val="false"/>
          <w:i w:val="false"/>
          <w:color w:val="000000"/>
          <w:sz w:val="28"/>
        </w:rPr>
        <w:t xml:space="preserve">                                                       (местонахождение, БИН)</w:t>
      </w:r>
    </w:p>
    <w:bookmarkStart w:name="z220" w:id="65"/>
    <w:p>
      <w:pPr>
        <w:spacing w:after="0"/>
        <w:ind w:left="0"/>
        <w:jc w:val="left"/>
      </w:pPr>
      <w:r>
        <w:rPr>
          <w:rFonts w:ascii="Times New Roman"/>
          <w:b/>
          <w:i w:val="false"/>
          <w:color w:val="000000"/>
        </w:rPr>
        <w:t xml:space="preserve"> Заявление</w:t>
      </w:r>
    </w:p>
    <w:bookmarkEnd w:id="65"/>
    <w:p>
      <w:pPr>
        <w:spacing w:after="0"/>
        <w:ind w:left="0"/>
        <w:jc w:val="both"/>
      </w:pPr>
      <w:r>
        <w:rPr>
          <w:rFonts w:ascii="Times New Roman"/>
          <w:b w:val="false"/>
          <w:i w:val="false"/>
          <w:color w:val="ff0000"/>
          <w:sz w:val="28"/>
        </w:rPr>
        <w:t xml:space="preserve">
      Сноска. Приложение 1 - в редакции приказа Министра науки и высшего образования РК от 13.02.2023 </w:t>
      </w:r>
      <w:r>
        <w:rPr>
          <w:rFonts w:ascii="Times New Roman"/>
          <w:b w:val="false"/>
          <w:i w:val="false"/>
          <w:color w:val="ff0000"/>
          <w:sz w:val="28"/>
        </w:rPr>
        <w:t>№ 49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Прошу признать (подтвердить) в качестве аккредитационного органа</w:t>
      </w:r>
    </w:p>
    <w:p>
      <w:pPr>
        <w:spacing w:after="0"/>
        <w:ind w:left="0"/>
        <w:jc w:val="both"/>
      </w:pPr>
      <w:r>
        <w:rPr>
          <w:rFonts w:ascii="Times New Roman"/>
          <w:b w:val="false"/>
          <w:i w:val="false"/>
          <w:color w:val="000000"/>
          <w:sz w:val="28"/>
        </w:rPr>
        <w:t xml:space="preserve">       ______________________________________________________________</w:t>
      </w:r>
    </w:p>
    <w:p>
      <w:pPr>
        <w:spacing w:after="0"/>
        <w:ind w:left="0"/>
        <w:jc w:val="both"/>
      </w:pPr>
      <w:r>
        <w:rPr>
          <w:rFonts w:ascii="Times New Roman"/>
          <w:b w:val="false"/>
          <w:i w:val="false"/>
          <w:color w:val="000000"/>
          <w:sz w:val="28"/>
        </w:rPr>
        <w:t xml:space="preserve">                         (наименование юридического лица)</w:t>
      </w:r>
    </w:p>
    <w:p>
      <w:pPr>
        <w:spacing w:after="0"/>
        <w:ind w:left="0"/>
        <w:jc w:val="both"/>
      </w:pPr>
      <w:r>
        <w:rPr>
          <w:rFonts w:ascii="Times New Roman"/>
          <w:b w:val="false"/>
          <w:i w:val="false"/>
          <w:color w:val="000000"/>
          <w:sz w:val="28"/>
        </w:rPr>
        <w:t xml:space="preserve">       и внести в Реестр 1 аккредитационных органов в сфере высшего и послевузовского </w:t>
      </w:r>
    </w:p>
    <w:p>
      <w:pPr>
        <w:spacing w:after="0"/>
        <w:ind w:left="0"/>
        <w:jc w:val="both"/>
      </w:pPr>
      <w:r>
        <w:rPr>
          <w:rFonts w:ascii="Times New Roman"/>
          <w:b w:val="false"/>
          <w:i w:val="false"/>
          <w:color w:val="000000"/>
          <w:sz w:val="28"/>
        </w:rPr>
        <w:t xml:space="preserve">       образования.</w:t>
      </w:r>
    </w:p>
    <w:p>
      <w:pPr>
        <w:spacing w:after="0"/>
        <w:ind w:left="0"/>
        <w:jc w:val="both"/>
      </w:pPr>
      <w:r>
        <w:rPr>
          <w:rFonts w:ascii="Times New Roman"/>
          <w:b w:val="false"/>
          <w:i w:val="false"/>
          <w:color w:val="000000"/>
          <w:sz w:val="28"/>
        </w:rPr>
        <w:t xml:space="preserve">       Адрес юридического лица _______________________________________</w:t>
      </w:r>
    </w:p>
    <w:p>
      <w:pPr>
        <w:spacing w:after="0"/>
        <w:ind w:left="0"/>
        <w:jc w:val="both"/>
      </w:pPr>
      <w:r>
        <w:rPr>
          <w:rFonts w:ascii="Times New Roman"/>
          <w:b w:val="false"/>
          <w:i w:val="false"/>
          <w:color w:val="000000"/>
          <w:sz w:val="28"/>
        </w:rPr>
        <w:t xml:space="preserve">       Электронная почта _____________________________________________</w:t>
      </w:r>
    </w:p>
    <w:p>
      <w:pPr>
        <w:spacing w:after="0"/>
        <w:ind w:left="0"/>
        <w:jc w:val="both"/>
      </w:pPr>
      <w:r>
        <w:rPr>
          <w:rFonts w:ascii="Times New Roman"/>
          <w:b w:val="false"/>
          <w:i w:val="false"/>
          <w:color w:val="000000"/>
          <w:sz w:val="28"/>
        </w:rPr>
        <w:t xml:space="preserve">       Телефоны _____________________________________________________</w:t>
      </w:r>
    </w:p>
    <w:p>
      <w:pPr>
        <w:spacing w:after="0"/>
        <w:ind w:left="0"/>
        <w:jc w:val="both"/>
      </w:pPr>
      <w:r>
        <w:rPr>
          <w:rFonts w:ascii="Times New Roman"/>
          <w:b w:val="false"/>
          <w:i w:val="false"/>
          <w:color w:val="000000"/>
          <w:sz w:val="28"/>
        </w:rPr>
        <w:t xml:space="preserve">       Факс _________________________________________________________</w:t>
      </w:r>
    </w:p>
    <w:p>
      <w:pPr>
        <w:spacing w:after="0"/>
        <w:ind w:left="0"/>
        <w:jc w:val="both"/>
      </w:pPr>
      <w:r>
        <w:rPr>
          <w:rFonts w:ascii="Times New Roman"/>
          <w:b w:val="false"/>
          <w:i w:val="false"/>
          <w:color w:val="000000"/>
          <w:sz w:val="28"/>
        </w:rPr>
        <w:t xml:space="preserve">       Руководитель __________________________________________________</w:t>
      </w:r>
    </w:p>
    <w:p>
      <w:pPr>
        <w:spacing w:after="0"/>
        <w:ind w:left="0"/>
        <w:jc w:val="both"/>
      </w:pPr>
      <w:r>
        <w:rPr>
          <w:rFonts w:ascii="Times New Roman"/>
          <w:b w:val="false"/>
          <w:i w:val="false"/>
          <w:color w:val="000000"/>
          <w:sz w:val="28"/>
        </w:rPr>
        <w:t xml:space="preserve">                   (Подпись) (Фамилия, Имя, Отчество (при его наличии))</w:t>
      </w:r>
    </w:p>
    <w:p>
      <w:pPr>
        <w:spacing w:after="0"/>
        <w:ind w:left="0"/>
        <w:jc w:val="both"/>
      </w:pPr>
      <w:r>
        <w:rPr>
          <w:rFonts w:ascii="Times New Roman"/>
          <w:b w:val="false"/>
          <w:i w:val="false"/>
          <w:color w:val="000000"/>
          <w:sz w:val="28"/>
        </w:rPr>
        <w:t xml:space="preserve">       "____" _____________ 20__г.</w:t>
      </w:r>
    </w:p>
    <w:p>
      <w:pPr>
        <w:spacing w:after="0"/>
        <w:ind w:left="0"/>
        <w:jc w:val="both"/>
      </w:pPr>
      <w:r>
        <w:rPr>
          <w:rFonts w:ascii="Times New Roman"/>
          <w:b w:val="false"/>
          <w:i w:val="false"/>
          <w:color w:val="000000"/>
          <w:sz w:val="28"/>
        </w:rPr>
        <w:t xml:space="preserve">       (Дата заполнения)</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2</w:t>
            </w:r>
            <w:r>
              <w:br/>
            </w:r>
            <w:r>
              <w:rPr>
                <w:rFonts w:ascii="Times New Roman"/>
                <w:b w:val="false"/>
                <w:i w:val="false"/>
                <w:color w:val="000000"/>
                <w:sz w:val="20"/>
              </w:rPr>
              <w:t xml:space="preserve">к Правилам признания </w:t>
            </w:r>
            <w:r>
              <w:br/>
            </w:r>
            <w:r>
              <w:rPr>
                <w:rFonts w:ascii="Times New Roman"/>
                <w:b w:val="false"/>
                <w:i w:val="false"/>
                <w:color w:val="000000"/>
                <w:sz w:val="20"/>
              </w:rPr>
              <w:t xml:space="preserve">аккредитационных органов в </w:t>
            </w:r>
            <w:r>
              <w:br/>
            </w:r>
            <w:r>
              <w:rPr>
                <w:rFonts w:ascii="Times New Roman"/>
                <w:b w:val="false"/>
                <w:i w:val="false"/>
                <w:color w:val="000000"/>
                <w:sz w:val="20"/>
              </w:rPr>
              <w:t xml:space="preserve">сфере высшего и </w:t>
            </w:r>
            <w:r>
              <w:br/>
            </w:r>
            <w:r>
              <w:rPr>
                <w:rFonts w:ascii="Times New Roman"/>
                <w:b w:val="false"/>
                <w:i w:val="false"/>
                <w:color w:val="000000"/>
                <w:sz w:val="20"/>
              </w:rPr>
              <w:t xml:space="preserve">послевузовского образования, в </w:t>
            </w:r>
            <w:r>
              <w:br/>
            </w:r>
            <w:r>
              <w:rPr>
                <w:rFonts w:ascii="Times New Roman"/>
                <w:b w:val="false"/>
                <w:i w:val="false"/>
                <w:color w:val="000000"/>
                <w:sz w:val="20"/>
              </w:rPr>
              <w:t>том числе зарубежных</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bookmarkStart w:name="z222" w:id="66"/>
    <w:p>
      <w:pPr>
        <w:spacing w:after="0"/>
        <w:ind w:left="0"/>
        <w:jc w:val="left"/>
      </w:pPr>
      <w:r>
        <w:rPr>
          <w:rFonts w:ascii="Times New Roman"/>
          <w:b/>
          <w:i w:val="false"/>
          <w:color w:val="000000"/>
        </w:rPr>
        <w:t xml:space="preserve"> Реестр аккредитационных органов в сфере высшего и послевузовского образования (Реестр 1)</w:t>
      </w:r>
    </w:p>
    <w:bookmarkEnd w:id="66"/>
    <w:p>
      <w:pPr>
        <w:spacing w:after="0"/>
        <w:ind w:left="0"/>
        <w:jc w:val="both"/>
      </w:pPr>
      <w:r>
        <w:rPr>
          <w:rFonts w:ascii="Times New Roman"/>
          <w:b w:val="false"/>
          <w:i w:val="false"/>
          <w:color w:val="ff0000"/>
          <w:sz w:val="28"/>
        </w:rPr>
        <w:t xml:space="preserve">
      Сноска. Приложение 2 - в редакции приказа Министра науки и высшего образования РК от 13.02.2023 </w:t>
      </w:r>
      <w:r>
        <w:rPr>
          <w:rFonts w:ascii="Times New Roman"/>
          <w:b w:val="false"/>
          <w:i w:val="false"/>
          <w:color w:val="ff0000"/>
          <w:sz w:val="28"/>
        </w:rPr>
        <w:t>№ 49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050"/>
        <w:gridCol w:w="2050"/>
        <w:gridCol w:w="2050"/>
        <w:gridCol w:w="2050"/>
        <w:gridCol w:w="2050"/>
        <w:gridCol w:w="2050"/>
      </w:tblGrid>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аккредитационного органа</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Реквизиты и контакты аккредитационного органа</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и номер приказа о признании аккредитационного органа</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Срок действия признания аккредитационного органа</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Полноправное членство в международных европейских сетях по обеспечению качества образования, с указанием начала срока вхождения /данные о включении в реестры и (или) ассоциации аккредитационных органов государств-членов ОЭСР</w:t>
            </w: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3</w:t>
            </w:r>
            <w:r>
              <w:br/>
            </w:r>
            <w:r>
              <w:rPr>
                <w:rFonts w:ascii="Times New Roman"/>
                <w:b w:val="false"/>
                <w:i w:val="false"/>
                <w:color w:val="000000"/>
                <w:sz w:val="20"/>
              </w:rPr>
              <w:t xml:space="preserve">к Правилам признания </w:t>
            </w:r>
            <w:r>
              <w:br/>
            </w:r>
            <w:r>
              <w:rPr>
                <w:rFonts w:ascii="Times New Roman"/>
                <w:b w:val="false"/>
                <w:i w:val="false"/>
                <w:color w:val="000000"/>
                <w:sz w:val="20"/>
              </w:rPr>
              <w:t xml:space="preserve">аккредитационных органов в </w:t>
            </w:r>
            <w:r>
              <w:br/>
            </w:r>
            <w:r>
              <w:rPr>
                <w:rFonts w:ascii="Times New Roman"/>
                <w:b w:val="false"/>
                <w:i w:val="false"/>
                <w:color w:val="000000"/>
                <w:sz w:val="20"/>
              </w:rPr>
              <w:t xml:space="preserve">сфере высшего и </w:t>
            </w:r>
            <w:r>
              <w:br/>
            </w:r>
            <w:r>
              <w:rPr>
                <w:rFonts w:ascii="Times New Roman"/>
                <w:b w:val="false"/>
                <w:i w:val="false"/>
                <w:color w:val="000000"/>
                <w:sz w:val="20"/>
              </w:rPr>
              <w:t xml:space="preserve">послевузовского образования, в </w:t>
            </w:r>
            <w:r>
              <w:br/>
            </w:r>
            <w:r>
              <w:rPr>
                <w:rFonts w:ascii="Times New Roman"/>
                <w:b w:val="false"/>
                <w:i w:val="false"/>
                <w:color w:val="000000"/>
                <w:sz w:val="20"/>
              </w:rPr>
              <w:t>том числе зарубежных</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bookmarkStart w:name="z224" w:id="67"/>
    <w:p>
      <w:pPr>
        <w:spacing w:after="0"/>
        <w:ind w:left="0"/>
        <w:jc w:val="left"/>
      </w:pPr>
      <w:r>
        <w:rPr>
          <w:rFonts w:ascii="Times New Roman"/>
          <w:b/>
          <w:i w:val="false"/>
          <w:color w:val="000000"/>
        </w:rPr>
        <w:t xml:space="preserve"> Реестр аккредитованных организаций высшего и послевузовского образования (Реестр 2)</w:t>
      </w:r>
    </w:p>
    <w:bookmarkEnd w:id="67"/>
    <w:p>
      <w:pPr>
        <w:spacing w:after="0"/>
        <w:ind w:left="0"/>
        <w:jc w:val="both"/>
      </w:pPr>
      <w:r>
        <w:rPr>
          <w:rFonts w:ascii="Times New Roman"/>
          <w:b w:val="false"/>
          <w:i w:val="false"/>
          <w:color w:val="ff0000"/>
          <w:sz w:val="28"/>
        </w:rPr>
        <w:t xml:space="preserve">
      Сноска. Приложение 3 - в редакции приказа Министра науки и высшего образования РК от 13.02.2023 </w:t>
      </w:r>
      <w:r>
        <w:rPr>
          <w:rFonts w:ascii="Times New Roman"/>
          <w:b w:val="false"/>
          <w:i w:val="false"/>
          <w:color w:val="ff0000"/>
          <w:sz w:val="28"/>
        </w:rPr>
        <w:t>№ 49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Организация высшего и послевузовского образования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Реквизиты аккредитованной организации высшего и послевузовского образования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Сроки действия аккредитации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4</w:t>
            </w:r>
            <w:r>
              <w:br/>
            </w:r>
            <w:r>
              <w:rPr>
                <w:rFonts w:ascii="Times New Roman"/>
                <w:b w:val="false"/>
                <w:i w:val="false"/>
                <w:color w:val="000000"/>
                <w:sz w:val="20"/>
              </w:rPr>
              <w:t xml:space="preserve">к Правилам признания </w:t>
            </w:r>
            <w:r>
              <w:br/>
            </w:r>
            <w:r>
              <w:rPr>
                <w:rFonts w:ascii="Times New Roman"/>
                <w:b w:val="false"/>
                <w:i w:val="false"/>
                <w:color w:val="000000"/>
                <w:sz w:val="20"/>
              </w:rPr>
              <w:t xml:space="preserve">аккредитационных органов в </w:t>
            </w:r>
            <w:r>
              <w:br/>
            </w:r>
            <w:r>
              <w:rPr>
                <w:rFonts w:ascii="Times New Roman"/>
                <w:b w:val="false"/>
                <w:i w:val="false"/>
                <w:color w:val="000000"/>
                <w:sz w:val="20"/>
              </w:rPr>
              <w:t xml:space="preserve">сфере высшего и </w:t>
            </w:r>
            <w:r>
              <w:br/>
            </w:r>
            <w:r>
              <w:rPr>
                <w:rFonts w:ascii="Times New Roman"/>
                <w:b w:val="false"/>
                <w:i w:val="false"/>
                <w:color w:val="000000"/>
                <w:sz w:val="20"/>
              </w:rPr>
              <w:t xml:space="preserve">послевузовского образования, в </w:t>
            </w:r>
            <w:r>
              <w:br/>
            </w:r>
            <w:r>
              <w:rPr>
                <w:rFonts w:ascii="Times New Roman"/>
                <w:b w:val="false"/>
                <w:i w:val="false"/>
                <w:color w:val="000000"/>
                <w:sz w:val="20"/>
              </w:rPr>
              <w:t>том числе зарубежных</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bookmarkStart w:name="z226" w:id="68"/>
    <w:p>
      <w:pPr>
        <w:spacing w:after="0"/>
        <w:ind w:left="0"/>
        <w:jc w:val="left"/>
      </w:pPr>
      <w:r>
        <w:rPr>
          <w:rFonts w:ascii="Times New Roman"/>
          <w:b/>
          <w:i w:val="false"/>
          <w:color w:val="000000"/>
        </w:rPr>
        <w:t xml:space="preserve"> Реестр аккредитованных образовательных программ организаций высшего и послевузовского образования (Реестр 3)</w:t>
      </w:r>
    </w:p>
    <w:bookmarkEnd w:id="68"/>
    <w:p>
      <w:pPr>
        <w:spacing w:after="0"/>
        <w:ind w:left="0"/>
        <w:jc w:val="both"/>
      </w:pPr>
      <w:r>
        <w:rPr>
          <w:rFonts w:ascii="Times New Roman"/>
          <w:b w:val="false"/>
          <w:i w:val="false"/>
          <w:color w:val="ff0000"/>
          <w:sz w:val="28"/>
        </w:rPr>
        <w:t xml:space="preserve">
      Сноска. Приложение 4 - в редакции приказа Министра науки и высшего образования РК от 13.02.2023 </w:t>
      </w:r>
      <w:r>
        <w:rPr>
          <w:rFonts w:ascii="Times New Roman"/>
          <w:b w:val="false"/>
          <w:i w:val="false"/>
          <w:color w:val="ff0000"/>
          <w:sz w:val="28"/>
        </w:rPr>
        <w:t>№ 49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организации высшего и послевузовского образования, реквизиты</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образовательной программы</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Сроки действия аккредитации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5</w:t>
            </w:r>
            <w:r>
              <w:br/>
            </w:r>
            <w:r>
              <w:rPr>
                <w:rFonts w:ascii="Times New Roman"/>
                <w:b w:val="false"/>
                <w:i w:val="false"/>
                <w:color w:val="000000"/>
                <w:sz w:val="20"/>
              </w:rPr>
              <w:t xml:space="preserve">к Правилам признания </w:t>
            </w:r>
            <w:r>
              <w:br/>
            </w:r>
            <w:r>
              <w:rPr>
                <w:rFonts w:ascii="Times New Roman"/>
                <w:b w:val="false"/>
                <w:i w:val="false"/>
                <w:color w:val="000000"/>
                <w:sz w:val="20"/>
              </w:rPr>
              <w:t xml:space="preserve">аккредитационных органов в </w:t>
            </w:r>
            <w:r>
              <w:br/>
            </w:r>
            <w:r>
              <w:rPr>
                <w:rFonts w:ascii="Times New Roman"/>
                <w:b w:val="false"/>
                <w:i w:val="false"/>
                <w:color w:val="000000"/>
                <w:sz w:val="20"/>
              </w:rPr>
              <w:t xml:space="preserve">сфере высшего и </w:t>
            </w:r>
            <w:r>
              <w:br/>
            </w:r>
            <w:r>
              <w:rPr>
                <w:rFonts w:ascii="Times New Roman"/>
                <w:b w:val="false"/>
                <w:i w:val="false"/>
                <w:color w:val="000000"/>
                <w:sz w:val="20"/>
              </w:rPr>
              <w:t xml:space="preserve">послевузовского образования, в </w:t>
            </w:r>
            <w:r>
              <w:br/>
            </w:r>
            <w:r>
              <w:rPr>
                <w:rFonts w:ascii="Times New Roman"/>
                <w:b w:val="false"/>
                <w:i w:val="false"/>
                <w:color w:val="000000"/>
                <w:sz w:val="20"/>
              </w:rPr>
              <w:t>том числе зарубежных</w:t>
            </w:r>
          </w:p>
        </w:tc>
      </w:tr>
    </w:tbl>
    <w:p>
      <w:pPr>
        <w:spacing w:after="0"/>
        <w:ind w:left="0"/>
        <w:jc w:val="both"/>
      </w:pPr>
      <w:bookmarkStart w:name="z227" w:id="69"/>
      <w:r>
        <w:rPr>
          <w:rFonts w:ascii="Times New Roman"/>
          <w:b w:val="false"/>
          <w:i w:val="false"/>
          <w:color w:val="000000"/>
          <w:sz w:val="28"/>
        </w:rPr>
        <w:t>
      *Отчет о деятельности за период ________________________</w:t>
      </w:r>
    </w:p>
    <w:bookmarkEnd w:id="69"/>
    <w:p>
      <w:pPr>
        <w:spacing w:after="0"/>
        <w:ind w:left="0"/>
        <w:jc w:val="both"/>
      </w:pPr>
      <w:r>
        <w:rPr>
          <w:rFonts w:ascii="Times New Roman"/>
          <w:b w:val="false"/>
          <w:i w:val="false"/>
          <w:color w:val="000000"/>
          <w:sz w:val="28"/>
        </w:rPr>
        <w:t>_____________________________________________________</w:t>
      </w:r>
    </w:p>
    <w:p>
      <w:pPr>
        <w:spacing w:after="0"/>
        <w:ind w:left="0"/>
        <w:jc w:val="both"/>
      </w:pPr>
      <w:r>
        <w:rPr>
          <w:rFonts w:ascii="Times New Roman"/>
          <w:b w:val="false"/>
          <w:i w:val="false"/>
          <w:color w:val="000000"/>
          <w:sz w:val="28"/>
        </w:rPr>
        <w:t>(наименование аккредитационного органа)</w:t>
      </w:r>
    </w:p>
    <w:p>
      <w:pPr>
        <w:spacing w:after="0"/>
        <w:ind w:left="0"/>
        <w:jc w:val="both"/>
      </w:pPr>
      <w:r>
        <w:rPr>
          <w:rFonts w:ascii="Times New Roman"/>
          <w:b w:val="false"/>
          <w:i w:val="false"/>
          <w:color w:val="ff0000"/>
          <w:sz w:val="28"/>
        </w:rPr>
        <w:t xml:space="preserve">
      Сноска. Приложение 5 - в редакции приказа Министра науки и высшего образования РК от 13.02.2023 </w:t>
      </w:r>
      <w:r>
        <w:rPr>
          <w:rFonts w:ascii="Times New Roman"/>
          <w:b w:val="false"/>
          <w:i w:val="false"/>
          <w:color w:val="ff0000"/>
          <w:sz w:val="28"/>
        </w:rPr>
        <w:t>№ 49</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228" w:id="70"/>
    <w:p>
      <w:pPr>
        <w:spacing w:after="0"/>
        <w:ind w:left="0"/>
        <w:jc w:val="both"/>
      </w:pPr>
      <w:r>
        <w:rPr>
          <w:rFonts w:ascii="Times New Roman"/>
          <w:b w:val="false"/>
          <w:i w:val="false"/>
          <w:color w:val="000000"/>
          <w:sz w:val="28"/>
        </w:rPr>
        <w:t>
      1) Полное наименование аккредитационного органа, местонахождение, юридический адрес, структура и штат сотрудников.</w:t>
      </w:r>
    </w:p>
    <w:bookmarkEnd w:id="70"/>
    <w:bookmarkStart w:name="z229" w:id="71"/>
    <w:p>
      <w:pPr>
        <w:spacing w:after="0"/>
        <w:ind w:left="0"/>
        <w:jc w:val="both"/>
      </w:pPr>
      <w:r>
        <w:rPr>
          <w:rFonts w:ascii="Times New Roman"/>
          <w:b w:val="false"/>
          <w:i w:val="false"/>
          <w:color w:val="000000"/>
          <w:sz w:val="28"/>
        </w:rPr>
        <w:t>
      2) Наименование аккредитованной организации высшего и послевузовского образования, аккредитованных образовательных программ, сроки проведения аккредитации, соответствие стандартам (регламентам) аккредитации, рекомендации.</w:t>
      </w:r>
    </w:p>
    <w:bookmarkEnd w:id="71"/>
    <w:bookmarkStart w:name="z230" w:id="72"/>
    <w:p>
      <w:pPr>
        <w:spacing w:after="0"/>
        <w:ind w:left="0"/>
        <w:jc w:val="both"/>
      </w:pPr>
      <w:r>
        <w:rPr>
          <w:rFonts w:ascii="Times New Roman"/>
          <w:b w:val="false"/>
          <w:i w:val="false"/>
          <w:color w:val="000000"/>
          <w:sz w:val="28"/>
        </w:rPr>
        <w:t>
      3) Ссылки на интернет-ресурс аккредитационного органа, где представлены отчеты о внешнем аудите организаций высшего и послевузовского образования или их образовательных программ.</w:t>
      </w:r>
    </w:p>
    <w:bookmarkEnd w:id="72"/>
    <w:bookmarkStart w:name="z231" w:id="73"/>
    <w:p>
      <w:pPr>
        <w:spacing w:after="0"/>
        <w:ind w:left="0"/>
        <w:jc w:val="both"/>
      </w:pPr>
      <w:r>
        <w:rPr>
          <w:rFonts w:ascii="Times New Roman"/>
          <w:b w:val="false"/>
          <w:i w:val="false"/>
          <w:color w:val="000000"/>
          <w:sz w:val="28"/>
        </w:rPr>
        <w:t xml:space="preserve">
      4) Сведения для анализа выполнения аккредитационным органом Требований, предъявляемых к аккредитационному органу, утвержденных в соответствии с </w:t>
      </w:r>
      <w:r>
        <w:rPr>
          <w:rFonts w:ascii="Times New Roman"/>
          <w:b w:val="false"/>
          <w:i w:val="false"/>
          <w:color w:val="000000"/>
          <w:sz w:val="28"/>
        </w:rPr>
        <w:t>подпунктом 10)</w:t>
      </w:r>
      <w:r>
        <w:rPr>
          <w:rFonts w:ascii="Times New Roman"/>
          <w:b w:val="false"/>
          <w:i w:val="false"/>
          <w:color w:val="000000"/>
          <w:sz w:val="28"/>
        </w:rPr>
        <w:t xml:space="preserve"> статьи 5 Закона</w:t>
      </w:r>
    </w:p>
    <w:bookmarkEnd w:id="73"/>
    <w:p>
      <w:pPr>
        <w:spacing w:after="0"/>
        <w:ind w:left="0"/>
        <w:jc w:val="both"/>
      </w:pPr>
      <w:r>
        <w:rPr>
          <w:rFonts w:ascii="Times New Roman"/>
          <w:b w:val="false"/>
          <w:i w:val="false"/>
          <w:color w:val="000000"/>
          <w:sz w:val="28"/>
        </w:rPr>
        <w:t>
      * Отчет ежегодно представляется аккредитационным органом в срок до 15 июля года, следующего за отчетным, в уполномоченный орган и заслушивается на заседании Совета.</w:t>
      </w:r>
    </w:p>
    <w:p>
      <w:pPr>
        <w:spacing w:after="0"/>
        <w:ind w:left="0"/>
        <w:jc w:val="both"/>
      </w:pPr>
      <w:r>
        <w:rPr>
          <w:rFonts w:ascii="Times New Roman"/>
          <w:b w:val="false"/>
          <w:i w:val="false"/>
          <w:color w:val="000000"/>
          <w:sz w:val="28"/>
        </w:rPr>
        <w:t>
      Уполномоченный орган один раз в пять лет проводит внешнюю оценку результатов деятельности аккредитационного органа.</w:t>
      </w:r>
    </w:p>
    <w:p>
      <w:pPr>
        <w:spacing w:after="0"/>
        <w:ind w:left="0"/>
        <w:jc w:val="left"/>
      </w:pPr>
      <w:r>
        <w:br/>
      </w:r>
      <w:r>
        <w:br/>
      </w:r>
      <w:r>
        <w:rPr>
          <w:rFonts w:ascii="Times New Roman"/>
          <w:b w:val="false"/>
          <w:i w:val="false"/>
          <w:color w:val="000000"/>
          <w:sz w:val="28"/>
        </w:rPr>
        <w:t>
				</w:t>
      </w:r>
    </w:p>
    <w:p>
      <w:pPr>
        <w:pStyle w:val="disclaimer"/>
      </w:pPr>
      <w:r>
        <w:rPr>
          <w:rFonts w:ascii="Times New Roman"/>
          <w:b w:val="false"/>
          <w:i w:val="false"/>
          <w:color w:val="000000"/>
        </w:rPr>
        <w:t>
					© 2012. РГП на ПХВ «Институт законодательства и правовой информации Республики Казахстан» Министерства юстиции Республики Казахстан
				</w:t>
      </w:r>
    </w:p>
    <w:sectPr>
      <w:pgSz w:w="11907" w:h="16839" w:code="9"/>
      <w:pgMar w:top="1440" w:right="1080" w:bottom="1440" w:left="1080"/>
    </w:sectPr>
  </w:body>
</w:document>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Times New Roman" w:hAnsi="Times New Roman" w:eastAsia="Times New Roman" w:cs="Times New Roman"/>
    </w:rPr>
  </w:style>
  <w:style w:type="paragraph" w:styleId="Heading1">
    <w:name w:val="heading 1"/>
    <w:basedOn w:val="Normal"/>
    <w:next w:val="Normal"/>
    <w:link w:val="Heading1Char"/>
    <w:uiPriority w:val="9"/>
    <w:qFormat/>
    <w:rsid w:val="00841CD9"/>
    <w:pPr>
      <w:keepNext/>
      <w:keepLines/>
      <w:spacing w:before="480"/>
      <w:outlineLvl w:val="0"/>
    </w:pPr>
    <w:rPr>
      <w:rFonts w:ascii="Times New Roman" w:hAnsi="Times New Roman" w:eastAsia="Times New Roman" w:cs="Times New Roman"/>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imes New Roman" w:hAnsi="Times New Roman" w:eastAsia="Times New Roman" w:cs="Times New Roman"/>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imes New Roman" w:hAnsi="Times New Roman" w:eastAsia="Times New Roman" w:cs="Times New Roman"/>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imes New Roman" w:hAnsi="Times New Roman" w:eastAsia="Times New Roman" w:cs="Times New Roman"/>
    </w:rPr>
  </w:style>
  <w:style w:type="character" w:styleId="DefaultParagraphFont" w:default="true">
    <w:name w:val="Default Paragraph Font"/>
    <w:uiPriority w:val="1"/>
    <w:semiHidden/>
    <w:unhideWhenUsed/>
    <w:rPr>
      <w:rFonts w:ascii="Times New Roman" w:hAnsi="Times New Roman" w:eastAsia="Times New Roman" w:cs="Times New Roman"/>
    </w:rPr>
  </w:style>
  <w:style w:type="paragraph" w:styleId="Header">
    <w:name w:val="header"/>
    <w:basedOn w:val="Normal"/>
    <w:link w:val="HeaderChar"/>
    <w:uiPriority w:val="99"/>
    <w:unhideWhenUsed/>
    <w:rsid w:val="00841CD9"/>
    <w:pPr>
      <w:tabs>
        <w:tab w:val="center" w:pos="4680"/>
        <w:tab w:val="right" w:pos="9360"/>
      </w:tabs>
    </w:pPr>
    <w:rPr>
      <w:rFonts w:ascii="Times New Roman" w:hAnsi="Times New Roman" w:eastAsia="Times New Roman" w:cs="Times New Roman"/>
    </w:rPr>
  </w:style>
  <w:style w:type="character" w:styleId="HeaderChar" w:customStyle="true">
    <w:name w:val="Header Char"/>
    <w:basedOn w:val="DefaultParagraphFont"/>
    <w:link w:val="Header"/>
    <w:uiPriority w:val="99"/>
    <w:rsid w:val="00841CD9"/>
    <w:rPr>
      <w:rFonts w:ascii="Times New Roman" w:hAnsi="Times New Roman" w:eastAsia="Times New Roman" w:cs="Times New Roman"/>
    </w:rPr>
  </w:style>
  <w:style w:type="character" w:styleId="Heading1Char" w:customStyle="true">
    <w:name w:val="Heading 1 Char"/>
    <w:basedOn w:val="DefaultParagraphFont"/>
    <w:link w:val="Heading1"/>
    <w:uiPriority w:val="9"/>
    <w:rsid w:val="00841CD9"/>
    <w:rPr>
      <w:rFonts w:ascii="Times New Roman" w:hAnsi="Times New Roman" w:eastAsia="Times New Roman" w:cs="Times New Roman"/>
    </w:rPr>
  </w:style>
  <w:style w:type="character" w:styleId="Heading2Char" w:customStyle="true">
    <w:name w:val="Heading 2 Char"/>
    <w:basedOn w:val="DefaultParagraphFont"/>
    <w:link w:val="Heading2"/>
    <w:uiPriority w:val="9"/>
    <w:rsid w:val="00841CD9"/>
    <w:rPr>
      <w:rFonts w:ascii="Times New Roman" w:hAnsi="Times New Roman" w:eastAsia="Times New Roman" w:cs="Times New Roman"/>
    </w:rPr>
  </w:style>
  <w:style w:type="character" w:styleId="Heading3Char" w:customStyle="true">
    <w:name w:val="Heading 3 Char"/>
    <w:basedOn w:val="DefaultParagraphFont"/>
    <w:link w:val="Heading3"/>
    <w:uiPriority w:val="9"/>
    <w:rsid w:val="00841CD9"/>
    <w:rPr>
      <w:rFonts w:ascii="Times New Roman" w:hAnsi="Times New Roman" w:eastAsia="Times New Roman" w:cs="Times New Roman"/>
    </w:rPr>
  </w:style>
  <w:style w:type="character" w:styleId="Heading4Char" w:customStyle="true">
    <w:name w:val="Heading 4 Char"/>
    <w:basedOn w:val="DefaultParagraphFont"/>
    <w:link w:val="Heading4"/>
    <w:uiPriority w:val="9"/>
    <w:rsid w:val="00841CD9"/>
    <w:rPr>
      <w:rFonts w:ascii="Times New Roman" w:hAnsi="Times New Roman" w:eastAsia="Times New Roman" w:cs="Times New Roman"/>
    </w:rPr>
  </w:style>
  <w:style w:type="paragraph" w:styleId="NormalIndent">
    <w:name w:val="Normal Indent"/>
    <w:basedOn w:val="Normal"/>
    <w:uiPriority w:val="99"/>
    <w:unhideWhenUsed/>
    <w:rsid w:val="00841CD9"/>
    <w:pPr>
      <w:ind w:left="720"/>
    </w:pPr>
    <w:rPr>
      <w:rFonts w:ascii="Times New Roman" w:hAnsi="Times New Roman" w:eastAsia="Times New Roman" w:cs="Times New Roman"/>
    </w:rPr>
  </w:style>
  <w:style w:type="paragraph" w:styleId="Subtitle">
    <w:name w:val="Subtitle"/>
    <w:basedOn w:val="Normal"/>
    <w:next w:val="Normal"/>
    <w:link w:val="SubtitleChar"/>
    <w:uiPriority w:val="11"/>
    <w:qFormat/>
    <w:rsid w:val="00841CD9"/>
    <w:pPr>
      <w:numPr>
        <w:ilvl w:val="1"/>
      </w:numPr>
      <w:ind w:left="86"/>
    </w:pPr>
    <w:rPr>
      <w:rFonts w:ascii="Times New Roman" w:hAnsi="Times New Roman" w:eastAsia="Times New Roman" w:cs="Times New Roman"/>
    </w:rPr>
  </w:style>
  <w:style w:type="character" w:styleId="SubtitleChar" w:customStyle="true">
    <w:name w:val="Subtitle Char"/>
    <w:basedOn w:val="DefaultParagraphFont"/>
    <w:link w:val="Subtitle"/>
    <w:uiPriority w:val="11"/>
    <w:rsid w:val="00841CD9"/>
    <w:rPr>
      <w:rFonts w:ascii="Times New Roman" w:hAnsi="Times New Roman" w:eastAsia="Times New Roman" w:cs="Times New Roman"/>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imes New Roman" w:hAnsi="Times New Roman" w:eastAsia="Times New Roman" w:cs="Times New Roman"/>
    </w:rPr>
  </w:style>
  <w:style w:type="character" w:styleId="TitleChar" w:customStyle="true">
    <w:name w:val="Title Char"/>
    <w:basedOn w:val="DefaultParagraphFont"/>
    <w:link w:val="Title"/>
    <w:uiPriority w:val="10"/>
    <w:rsid w:val="00841CD9"/>
    <w:rPr>
      <w:rFonts w:ascii="Times New Roman" w:hAnsi="Times New Roman" w:eastAsia="Times New Roman" w:cs="Times New Roman"/>
    </w:rPr>
  </w:style>
  <w:style w:type="character" w:styleId="Emphasis">
    <w:name w:val="Emphasis"/>
    <w:basedOn w:val="DefaultParagraphFont"/>
    <w:uiPriority w:val="20"/>
    <w:qFormat/>
    <w:rsid w:val="00D1197D"/>
    <w:rPr>
      <w:rFonts w:ascii="Times New Roman" w:hAnsi="Times New Roman" w:eastAsia="Times New Roman" w:cs="Times New Roman"/>
    </w:rPr>
  </w:style>
  <w:style w:type="character" w:styleId="Hyperlink">
    <w:name w:val="Hyperlink"/>
    <w:basedOn w:val="DefaultParagraphFont"/>
    <w:uiPriority w:val="99"/>
    <w:unhideWhenUsed/>
    <w:rPr>
      <w:rFonts w:ascii="Times New Roman" w:hAnsi="Times New Roman" w:eastAsia="Times New Roman" w:cs="Times New Roman"/>
    </w:rPr>
  </w:style>
  <w:style w:type="table" w:styleId="TableGrid">
    <w:name w:val="Table Grid"/>
    <w:basedOn w:val="TableNormal"/>
    <w:uiPriority w:val="59"/>
    <w:pPr>
      <w:spacing w:after="0" w:line="240" w:lineRule="auto"/>
    </w:pPr>
    <w:rPr>
      <w:rFonts w:ascii="Times New Roman" w:hAnsi="Times New Roman" w:eastAsia="Times New Roman" w:cs="Times New Roman"/>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rPr>
      <w:rFonts w:ascii="Times New Roman" w:hAnsi="Times New Roman" w:eastAsia="Times New Roman" w:cs="Times New Roman"/>
    </w:rPr>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rFonts w:ascii="Times New Roman" w:hAnsi="Times New Roman" w:eastAsia="Times New Roman" w:cs="Times New Roman"/>
    </w:rPr>
  </w:style>
  <w:style w:type="paragraph" w:styleId="disclaimer">
    <w:name w:val="disclaimer"/>
    <w:basedOn w:val="Normal"/>
    <w:pPr>
      <w:jc w:val="center"/>
    </w:pPr>
    <w:rPr>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3" Type="http://schemas.openxmlformats.org/officeDocument/2006/relationships/image" Target="media/document_image_rId3.png"/><Relationship Id="rId2"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customXml" Target="../customXml/item3.xml"/><Relationship Id="rId5" Type="http://schemas.openxmlformats.org/officeDocument/2006/relationships/customXml" Target="../customXml/item2.xml"/><Relationship Id="rId4" Type="http://schemas.openxmlformats.org/officeDocument/2006/relationships/customXml" Target="../customXml/item1.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AB7E4FFDC37C534EB47D9E5D9DA0CC86" ma:contentTypeVersion="4" ma:contentTypeDescription="Создание документа." ma:contentTypeScope="" ma:versionID="5384df427a5e8c76032da3b9885bffdc">
  <xsd:schema xmlns:xsd="http://www.w3.org/2001/XMLSchema" xmlns:xs="http://www.w3.org/2001/XMLSchema" xmlns:p="http://schemas.microsoft.com/office/2006/metadata/properties" xmlns:ns2="72ade287-a926-42c9-bdfb-1b576dae87a6" targetNamespace="http://schemas.microsoft.com/office/2006/metadata/properties" ma:root="true" ma:fieldsID="2096004c0ca9ed3845397bd491477dfc" ns2:_="">
    <xsd:import namespace="72ade287-a926-42c9-bdfb-1b576dae87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ade287-a926-42c9-bdfb-1b576dae87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5A7A96-AB60-4201-B7A3-9497D21F66E3}"/>
</file>

<file path=customXml/itemProps2.xml><?xml version="1.0" encoding="utf-8"?>
<ds:datastoreItem xmlns:ds="http://schemas.openxmlformats.org/officeDocument/2006/customXml" ds:itemID="{C70E1195-2D46-4B1D-A117-26AB49CC352F}"/>
</file>

<file path=customXml/itemProps3.xml><?xml version="1.0" encoding="utf-8"?>
<ds:datastoreItem xmlns:ds="http://schemas.openxmlformats.org/officeDocument/2006/customXml" ds:itemID="{A32956F4-4F21-4AF6-ACE2-5C2B0D053A1C}"/>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0x010100AB7E4FFDC37C534EB47D9E5D9DA0CC86</vt:lpwstr>
  </property>
</Properties>
</file>