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3"/>
        <w:outlineLvl w:val="2"/>
      </w:pPr>
      <w:r/>
      <w:bookmarkStart w:id="0" w:name="_Tocn4e9ze98w3gn"/>
      <w:r>
        <w:rPr/>
        <w:t>Патерны проектирования</w:t>
      </w:r>
      <w:bookmarkEnd w:id="0"/>
    </w:p>
    <w:p>
      <w:pPr/>
      <w:r>
        <w:rPr/>
        <w:t>Паттерны - шаблоны проектирования, некие наработанные методики (рецепты)</w:t>
      </w:r>
    </w:p>
    <w:p>
      <w:pPr/>
    </w:p>
    <w:p>
      <w:pPr>
        <w:pStyle w:val="Heading5"/>
        <w:outlineLvl w:val="4"/>
      </w:pPr>
      <w:r>
        <w:rPr/>
        <w:t>Singleton (одиночка)</w:t>
      </w:r>
    </w:p>
    <w:p>
      <w:pPr/>
      <w:r>
        <w:rPr/>
        <w:t>Применяется в создании сессий и к подключением к базе данных</w:t>
      </w:r>
    </w:p>
    <w:p>
      <w:pPr/>
      <w:r>
        <w:rPr/>
        <w:t>В результате инстанцирования должен получаться один и тот же результат(ссылка на один и тот же объект)</w:t>
      </w:r>
    </w:p>
    <w:p>
      <w:pPr/>
      <w:r>
        <w:rPr/>
        <w:t>Синглтон делает невозможность создать объект обычным путем, а создавая через синглтон все объекты будут иметь одну и ту же ссылку</w:t>
      </w:r>
    </w:p>
    <w:p>
      <w:pPr/>
      <w:r>
        <w:rPr/>
        <w:t>Конструктор доступен изнутри</w:t>
      </w:r>
    </w:p>
    <w:p>
      <w:pPr>
        <w:pBdr>
          <w:top w:themeColor="background1" w:color="FFFFFF" w:val="single" w:sz="6" w:space="6"/>
          <w:left w:themeColor="background1" w:color="FFFFFF" w:val="single" w:sz="30" w:space="14"/>
          <w:bottom w:themeColor="background1" w:color="FFFFFF" w:val="single" w:sz="6" w:space="6"/>
          <w:right w:themeColor="background1" w:color="FFFFFF" w:val="single" w:sz="6" w:space="6"/>
        </w:pBdr>
        <w:shd w:fill="FFFFFF" w:val="clear" w:color="auto"/>
        <w:ind w:right="180" w:left="180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Singleton a =  Singleton.getInstance();</w:t>
      </w:r>
    </w:p>
    <w:p>
      <w:pPr>
        <w:pBdr>
          <w:top w:themeColor="background1" w:color="FFFFFF" w:val="single" w:sz="6" w:space="6"/>
          <w:left w:themeColor="background1" w:color="FFFFFF" w:val="single" w:sz="30" w:space="14"/>
          <w:bottom w:themeColor="background1" w:color="FFFFFF" w:val="single" w:sz="6" w:space="6"/>
          <w:right w:themeColor="background1" w:color="FFFFFF" w:val="single" w:sz="6" w:space="6"/>
        </w:pBdr>
        <w:shd w:fill="FFFFFF" w:val="clear" w:color="auto"/>
        <w:ind w:right="180" w:left="180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private static Singleton singleton = null;</w:t>
      </w:r>
    </w:p>
    <w:p>
      <w:pPr>
        <w:pBdr>
          <w:top w:themeColor="background1" w:color="FFFFFF" w:val="single" w:sz="6" w:space="6"/>
          <w:left w:themeColor="background1" w:color="FFFFFF" w:val="single" w:sz="30" w:space="14"/>
          <w:bottom w:themeColor="background1" w:color="FFFFFF" w:val="single" w:sz="6" w:space="6"/>
          <w:right w:themeColor="background1" w:color="FFFFFF" w:val="single" w:sz="6" w:space="6"/>
        </w:pBdr>
        <w:shd w:fill="FFFFFF" w:val="clear" w:color="auto"/>
        <w:ind w:right="180" w:left="180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private Singleton() {} (Приватный конструктор, чтоб не было доступа из вне)</w:t>
      </w:r>
    </w:p>
    <w:p>
      <w:pPr>
        <w:pBdr>
          <w:top w:themeColor="background1" w:color="FFFFFF" w:val="single" w:sz="6" w:space="6"/>
          <w:left w:themeColor="background1" w:color="FFFFFF" w:val="single" w:sz="30" w:space="14"/>
          <w:bottom w:themeColor="background1" w:color="FFFFFF" w:val="single" w:sz="6" w:space="6"/>
          <w:right w:themeColor="background1" w:color="FFFFFF" w:val="single" w:sz="6" w:space="6"/>
        </w:pBdr>
        <w:shd w:fill="FFFFFF" w:val="clear" w:color="auto"/>
        <w:ind w:right="180" w:left="180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static Singleton getInstance() {</w:t>
      </w:r>
    </w:p>
    <w:p>
      <w:pPr>
        <w:pBdr>
          <w:top w:themeColor="background1" w:color="FFFFFF" w:val="single" w:sz="6" w:space="6"/>
          <w:left w:themeColor="background1" w:color="FFFFFF" w:val="single" w:sz="30" w:space="14"/>
          <w:bottom w:themeColor="background1" w:color="FFFFFF" w:val="single" w:sz="6" w:space="6"/>
          <w:right w:themeColor="background1" w:color="FFFFFF" w:val="single" w:sz="6" w:space="6"/>
        </w:pBdr>
        <w:shd w:fill="FFFFFF" w:val="clear" w:color="auto"/>
        <w:ind w:right="180" w:firstLine="720" w:left="180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if (singleton == null) singleton = new Singleton():</w:t>
      </w:r>
    </w:p>
    <w:p>
      <w:pPr>
        <w:pBdr>
          <w:top w:themeColor="background1" w:color="FFFFFF" w:val="single" w:sz="6" w:space="6"/>
          <w:left w:themeColor="background1" w:color="FFFFFF" w:val="single" w:sz="30" w:space="14"/>
          <w:bottom w:themeColor="background1" w:color="FFFFFF" w:val="single" w:sz="6" w:space="6"/>
          <w:right w:themeColor="background1" w:color="FFFFFF" w:val="single" w:sz="6" w:space="6"/>
        </w:pBdr>
        <w:shd w:fill="FFFFFF" w:val="clear" w:color="auto"/>
        <w:ind w:right="180" w:firstLine="720" w:left="180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return singleton;</w:t>
      </w:r>
    </w:p>
    <w:p>
      <w:pPr>
        <w:pBdr>
          <w:top w:themeColor="background1" w:color="FFFFFF" w:val="single" w:sz="6" w:space="6"/>
          <w:left w:themeColor="background1" w:color="FFFFFF" w:val="single" w:sz="30" w:space="14"/>
          <w:bottom w:themeColor="background1" w:color="FFFFFF" w:val="single" w:sz="6" w:space="6"/>
          <w:right w:themeColor="background1" w:color="FFFFFF" w:val="single" w:sz="6" w:space="6"/>
        </w:pBdr>
        <w:shd w:fill="FFFFFF" w:val="clear" w:color="auto"/>
        <w:ind w:right="180" w:hanging="0" w:left="1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18"/>
        </w:rPr>
        <w:t>}</w:t>
      </w:r>
    </w:p>
    <w:p>
      <w:pPr>
        <w:pStyle w:val="Heading5"/>
        <w:outlineLvl w:val="4"/>
      </w:pPr>
      <w:r>
        <w:rPr/>
        <w:t>Декоратор(обертка)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Оборачивает примитивные типы в объектные</w:t>
      </w:r>
    </w:p>
    <w:p>
      <w:pPr/>
    </w:p>
    <w:p>
      <w:pPr>
        <w:pStyle w:val="Heading5"/>
        <w:outlineLvl w:val="4"/>
      </w:pPr>
      <w:r>
        <w:rPr/>
        <w:t>Фабрика</w:t>
      </w:r>
    </w:p>
    <w:p>
      <w:pPr/>
    </w:p>
    <w:p>
      <w:pPr>
        <w:pStyle w:val="Heading5"/>
        <w:outlineLvl w:val="4"/>
      </w:pPr>
      <w:r>
        <w:rPr/>
        <w:t>Итератор</w:t>
      </w:r>
    </w:p>
    <w:sectPr>
      <w:headerReference r:id="rId6" w:type="default"/>
      <w:footerReference r:id="rId7" w:type="default"/>
      <w:type w:val="nextPage"/>
      <w:pgSz w:orient="portrait" w:w="11908" w:h="16833"/>
      <w:pgMar w:right="720" w:top="360" w:header="720" w:bottom="720" w:footer="0" w:left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dfc54927-56c8-44ba-ae45-1e704008df69" w:fontKey="{00000000-0000-0000-0000-000000000000}" w:subsetted="0"/>
  </w:font>
  <w:font w:name="Roboto Bold">
    <w:embedBold r:id="rIdd58bb41a-289b-4585-9e84-45cddf58ab42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="Roboto Regular" w:eastAsia="Roboto Regular" w:hAnsi="Roboto Regular" w:cs="Roboto Regular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="Roboto Bold" w:eastAsia="Roboto Bold" w:hAnsi="Roboto Bold" w:cs="Roboto Bold"/>
      <w:b w:val="true"/>
      <w:color w:themeColor="text1" w:themeTint="EF" w:val="0F0F0F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="Roboto Bold" w:eastAsia="Roboto Bold" w:hAnsi="Roboto Bold" w:cs="Roboto Bold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center"/>
    </w:pPr>
    <w:rPr>
      <w:rFonts w:ascii="Roboto Bold" w:eastAsia="Roboto Bold" w:hAnsi="Roboto Bold" w:cs="Roboto Bold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="Roboto Bold" w:eastAsia="Roboto Bold" w:hAnsi="Roboto Bold" w:cs="Roboto Bold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fill="404040" w:val="clear" w:color="auto"/>
      <w:spacing w:line="312" w:after="160"/>
      <w:jc w:val="left"/>
    </w:pPr>
    <w:rPr>
      <w:rFonts w:ascii="Roboto Regular" w:eastAsia="Roboto Regular" w:hAnsi="Roboto Regular" w:cs="Roboto Regular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="Roboto Regular" w:eastAsia="Roboto Regular" w:hAnsi="Roboto Regular" w:cs="Roboto Regular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="Roboto Regular" w:eastAsia="Roboto Regular" w:hAnsi="Roboto Regular" w:cs="Roboto Regular"/>
      <w:i w:val="true"/>
      <w:color w:themeColor="accent1" w:themeShade="7C" w:val="13397D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="Roboto Bold" w:eastAsia="Roboto Bold" w:hAnsi="Roboto Bold" w:cs="Roboto Bold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="Roboto Bold" w:eastAsia="Roboto Bold" w:hAnsi="Roboto Bold" w:cs="Roboto Bold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="Roboto Bold" w:eastAsia="Roboto Bold" w:hAnsi="Roboto Bold" w:cs="Roboto Bold"/>
      <w:b w:val="true"/>
      <w:color w:themeColor="accent1" w:themeShade="BC" w:val="1D57BC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="Roboto Bold" w:eastAsia="Roboto Bold" w:hAnsi="Roboto Bold" w:cs="Roboto Bold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6"/>
        <w:left w:themeColor="accent1" w:themeShade="BC" w:color="1D57BC" w:val="single" w:sz="24" w:space="6"/>
        <w:bottom w:color="000000" w:val="none" w:sz="0" w:space="6"/>
      </w:pBdr>
      <w:shd w:fill="DAE5F9" w:val="clear" w:color="auto"/>
      <w:spacing w:line="312" w:after="360"/>
      <w:jc w:val="left"/>
    </w:pPr>
    <w:rPr>
      <w:rFonts w:ascii="Roboto Regular" w:eastAsia="Roboto Regular" w:hAnsi="Roboto Regular" w:cs="Roboto Regular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="Roboto Regular" w:eastAsia="Roboto Regular" w:hAnsi="Roboto Regular" w:cs="Roboto Regular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="Roboto Regular" w:eastAsia="Roboto Regular" w:hAnsi="Roboto Regular" w:cs="Roboto Regular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D" w:val="C2C2C2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D" w:val="C2C2C2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fontTable.xml" Type="http://schemas.openxmlformats.org/officeDocument/2006/relationships/fontTable"/>
<Relationship Id="rId4" Target="numbering.xml" Type="http://schemas.openxmlformats.org/officeDocument/2006/relationships/numbering"/>
<Relationship Id="rId5" Target="styles.xml" Type="http://schemas.openxmlformats.org/officeDocument/2006/relationships/styles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d58bb41a-289b-4585-9e84-45cddf58ab42" Target="fonts/robotobold.ttf" Type="http://schemas.openxmlformats.org/officeDocument/2006/relationships/font"/>
<Relationship Id="rIddfc54927-56c8-44ba-ae45-1e704008df69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36366206124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2021-11-08T10:10:06Z</dcterms:created>
  <dc:creator>Алексей Полевой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