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学生实践指南一-移动应用开发概述与ai增强开发环境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学生实践指南一</w:t>
      </w: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 xml:space="preserve">　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移动应用开发概述与AI增强开发环境</w:t>
      </w:r>
    </w:p>
    <w:bookmarkStart w:id="9" w:name="一实践指南说明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一、实践指南说明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指南是什么：2026年秋季学期《移动应用软件开发实训》第1课（第3周，4学时）的配套实践实践指南，也是全课程的第一块基石。本课程以”跨平台框架＋AI编程工具”为主线，本课完成两件事：看清移动开发的技术版图，并把一套AI增强的开发环境搭起来、跑起来、留痕起来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完成本课后你将能够：区分原生、Web、混合与跨平台四条移动开发技术路线并说明各自适用场景；说清Flutter工具链的组成（Flutter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SDK、Dart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SDK、平台工具链、环境变量）与手工安装原理；用TraeWork辅助完成环境安装与flutter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doctor诊断，并知道什么问题必须人工介入；创建并运行第一个Flutter应用，在Web端与Android模拟器上看到它；建立Gitee/GitHub仓库并完成规范的首次提交。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学习资源：主教材《Flutter实战》第二版网页开放版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https://book.flutterchina.club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（第1章）；Flutter官方文档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https://docs.flutter.dev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与中文镜像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https://flutter.cn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；Dart官方文档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https://dart.dev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；TraeWork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https://www.trae.cn/work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；TraeCode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https://www.trae.cn/ide/download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；课程案例由教师课堂现场演示。本课程不要求购买纸质教材。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与本课配套：课堂作业一要求单页、进度报告一模板、雨课堂题库一（50题）。</w:t>
      </w:r>
    </w:p>
    <w:bookmarkEnd w:id="9"/>
    <w:bookmarkStart w:id="13" w:name="二移动应用开发技术路线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二、移动应用开发技术路线</w:t>
      </w:r>
    </w:p>
    <w:bookmarkStart w:id="10" w:name="四条技术路线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四条技术路线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移动应用按实现方式分为四条路线。原生开发（Native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App）：用平台官方语言与工具（Android的Kotlin/Java＋Android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Studio；iOS的Swift＋Xcode）直接开发，性能与系统能力最佳，代价是一套代码只能跑一个平台。Web应用（Web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App）：用HTML/CSS/JavaScript开发的网页，通过浏览器访问，跨平台零安装，但离线能力与设备能力受限。混合开发（Hybrid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App）：原生外壳内嵌WebView加载网页（如Cordova），一套代码多端发布，性能与体验介于两者之间。跨平台框架（Cross-Platform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Framework）：用统一语言编写、编译为各平台原生产物，代表是本课程两条教学线使用的Flutter（Dart语言）与React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Native（JavaScript/TypeScript语言）。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判断一条路线是否适合，看三个问题：目标平台数量（只发Android则原生足够，多端则跨平台收益大）、性能与设备能力要求（重图形、重传感器倾向原生）、团队技术栈（已有前端背景则React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Native/Flutter上手快）。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：跨平台不是银弹。涉及平台特有的底层能力（如特定厂商SDK、后台保活策略）时，跨平台框架仍需编写平台插件，此时工作量可能与原生相当。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“一套代码多端运行”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的完整表述是”一套业务逻辑代码＋少量平台适配”。</w:t>
      </w:r>
    </w:p>
    <w:bookmarkEnd w:id="10"/>
    <w:bookmarkStart w:id="11" w:name="flutter如何做到跨平台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Flutter如何做到跨平台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Flutter自绘UI：应用界面不由系统原生控件拼装，而是由Flutter内置的渲染引擎（Skia/Impeller）直接绘制像素，因此Android、iOS、Windows、Web上看到的是同一套渲染结果，界面一致性极强。开发语言是Dart，编译为各平台原生机器码执行（Web端编译为JavaScript），性能接近原生。理解一点即可：Widget树是Flutter描述界面的方式，一切界面元素都是Widget，这是第5课的主线，本课只需建立印象。</w:t>
      </w:r>
    </w:p>
    <w:bookmarkEnd w:id="11"/>
    <w:bookmarkStart w:id="12" w:name="本课程的双技术线说明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2.3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本课程的双技术线说明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本课程2026级平行班有两条技术线：胡矿老师的Flutter线（Dart）与王丽清老师的React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Native线（JavaScript/TypeScript）。两条线共用统一的课程目标、考核环节与成绩要求，具体语言、框架与案例由各任课教师落实。你所在的班级走Flutter线，后续所有实践指南、题库与作业均基于Dart＋Flutter。</w:t>
      </w:r>
    </w:p>
    <w:bookmarkEnd w:id="12"/>
    <w:bookmarkEnd w:id="13"/>
    <w:bookmarkStart w:id="17" w:name="三flutter工具链原理与手工安装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三、Flutter工具链原理与手工安装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本章讲原理。实操部分推荐用TraeWork辅助完成（见第四章），但对工具链有信心的同学可以全程手工，两种路径的课程要求完全相同：结果都是flutter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doctor全绿＋多端运行成功。</w:t>
      </w:r>
    </w:p>
    <w:bookmarkStart w:id="14" w:name="工具链组成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工具链组成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一套完整的Flutter开发环境包含四层。第一层，Flutter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SDK：含Flutter框架源码、flutter命令行工具与内置的Dart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SDK，是核心本体。第二层，平台工具链：Android端需要Android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Studio（含Android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SDK与AVD模拟器管理）并接受许可协议；Windows桌面端需要Visual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Studio（勾选”使用C++的桌面开发”工作负载）；Web端仅需浏览器（Chrome或Edge）。第三层，开发工具：TraeCode、Android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Studio或VS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Code任选其一。第四层，环境变量：把Flutter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SDK的bin目录加入系统PATH，使命令行任意位置都能执行flutter命令。</w:t>
      </w:r>
    </w:p>
    <w:bookmarkEnd w:id="14"/>
    <w:bookmarkStart w:id="15" w:name="手工安装步骤原理参考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手工安装步骤（原理参考）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以Windows为例：第一步，从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https://flutter.dev/docs/get-started/install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下载SDK压缩包，解压到不含中文与空格的目录（如D: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）。第二步，配置国内镜像环境变量：PUB_HOSTED_URL=https://pub.flutter-io.cn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FLUTTER_STORAGE_BASE_URL=https://storage.flutter-io.cn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，加速包与引擎组件下载。第三步，将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D: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追加到系统PATH。第四步，重开终端执行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–version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验证。第五步，安装Android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Studio并执行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doctor –android-licenses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全部接受。第六步，运行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doctor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逐项修复至全绿。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：PATH改完必须重开终端才生效，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“命令找不到”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九成是这个原因。解压路径含中文或空格会在后续构建时产生诡异报错，宁可重装也不要带病运行。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故意实验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：故意在一个新终端里执行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–version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前先把PATH临时改错（或开一个未配置的终端），观察报错信息长什么样。认识”command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not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found”的真实面目，以后遇到就不慌。实验完记得改回来。</w:t>
      </w:r>
    </w:p>
    <w:bookmarkEnd w:id="15"/>
    <w:bookmarkStart w:id="16" w:name="flutter-doctor环境体检单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3.3 flutter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doctor：环境体检单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flutter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doctor逐项检查：Flutter版本与通道、Android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toolchain及许可、Visual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Studio桌面开发组件、Chrome/Edge、已连接设备。每一项前有[✓]、[!]（有警告）、[✗]（有问题）三种状态。医生只开报告不开药：每项后面附带的提示才是修复线索，例如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Android toolchain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后提示执行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doctor –android-licenses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，Visual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Studio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后提示安装对应工作负载。全绿（或除不用的平台外全绿）即视为环境就绪。</w:t>
      </w:r>
    </w:p>
    <w:bookmarkEnd w:id="16"/>
    <w:bookmarkEnd w:id="17"/>
    <w:bookmarkStart w:id="21" w:name="四traework辅助安装与ai使用规范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四、TraeWork辅助安装与AI使用规范</w:t>
      </w:r>
    </w:p>
    <w:bookmarkStart w:id="18" w:name="traework是什么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TraeWork是什么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TraeWork是TRAE品牌的AI原生工作台，提供Web、桌面与移动端，包含Work与Code双模式，内置对话智能体、终端与文件操作能力。本课程的教学定位：第1周起，TraeWork是默认教学环境，环境安装、案例复现、作业开发均可使用；第5周起推荐你自主学习TraeCode（AI原生IDE，适合更精准细致的编码）；两条工具链的账号注册与下载见附录速查表。</w:t>
      </w:r>
    </w:p>
    <w:bookmarkEnd w:id="18"/>
    <w:bookmarkStart w:id="19" w:name="用traework辅助安装的标准流程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用TraeWork辅助安装的标准流程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第一步，向TraeWork描述目标：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“帮我在这台Windows电脑上安装Flutter开发环境，我计划在Android模拟器、Windows桌面和Web端运行应用。”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第二步，跟随它给出的分步方案执行（下载、解压、环境变量、镜像配置），每完成一步把终端输出（尤其是报错）原样贴回给它。第三步，运行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doctor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，把完整输出交给它分析，按其建议逐项修复直到全绿。第四步，让TraeWork帮你初始化Git仓库并完成首次提交。</w:t>
      </w:r>
    </w:p>
    <w:bookmarkEnd w:id="19"/>
    <w:bookmarkStart w:id="20" w:name="ai使用边界与课程红线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4.3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AI使用边界与课程红线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红线（学术诚信）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AI辅助完成作业是被允许且被鼓励的，但必须满足三个条件：标注（进度报告中写明哪部分由AI辅助、用了什么提示）、验证（AI生成的每一行代码你都能解释其作用，检查点环节教师会抽查口头解释）、负责（AI写错了，责任在你的提交里，不能用”AI写的”作辩解）。未标注的AI生成内容按未完成处理；伪造运行证据（截图造假、借他人设备截图冒充）一经发现该项视同未完成并按学校规定处理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什么时候必须人工介入：涉及系统级配置修改、文件删除、账号密码输入时，AI只能给方案，执行与确认由你本人完成；flutter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doctor的判断结果需要你亲自核对截图留证；Git提交必须在你自己的账号下完成。</w:t>
      </w:r>
    </w:p>
    <w:bookmarkEnd w:id="20"/>
    <w:bookmarkEnd w:id="21"/>
    <w:bookmarkStart w:id="25" w:name="五课堂案例复现hello_world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五、课堂案例复现：hello_world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本章目标：创建第一个Flutter应用，在Web端与Android模拟器运行，并完成规范的Git提交。每一步完成后在你的仓库执行一次提交（提交说明见步骤末尾），这是案例复现中Git规范环节的检查依据。</w:t>
      </w:r>
    </w:p>
    <w:bookmarkStart w:id="22" w:name="步骤一创建项目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步骤一：创建项目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在TraeWork终端（或命令行）执行：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flutter create hello_world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cd hello_world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create命令生成的目录结构：lib/main.dart是应用入口；pubspec.yaml声明依赖与资源；android、ios、web、windows等目录是各平台工程；test目录存放测试。打开lib/main.dart，找到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runapp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一行（源码中为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runApp(const MyApp())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），这就是应用的起点：把根组件MyApp挂载到屏幕上。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翻车警告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：项目名只能用小写字母与下划线，起名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Hello World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会直接报错，这背后是各平台包名的命名规范约束。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完成后提交：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add -A &amp;&amp; git commit -m "feat: flutter create hello_world"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（首次操作前先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git init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并配置用户名邮箱，见附录）。</w:t>
      </w:r>
    </w:p>
    <w:bookmarkEnd w:id="22"/>
    <w:bookmarkStart w:id="23" w:name="步骤二多端运行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步骤二：多端运行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Web端：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flutter run -d chrome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，浏览器自动打开，看到计数器示例即成功。Android模拟器：打开Android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Studio的Device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Manager创建并启动一台模拟器，然后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flutter run -d </w:t>
      </w:r>
      <w:r>
        <w:rPr>
          <w:rStyle w:val="VerbatimChar"/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&lt;模拟器ID&gt;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flutter devices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查看可用目标）。运行后终端进入交互模式：按r热重载、按R热重启、按q退出。分别截图保存（Web一张、模拟器一张），这是”多端运行”检查点的证据。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故意实验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：把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lib/main.dart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里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home: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后面的组件临时改成一个不存在的名字，保存后按r，观察热重载报什么错；再用TraeWork询问这个报错的含义。感受”改代码立即看反馈”的节奏与报错的真实形态。改回原样再继续。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完成后提交：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宋体" w:cs="Times New Roman"/>
          <w:rStyle w:val="VerbatimChar"/>
          <w:i w:val="0"/>
          <w:color w:val="000000"/>
          <w:sz w:val="24"/>
        </w:rPr>
        <w:t xml:space="preserve">git commit -am "feat: run on web and emulator with screenshots"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（截图存放在仓库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docs/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目录）。</w:t>
      </w:r>
    </w:p>
    <w:bookmarkEnd w:id="23"/>
    <w:bookmarkStart w:id="24" w:name="步骤三仓库远程与readme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步骤三：仓库远程与README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在Gitee（推荐，国内快）或GitHub创建空仓库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hello_world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，本地执行：</w:t>
      </w:r>
    </w:p>
    <w:p>
      <w:pPr>
        <w:pStyle w:val="SourceCode"/>
        <w:jc w:val="left"/>
        <w:spacing w:beforeLines="25" w:afterLines="25" w:line="240" w:lineRule="auto" w:before="60" w:after="60"/>
      </w:pP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git remote add origin </w:t>
      </w:r>
      <w:r>
        <w:rPr>
          <w:rStyle w:val="VerbatimChar"/>
          <w:rFonts w:hint="eastAsia" w:ascii="Consolas" w:hAnsi="Consolas" w:eastAsia="宋体" w:cs="Consolas"/>
          <w:i w:val="0"/>
          <w:color w:val="000000"/>
          <w:sz w:val="21"/>
        </w:rPr>
        <w:t xml:space="preserve">https://gitee.com/&lt;你的用户名&gt;/hello_world.git</w:t>
      </w:r>
      <w:r>
        <w:rPr>
          <w:rFonts w:ascii="Consolas" w:hAnsi="Consolas" w:eastAsia="宋体" w:cs="Consolas"/>
          <w:i w:val="0"/>
          <w:color w:val="000000"/>
          <w:sz w:val="21"/>
        </w:rPr>
        <w:br/>
      </w:r>
      <w:r>
        <w:rPr>
          <w:rFonts w:ascii="Consolas" w:hAnsi="Consolas" w:eastAsia="宋体" w:cs="Consolas"/>
          <w:rStyle w:val="VerbatimChar"/>
          <w:i w:val="0"/>
          <w:color w:val="000000"/>
          <w:sz w:val="21"/>
        </w:rPr>
        <w:t xml:space="preserve">git push -u origin master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写一个简短README.md（项目名、运行方式、两端运行截图），提交并推送。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b/>
          <w:bCs/>
          <w:i w:val="0"/>
          <w:color w:val="000000"/>
          <w:sz w:val="24"/>
        </w:rPr>
        <w:t xml:space="preserve">检查点（教师逐项验收）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：flutter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doctor全绿截图；Web端运行截图；Android模拟器运行截图；仓库地址可访问且含三次以上提交；口头解释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main.dart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中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runApp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与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Widget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两个概念。</w:t>
      </w:r>
    </w:p>
    <w:bookmarkEnd w:id="24"/>
    <w:bookmarkEnd w:id="25"/>
    <w:bookmarkStart w:id="29" w:name="六自主实践任务书课堂作业一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六、自主实践任务书（课堂作业一）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课堂作业构成与《课堂作业要求单页》一致。</w:t>
      </w:r>
    </w:p>
    <w:bookmarkStart w:id="26" w:name="案例复现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案例复现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完整复现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hello_world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并多端运行；检查点全部通过；Git提交规范（提交说明语义化、无垃圾文件如build/目录）；进度报告复现记录完整。可全程使用TraeWork。</w:t>
      </w:r>
    </w:p>
    <w:bookmarkEnd w:id="26"/>
    <w:bookmarkStart w:id="27" w:name="自主实践基本要求独立完成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自主实践基本要求（独立完成）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TraeWork辅助安装过程记录：指令、结果、验证三要素齐全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doctor问题定位与修复：至少记录1个真实问题及其解决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手工安装原理说明：用自己的话解释SDK、平台工具链、PATH三层关系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HelloWorld代码逐行中文注释（main.dart全文）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AI使用边界说明：列出本作业中AI做了什么、什么必须自己做</w:t>
            </w:r>
          </w:p>
        </w:tc>
      </w:tr>
    </w:tbl>
    <w:bookmarkEnd w:id="27"/>
    <w:bookmarkStart w:id="28" w:name="独立研究任务选做手工与文档检索为主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6.3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独立研究任务（选做，手工与文档检索为主）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任务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config与国内镜像机制实验：配置前后各下载一个包，对比耗时并解释镜像原理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TraeCode与TraeWork能力差异实测：同一任务分别用两者完成，写对比结论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模拟器与真机（或Windows桌面）性能对比：同一应用启动与交互流畅度记录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要求：以官方文档检索与亲手实验为主，结论必须有实验数据或截图支撑；AI可用于检索线索，不得直接生成结论。</w:t>
      </w:r>
    </w:p>
    <w:bookmarkEnd w:id="28"/>
    <w:bookmarkEnd w:id="29"/>
    <w:bookmarkStart w:id="30" w:name="七进度报告填写指引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七、进度报告填写指引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照《进度报告一（模板）》十节逐节填写：一、任务理解（用自己的话，两三句）；二、环境与工具（操作系统、Flutter版本、运行目标、TraeWork版本）；三、过程记录（时间线）；四、关键代码（贴runApp相关5至10行，逐行解释并标注是否AI生成）；五、检查点结果（五项各一段，附截图指引）；六、问题与调试（至少1条真实问题：现象、定位、解决）；七、AI使用记录（用途、指令摘要、输出、验证方式四列清单）；八、证据截图（每图一句话说明）；九、自评（对照6.1至6.3逐项自查）；十、下一步计划。</w:t>
      </w:r>
    </w:p>
    <w:bookmarkEnd w:id="30"/>
    <w:bookmarkStart w:id="31" w:name="八雨课堂50题应试指南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八、雨课堂50题应试指南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题库一共50题，题型结构：基础概念10题（技术路线、工具定位，实践指南第二章）、语法与API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15题（flutter/git命令与参数，第三、五章）、代码阅读15题（命令输出与配置含义，第三、五章）、错误定位5题（command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not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found、设备未识别等，第三章翻车警告）、选型与规范5题（平台必达、AI红线，第四、六章）。难度分布为易、中、难三档。答案均能在本指南与官方文档找到依据；课前发一半、课后发一半，计入平时成绩。</w:t>
      </w:r>
    </w:p>
    <w:bookmarkEnd w:id="31"/>
    <w:bookmarkStart w:id="36" w:name="九附录速查表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九、附录速查表</w:t>
      </w:r>
    </w:p>
    <w:bookmarkStart w:id="32" w:name="命令速查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9.1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命令速查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命令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作用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–version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查看版本，验证PATH生效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doctor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环境体检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doctor –android-licenses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接受Android许可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devices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列出可用运行目标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create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新建项目（小写下划线命名）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run -d chrome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在Chrome运行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run -d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在指定目标运行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clean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清理构建产物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init / clone / add . / commit -m / push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版本控制五件套</w:t>
            </w:r>
          </w:p>
        </w:tc>
      </w:tr>
    </w:tbl>
    <w:bookmarkEnd w:id="32"/>
    <w:bookmarkStart w:id="33" w:name="常见故障排查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9.2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常见故障排查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症状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首查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flutter: command not found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PATH是否含flutter/bin；终端是否重开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下载超时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镜像环境变量两个URL是否配置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Android许可未接受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flutter doctor –android-licenses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全部y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Windows桌面目标不出现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Visual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Studio是否装了C++桌面开发工作负载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No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devices（真机）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手机USB调试是否开启、是否信任电脑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push被拒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fetch first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先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git pull –rebase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再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push</w:t>
            </w:r>
          </w:p>
        </w:tc>
      </w:tr>
    </w:tbl>
    <w:bookmarkEnd w:id="33"/>
    <w:bookmarkStart w:id="34" w:name="网址与账号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9.3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网址与账号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Flutter安装文档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https://docs.flutter.dev/get-started/install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；中文资源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https://flutter.cn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；《Flutter实战》网页版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https://book.flutterchina.club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；TraeWork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https://www.trae.cn/work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；TraeCode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https://www.trae.cn/ide/download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；Gitee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https://gitee.com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；GitHub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https://github.com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。课程不要求购买任何付费服务；TraeWork/TraeCode注册免费账号即可完成本课全部任务。</w:t>
      </w:r>
    </w:p>
    <w:bookmarkEnd w:id="34"/>
    <w:bookmarkStart w:id="35" w:name="本课提交清单"/>
    <w:p>
      <w:pPr>
        <w:pStyle w:val="Heading3"/>
        <w:jc w:val="left"/>
        <w:spacing w:beforeLines="50" w:afterLines="0" w:line="360" w:lineRule="auto" w:before="120" w:after="0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 xml:space="preserve">9.4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4"/>
        </w:rPr>
        <w:t xml:space="preserve">本课提交清单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进度报告一（docx）；仓库地址（含3次以上提交与README）；截图至少四张：doctor全绿、Web运行、模拟器运行、仓库页面。截止时间：第3周下次课前。</w:t>
      </w:r>
    </w:p>
    <w:bookmarkEnd w:id="35"/>
    <w:bookmarkEnd w:id="36"/>
    <w:bookmarkEnd w:id="3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2026-09-01T02:37:54Z</dcterms:created>
  <dcterms:modified xsi:type="dcterms:W3CDTF">2026-09-01T02:37:54Z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