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EAAFD" w14:textId="66EC0204" w:rsidR="00187694" w:rsidRDefault="00187694" w:rsidP="00187694">
      <w:pPr>
        <w:pStyle w:val="Heading1"/>
        <w:jc w:val="center"/>
      </w:pPr>
      <w:r>
        <w:t>Lab 6: MongoDB Performance &amp; Optimization</w:t>
      </w:r>
    </w:p>
    <w:p w14:paraId="7AB27A22" w14:textId="77777777" w:rsidR="00187694" w:rsidRDefault="00187694" w:rsidP="00187694">
      <w:pPr>
        <w:pStyle w:val="Heading1"/>
      </w:pPr>
    </w:p>
    <w:p w14:paraId="2C045C78" w14:textId="77777777" w:rsidR="00187694" w:rsidRDefault="00187694" w:rsidP="00187694">
      <w:pPr>
        <w:pStyle w:val="Heading1"/>
        <w:jc w:val="center"/>
      </w:pPr>
    </w:p>
    <w:p w14:paraId="3E5C33A5" w14:textId="77777777" w:rsidR="00187694" w:rsidRDefault="00187694" w:rsidP="00187694">
      <w:pPr>
        <w:pStyle w:val="Heading1"/>
        <w:jc w:val="center"/>
      </w:pPr>
    </w:p>
    <w:p w14:paraId="723628CA" w14:textId="77777777" w:rsidR="00187694" w:rsidRDefault="00187694" w:rsidP="00187694">
      <w:pPr>
        <w:pStyle w:val="NormalWeb"/>
        <w:jc w:val="center"/>
        <w:rPr>
          <w:rStyle w:val="Strong"/>
        </w:rPr>
      </w:pPr>
      <w:r>
        <w:rPr>
          <w:rStyle w:val="Strong"/>
          <w:rFonts w:eastAsiaTheme="majorEastAsia"/>
        </w:rPr>
        <w:t>ITD103 –</w:t>
      </w:r>
      <w:r w:rsidRPr="00933F79">
        <w:t xml:space="preserve"> </w:t>
      </w:r>
      <w:r w:rsidRPr="00933F79">
        <w:rPr>
          <w:b/>
          <w:bCs/>
        </w:rPr>
        <w:t>MODERN QUERY LANGUAGES</w:t>
      </w:r>
      <w:r w:rsidRPr="00933F79">
        <w:rPr>
          <w:rStyle w:val="Strong"/>
        </w:rPr>
        <w:t xml:space="preserve"> </w:t>
      </w:r>
    </w:p>
    <w:p w14:paraId="22C7C425" w14:textId="77777777" w:rsidR="00187694" w:rsidRDefault="00187694" w:rsidP="00187694">
      <w:pPr>
        <w:pStyle w:val="NormalWeb"/>
        <w:jc w:val="center"/>
      </w:pPr>
      <w:r>
        <w:rPr>
          <w:rStyle w:val="Strong"/>
          <w:rFonts w:eastAsiaTheme="majorEastAsia"/>
        </w:rPr>
        <w:t>Instructor:</w:t>
      </w:r>
      <w:r>
        <w:t xml:space="preserve"> Ramat B. Hailaya</w:t>
      </w:r>
    </w:p>
    <w:p w14:paraId="64BC9588" w14:textId="77777777" w:rsidR="00187694" w:rsidRDefault="00187694" w:rsidP="00187694">
      <w:pPr>
        <w:pStyle w:val="NormalWeb"/>
        <w:jc w:val="center"/>
      </w:pPr>
    </w:p>
    <w:p w14:paraId="31C1774C" w14:textId="77777777" w:rsidR="00187694" w:rsidRDefault="00187694" w:rsidP="00187694">
      <w:pPr>
        <w:pStyle w:val="NormalWeb"/>
        <w:jc w:val="center"/>
      </w:pPr>
    </w:p>
    <w:p w14:paraId="660A5FDF" w14:textId="77777777" w:rsidR="00187694" w:rsidRDefault="00187694" w:rsidP="00187694">
      <w:pPr>
        <w:pStyle w:val="NormalWeb"/>
        <w:jc w:val="center"/>
      </w:pPr>
    </w:p>
    <w:p w14:paraId="370CCFDE" w14:textId="77777777" w:rsidR="00187694" w:rsidRDefault="00187694" w:rsidP="00187694">
      <w:pPr>
        <w:pStyle w:val="NormalWeb"/>
        <w:jc w:val="center"/>
      </w:pPr>
    </w:p>
    <w:p w14:paraId="018F5A09" w14:textId="77777777" w:rsidR="00187694" w:rsidRDefault="00187694" w:rsidP="00187694">
      <w:pPr>
        <w:pStyle w:val="NormalWeb"/>
        <w:jc w:val="center"/>
      </w:pPr>
    </w:p>
    <w:p w14:paraId="737DAB56" w14:textId="77777777" w:rsidR="00187694" w:rsidRDefault="00187694" w:rsidP="00187694">
      <w:pPr>
        <w:pStyle w:val="NormalWeb"/>
        <w:jc w:val="center"/>
      </w:pPr>
    </w:p>
    <w:p w14:paraId="3722F88E" w14:textId="77777777" w:rsidR="00187694" w:rsidRDefault="00187694" w:rsidP="00187694">
      <w:pPr>
        <w:pStyle w:val="NormalWeb"/>
        <w:jc w:val="center"/>
      </w:pPr>
    </w:p>
    <w:p w14:paraId="53A63DC5" w14:textId="77777777" w:rsidR="00187694" w:rsidRDefault="00187694" w:rsidP="00187694">
      <w:pPr>
        <w:pStyle w:val="NormalWeb"/>
        <w:jc w:val="center"/>
        <w:rPr>
          <w:rStyle w:val="Strong"/>
        </w:rPr>
      </w:pPr>
      <w:r>
        <w:rPr>
          <w:rStyle w:val="Strong"/>
          <w:rFonts w:eastAsiaTheme="majorEastAsia"/>
        </w:rPr>
        <w:t>Sualden S. Sala</w:t>
      </w:r>
    </w:p>
    <w:p w14:paraId="2B9C94C5" w14:textId="77777777" w:rsidR="00187694" w:rsidRDefault="00187694" w:rsidP="00187694">
      <w:pPr>
        <w:pStyle w:val="NormalWeb"/>
        <w:jc w:val="center"/>
        <w:rPr>
          <w:rStyle w:val="Strong"/>
        </w:rPr>
      </w:pPr>
    </w:p>
    <w:p w14:paraId="31041A1E" w14:textId="77777777" w:rsidR="00187694" w:rsidRDefault="00187694" w:rsidP="00187694">
      <w:pPr>
        <w:pStyle w:val="NormalWeb"/>
        <w:jc w:val="center"/>
        <w:rPr>
          <w:rStyle w:val="Strong"/>
        </w:rPr>
      </w:pPr>
    </w:p>
    <w:p w14:paraId="056AAE7E" w14:textId="77777777" w:rsidR="00187694" w:rsidRDefault="00187694" w:rsidP="00187694">
      <w:pPr>
        <w:pStyle w:val="NormalWeb"/>
        <w:jc w:val="center"/>
        <w:rPr>
          <w:rStyle w:val="Strong"/>
        </w:rPr>
      </w:pPr>
    </w:p>
    <w:p w14:paraId="68B4D716" w14:textId="77777777" w:rsidR="00187694" w:rsidRDefault="00187694" w:rsidP="00187694">
      <w:pPr>
        <w:pStyle w:val="NormalWeb"/>
        <w:jc w:val="center"/>
        <w:rPr>
          <w:rStyle w:val="Strong"/>
        </w:rPr>
      </w:pPr>
    </w:p>
    <w:p w14:paraId="7CAC537C" w14:textId="77777777" w:rsidR="00187694" w:rsidRDefault="00187694" w:rsidP="00187694">
      <w:pPr>
        <w:pStyle w:val="NormalWeb"/>
        <w:jc w:val="center"/>
        <w:rPr>
          <w:rStyle w:val="Strong"/>
        </w:rPr>
      </w:pPr>
    </w:p>
    <w:p w14:paraId="7A0BBCD8" w14:textId="77777777" w:rsidR="00187694" w:rsidRDefault="00187694" w:rsidP="00187694">
      <w:pPr>
        <w:pStyle w:val="NormalWeb"/>
        <w:jc w:val="center"/>
      </w:pPr>
      <w:r>
        <w:rPr>
          <w:rStyle w:val="Strong"/>
          <w:rFonts w:eastAsiaTheme="majorEastAsia"/>
        </w:rPr>
        <w:t>June 16, 2026</w:t>
      </w:r>
    </w:p>
    <w:p w14:paraId="4BB151DA" w14:textId="77777777" w:rsidR="00187694" w:rsidRPr="00187694" w:rsidRDefault="00187694" w:rsidP="00187694">
      <w:pPr>
        <w:jc w:val="both"/>
        <w:rPr>
          <w:rFonts w:ascii="Times New Roman" w:hAnsi="Times New Roman" w:cs="Times New Roman"/>
          <w:sz w:val="24"/>
          <w:szCs w:val="24"/>
        </w:rPr>
      </w:pPr>
      <w:r w:rsidRPr="00187694">
        <w:rPr>
          <w:rFonts w:ascii="Times New Roman" w:hAnsi="Times New Roman" w:cs="Times New Roman"/>
          <w:sz w:val="24"/>
          <w:szCs w:val="24"/>
        </w:rPr>
        <w:lastRenderedPageBreak/>
        <w:t>1. Introduction &amp; Objectives</w:t>
      </w:r>
    </w:p>
    <w:p w14:paraId="6C9E054A" w14:textId="4AB198AA" w:rsidR="00187694" w:rsidRDefault="00187694" w:rsidP="00187694">
      <w:pPr>
        <w:pStyle w:val="NormalWeb"/>
        <w:spacing w:before="0" w:beforeAutospacing="0"/>
        <w:ind w:firstLine="720"/>
        <w:jc w:val="both"/>
        <w:rPr>
          <w:rFonts w:ascii="Arial" w:hAnsi="Arial" w:cs="Arial"/>
        </w:rPr>
      </w:pPr>
      <w:r>
        <w:rPr>
          <w:rStyle w:val="citation-103"/>
          <w:rFonts w:ascii="Arial" w:eastAsiaTheme="majorEastAsia" w:hAnsi="Arial" w:cs="Arial"/>
        </w:rPr>
        <w:t>The objective of this laboratory was to explore scaling and optimization techniques within MongoDB</w:t>
      </w:r>
      <w:r>
        <w:rPr>
          <w:rFonts w:ascii="Arial" w:hAnsi="Arial" w:cs="Arial"/>
        </w:rPr>
        <w:t xml:space="preserve">. </w:t>
      </w:r>
      <w:r>
        <w:rPr>
          <w:rStyle w:val="citation-102"/>
          <w:rFonts w:ascii="Arial" w:hAnsi="Arial" w:cs="Arial"/>
        </w:rPr>
        <w:t>This involved implementing sharding strategies for horizontal scaling, configuring replication for high availability, and utilizing built-in tools to actively monitor database performance</w:t>
      </w:r>
      <w:r>
        <w:rPr>
          <w:rFonts w:ascii="Arial" w:hAnsi="Arial" w:cs="Arial"/>
        </w:rPr>
        <w:t xml:space="preserve">. </w:t>
      </w:r>
    </w:p>
    <w:p w14:paraId="5DB017F5" w14:textId="77777777" w:rsidR="00187694" w:rsidRDefault="00187694" w:rsidP="00187694">
      <w:pPr>
        <w:pStyle w:val="NormalWeb"/>
        <w:spacing w:before="0" w:beforeAutospacing="0"/>
        <w:ind w:firstLine="720"/>
        <w:jc w:val="both"/>
        <w:rPr>
          <w:rFonts w:ascii="Arial" w:hAnsi="Arial" w:cs="Arial"/>
        </w:rPr>
      </w:pPr>
    </w:p>
    <w:p w14:paraId="053DD3B5" w14:textId="77777777" w:rsidR="00187694" w:rsidRPr="00187694" w:rsidRDefault="00187694" w:rsidP="00187694">
      <w:pPr>
        <w:jc w:val="both"/>
        <w:rPr>
          <w:rFonts w:ascii="Times New Roman" w:hAnsi="Times New Roman" w:cs="Times New Roman"/>
          <w:sz w:val="24"/>
          <w:szCs w:val="24"/>
        </w:rPr>
      </w:pPr>
      <w:r w:rsidRPr="00187694">
        <w:rPr>
          <w:rFonts w:ascii="Times New Roman" w:hAnsi="Times New Roman" w:cs="Times New Roman"/>
          <w:sz w:val="24"/>
          <w:szCs w:val="24"/>
        </w:rPr>
        <w:t>2. Implementation Details</w:t>
      </w:r>
    </w:p>
    <w:p w14:paraId="2FEF88EB" w14:textId="179E21A2" w:rsidR="00187694" w:rsidRDefault="00187694" w:rsidP="0018769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87694">
        <w:rPr>
          <w:rFonts w:ascii="Times New Roman" w:hAnsi="Times New Roman" w:cs="Times New Roman"/>
          <w:sz w:val="24"/>
          <w:szCs w:val="24"/>
        </w:rPr>
        <w:t xml:space="preserve">A three-node replica set (rs0) was initialized by starting multiple mongod instances on distinct ports (27017-27019) and configuring them with primary and secondary roles to ensure data redundancy. For horizontal scaling, a sharded cluster was deployed. This required spinning up shard servers, a configuration server, and a mongos query router. The orders collection was subsequently sharded using customer_id as the shard key to distribute 10,000 generated documents across the nodes. </w:t>
      </w:r>
    </w:p>
    <w:p w14:paraId="143567D4" w14:textId="77777777" w:rsidR="00187694" w:rsidRPr="00187694" w:rsidRDefault="00187694" w:rsidP="0018769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36461C3" w14:textId="77777777" w:rsidR="00187694" w:rsidRPr="00187694" w:rsidRDefault="00187694" w:rsidP="00187694">
      <w:pPr>
        <w:jc w:val="both"/>
        <w:rPr>
          <w:rFonts w:ascii="Times New Roman" w:hAnsi="Times New Roman" w:cs="Times New Roman"/>
          <w:sz w:val="24"/>
          <w:szCs w:val="24"/>
        </w:rPr>
      </w:pPr>
      <w:r w:rsidRPr="00187694">
        <w:rPr>
          <w:rFonts w:ascii="Times New Roman" w:hAnsi="Times New Roman" w:cs="Times New Roman"/>
          <w:sz w:val="24"/>
          <w:szCs w:val="24"/>
        </w:rPr>
        <w:t>3. Performance Monitoring</w:t>
      </w:r>
    </w:p>
    <w:p w14:paraId="0D0726C5" w14:textId="77777777" w:rsidR="00187694" w:rsidRDefault="00187694" w:rsidP="0018769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87694">
        <w:rPr>
          <w:rFonts w:ascii="Times New Roman" w:hAnsi="Times New Roman" w:cs="Times New Roman"/>
          <w:sz w:val="24"/>
          <w:szCs w:val="24"/>
        </w:rPr>
        <w:t xml:space="preserve">Database statistics and active operations were monitored using commands such as </w:t>
      </w:r>
      <w:proofErr w:type="gramStart"/>
      <w:r w:rsidRPr="00187694">
        <w:rPr>
          <w:rFonts w:ascii="Times New Roman" w:hAnsi="Times New Roman" w:cs="Times New Roman"/>
          <w:sz w:val="24"/>
          <w:szCs w:val="24"/>
        </w:rPr>
        <w:t>db.currentOp</w:t>
      </w:r>
      <w:proofErr w:type="gramEnd"/>
      <w:r w:rsidRPr="00187694">
        <w:rPr>
          <w:rFonts w:ascii="Times New Roman" w:hAnsi="Times New Roman" w:cs="Times New Roman"/>
          <w:sz w:val="24"/>
          <w:szCs w:val="24"/>
        </w:rPr>
        <w:t xml:space="preserve">() and db.stats() . To track slow-running operations, the database profiling level was adjusted to log any queries taking longer than 100 milliseconds into the </w:t>
      </w:r>
      <w:proofErr w:type="gramStart"/>
      <w:r w:rsidRPr="00187694">
        <w:rPr>
          <w:rFonts w:ascii="Times New Roman" w:hAnsi="Times New Roman" w:cs="Times New Roman"/>
          <w:sz w:val="24"/>
          <w:szCs w:val="24"/>
        </w:rPr>
        <w:t>system.profile</w:t>
      </w:r>
      <w:proofErr w:type="gramEnd"/>
      <w:r w:rsidRPr="00187694">
        <w:rPr>
          <w:rFonts w:ascii="Times New Roman" w:hAnsi="Times New Roman" w:cs="Times New Roman"/>
          <w:sz w:val="24"/>
          <w:szCs w:val="24"/>
        </w:rPr>
        <w:t xml:space="preserve"> collection . </w:t>
      </w:r>
    </w:p>
    <w:p w14:paraId="39F8D476" w14:textId="77777777" w:rsidR="00187694" w:rsidRPr="00187694" w:rsidRDefault="00187694" w:rsidP="0018769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6671E7E" w14:textId="77777777" w:rsidR="00187694" w:rsidRPr="00187694" w:rsidRDefault="00187694" w:rsidP="00187694">
      <w:pPr>
        <w:jc w:val="both"/>
        <w:rPr>
          <w:rFonts w:ascii="Times New Roman" w:hAnsi="Times New Roman" w:cs="Times New Roman"/>
          <w:sz w:val="24"/>
          <w:szCs w:val="24"/>
        </w:rPr>
      </w:pPr>
      <w:r w:rsidRPr="00187694">
        <w:rPr>
          <w:rFonts w:ascii="Times New Roman" w:hAnsi="Times New Roman" w:cs="Times New Roman"/>
          <w:sz w:val="24"/>
          <w:szCs w:val="24"/>
        </w:rPr>
        <w:t>4. Challenges Encountered &amp; Solutions</w:t>
      </w:r>
    </w:p>
    <w:p w14:paraId="1D09BA31" w14:textId="77777777" w:rsidR="00187694" w:rsidRDefault="00187694" w:rsidP="0018769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87694">
        <w:rPr>
          <w:rFonts w:ascii="Times New Roman" w:hAnsi="Times New Roman" w:cs="Times New Roman"/>
          <w:sz w:val="24"/>
          <w:szCs w:val="24"/>
        </w:rPr>
        <w:t>Managing multiple mongod instances simultaneously required careful handling of data directories (--dbpath) and port assignments. Ensuring clean shutdowns was necessary to prevent "Address already in use" port conflicts. Selecting an appropriate shard key (customer_id) was also a critical learning point to ensure even data distribution without creating hardware bottlenecks. (Note to Instructor: The replication configuration, sharding implementation, and monitoring output screenshots are located in the "screenshot" folder).</w:t>
      </w:r>
    </w:p>
    <w:p w14:paraId="60BF5F88" w14:textId="77777777" w:rsidR="00187694" w:rsidRPr="00187694" w:rsidRDefault="00187694" w:rsidP="0018769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938AB4A" w14:textId="77777777" w:rsidR="00187694" w:rsidRPr="00187694" w:rsidRDefault="00187694" w:rsidP="00187694">
      <w:pPr>
        <w:jc w:val="both"/>
        <w:rPr>
          <w:rFonts w:ascii="Times New Roman" w:hAnsi="Times New Roman" w:cs="Times New Roman"/>
          <w:sz w:val="24"/>
          <w:szCs w:val="24"/>
        </w:rPr>
      </w:pPr>
      <w:r w:rsidRPr="00187694">
        <w:rPr>
          <w:rFonts w:ascii="Times New Roman" w:hAnsi="Times New Roman" w:cs="Times New Roman"/>
          <w:sz w:val="24"/>
          <w:szCs w:val="24"/>
        </w:rPr>
        <w:t>5. Conclusion</w:t>
      </w:r>
    </w:p>
    <w:p w14:paraId="2E100648" w14:textId="77777777" w:rsidR="00187694" w:rsidRDefault="00187694" w:rsidP="00187694">
      <w:pPr>
        <w:ind w:firstLine="720"/>
        <w:jc w:val="both"/>
        <w:rPr>
          <w:rFonts w:ascii="Arial" w:hAnsi="Arial" w:cs="Arial"/>
        </w:rPr>
      </w:pPr>
      <w:r w:rsidRPr="00187694">
        <w:rPr>
          <w:rFonts w:ascii="Times New Roman" w:hAnsi="Times New Roman" w:cs="Times New Roman"/>
          <w:sz w:val="24"/>
          <w:szCs w:val="24"/>
        </w:rPr>
        <w:t>This laboratory successfully demonstrated how MongoDB manages enterprise-level loads. Replication ensures that the database remains resilient during node failures, while sharding provides a clear pathway for horizontal scaling as data volume grows</w:t>
      </w:r>
      <w:r>
        <w:rPr>
          <w:rFonts w:ascii="Arial" w:hAnsi="Arial" w:cs="Arial"/>
        </w:rPr>
        <w:t>.</w:t>
      </w:r>
    </w:p>
    <w:p w14:paraId="420540FE" w14:textId="77777777" w:rsidR="0069654C" w:rsidRDefault="0069654C"/>
    <w:sectPr w:rsidR="00696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94"/>
    <w:rsid w:val="00187694"/>
    <w:rsid w:val="0069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588E"/>
  <w15:chartTrackingRefBased/>
  <w15:docId w15:val="{FFADD648-ADB4-459D-A3E1-FBACF355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76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6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69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unhideWhenUsed/>
    <w:rsid w:val="00187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8769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6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103">
    <w:name w:val="citation-103"/>
    <w:basedOn w:val="DefaultParagraphFont"/>
    <w:rsid w:val="00187694"/>
  </w:style>
  <w:style w:type="character" w:customStyle="1" w:styleId="citation-102">
    <w:name w:val="citation-102"/>
    <w:basedOn w:val="DefaultParagraphFont"/>
    <w:rsid w:val="00187694"/>
  </w:style>
  <w:style w:type="character" w:customStyle="1" w:styleId="citation-101">
    <w:name w:val="citation-101"/>
    <w:basedOn w:val="DefaultParagraphFont"/>
    <w:rsid w:val="00187694"/>
  </w:style>
  <w:style w:type="character" w:styleId="HTMLCode">
    <w:name w:val="HTML Code"/>
    <w:basedOn w:val="DefaultParagraphFont"/>
    <w:uiPriority w:val="99"/>
    <w:semiHidden/>
    <w:unhideWhenUsed/>
    <w:rsid w:val="00187694"/>
    <w:rPr>
      <w:rFonts w:ascii="Courier New" w:eastAsia="Times New Roman" w:hAnsi="Courier New" w:cs="Courier New"/>
      <w:sz w:val="20"/>
      <w:szCs w:val="20"/>
    </w:rPr>
  </w:style>
  <w:style w:type="character" w:customStyle="1" w:styleId="citation-100">
    <w:name w:val="citation-100"/>
    <w:basedOn w:val="DefaultParagraphFont"/>
    <w:rsid w:val="00187694"/>
  </w:style>
  <w:style w:type="character" w:customStyle="1" w:styleId="citation-99">
    <w:name w:val="citation-99"/>
    <w:basedOn w:val="DefaultParagraphFont"/>
    <w:rsid w:val="00187694"/>
  </w:style>
  <w:style w:type="character" w:customStyle="1" w:styleId="citation-98">
    <w:name w:val="citation-98"/>
    <w:basedOn w:val="DefaultParagraphFont"/>
    <w:rsid w:val="00187694"/>
  </w:style>
  <w:style w:type="character" w:customStyle="1" w:styleId="citation-97">
    <w:name w:val="citation-97"/>
    <w:basedOn w:val="DefaultParagraphFont"/>
    <w:rsid w:val="00187694"/>
  </w:style>
  <w:style w:type="character" w:customStyle="1" w:styleId="citation-96">
    <w:name w:val="citation-96"/>
    <w:basedOn w:val="DefaultParagraphFont"/>
    <w:rsid w:val="00187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4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Sualden Sala</dc:creator>
  <cp:keywords/>
  <dc:description/>
  <cp:lastModifiedBy>Sualden Sala</cp:lastModifiedBy>
  <cp:revision>1</cp:revision>
  <dcterms:created xsi:type="dcterms:W3CDTF">2026-06-15T18:21:00Z</dcterms:created>
  <dcterms:modified xsi:type="dcterms:W3CDTF">2026-06-15T18:23:00Z</dcterms:modified>
</cp:coreProperties>
</file>