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EC480" w14:textId="6CF2CCC0" w:rsidR="000B1DD5" w:rsidRDefault="00036F81" w:rsidP="00C32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first created the Zod validation schema in the validators </w:t>
      </w:r>
      <w:r w:rsidR="00CA42DD">
        <w:rPr>
          <w:lang w:val="en-US"/>
        </w:rPr>
        <w:t>and</w:t>
      </w:r>
      <w:r>
        <w:rPr>
          <w:lang w:val="en-US"/>
        </w:rPr>
        <w:t xml:space="preserve"> checked for the password confirm and password match</w:t>
      </w:r>
    </w:p>
    <w:p w14:paraId="53B6D958" w14:textId="0A2F597A" w:rsidR="00036F81" w:rsidRDefault="00036F81" w:rsidP="00036F81">
      <w:pPr>
        <w:ind w:left="360"/>
        <w:rPr>
          <w:lang w:val="en-US"/>
        </w:rPr>
      </w:pPr>
      <w:r w:rsidRPr="00036F81">
        <w:rPr>
          <w:lang w:val="en-US"/>
        </w:rPr>
        <w:drawing>
          <wp:inline distT="0" distB="0" distL="0" distR="0" wp14:anchorId="55886639" wp14:editId="6CC68ECB">
            <wp:extent cx="4597400" cy="2070100"/>
            <wp:effectExtent l="0" t="0" r="0" b="0"/>
            <wp:docPr id="105073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37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7AF" w14:textId="0EF37B69" w:rsidR="00CA42DD" w:rsidRDefault="00CA42DD" w:rsidP="00CA4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now we imported that in our user actions and created the </w:t>
      </w:r>
      <w:r w:rsidR="00B1126E">
        <w:rPr>
          <w:lang w:val="en-US"/>
        </w:rPr>
        <w:t>sign-up</w:t>
      </w:r>
      <w:r>
        <w:rPr>
          <w:lang w:val="en-US"/>
        </w:rPr>
        <w:t xml:space="preserve"> user</w:t>
      </w:r>
    </w:p>
    <w:p w14:paraId="02496345" w14:textId="03A417B0" w:rsidR="00CA42DD" w:rsidRPr="00CA42DD" w:rsidRDefault="00CA42DD" w:rsidP="00CA42DD">
      <w:pPr>
        <w:ind w:left="360"/>
        <w:rPr>
          <w:lang w:val="en-US"/>
        </w:rPr>
      </w:pPr>
      <w:r w:rsidRPr="00CA42DD">
        <w:rPr>
          <w:lang w:val="en-US"/>
        </w:rPr>
        <w:drawing>
          <wp:inline distT="0" distB="0" distL="0" distR="0" wp14:anchorId="492D5E9A" wp14:editId="6C932577">
            <wp:extent cx="4686300" cy="3835400"/>
            <wp:effectExtent l="0" t="0" r="0" b="0"/>
            <wp:docPr id="8919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E30" w14:textId="77777777" w:rsidR="00CA42DD" w:rsidRPr="00036F81" w:rsidRDefault="00CA42DD" w:rsidP="00036F81">
      <w:pPr>
        <w:ind w:left="360"/>
        <w:rPr>
          <w:lang w:val="en-US"/>
        </w:rPr>
      </w:pPr>
    </w:p>
    <w:p w14:paraId="5DFBB1C1" w14:textId="77777777" w:rsidR="00036F81" w:rsidRPr="00036F81" w:rsidRDefault="00036F81" w:rsidP="00036F81">
      <w:pPr>
        <w:ind w:left="360"/>
        <w:rPr>
          <w:lang w:val="en-US"/>
        </w:rPr>
      </w:pPr>
    </w:p>
    <w:sectPr w:rsidR="00036F81" w:rsidRPr="00036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87B"/>
    <w:multiLevelType w:val="hybridMultilevel"/>
    <w:tmpl w:val="0598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67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FF"/>
    <w:rsid w:val="00036F81"/>
    <w:rsid w:val="000B1DD5"/>
    <w:rsid w:val="00681901"/>
    <w:rsid w:val="008A4E22"/>
    <w:rsid w:val="00AD5E4F"/>
    <w:rsid w:val="00B1126E"/>
    <w:rsid w:val="00C32D03"/>
    <w:rsid w:val="00CA42DD"/>
    <w:rsid w:val="00F555F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FA2F1"/>
  <w15:chartTrackingRefBased/>
  <w15:docId w15:val="{19687992-198E-6646-95C8-5F63D1D3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2025-08-21T07:12:00Z</dcterms:created>
  <dcterms:modified xsi:type="dcterms:W3CDTF">2025-08-21T07:28:00Z</dcterms:modified>
</cp:coreProperties>
</file>