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863AD" w14:textId="74FB80D3" w:rsidR="000B1DD5" w:rsidRDefault="00314714" w:rsidP="004F6D1A">
      <w:pPr>
        <w:pStyle w:val="ListParagraph"/>
        <w:numPr>
          <w:ilvl w:val="0"/>
          <w:numId w:val="1"/>
        </w:numPr>
        <w:rPr>
          <w:lang w:val="en-US"/>
        </w:rPr>
      </w:pPr>
      <w:r>
        <w:rPr>
          <w:lang w:val="en-US"/>
        </w:rPr>
        <w:t>First, we made a new middleware file to export our auth</w:t>
      </w:r>
    </w:p>
    <w:p w14:paraId="1E9E0274" w14:textId="1E31AD6B" w:rsidR="00314714" w:rsidRDefault="00314714" w:rsidP="00314714">
      <w:pPr>
        <w:ind w:left="360"/>
        <w:rPr>
          <w:lang w:val="en-US"/>
        </w:rPr>
      </w:pPr>
      <w:r w:rsidRPr="00314714">
        <w:rPr>
          <w:lang w:val="en-US"/>
        </w:rPr>
        <w:drawing>
          <wp:inline distT="0" distB="0" distL="0" distR="0" wp14:anchorId="72D6AC1F" wp14:editId="309621B1">
            <wp:extent cx="3378200" cy="812800"/>
            <wp:effectExtent l="0" t="0" r="0" b="0"/>
            <wp:docPr id="126006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69461" name=""/>
                    <pic:cNvPicPr/>
                  </pic:nvPicPr>
                  <pic:blipFill>
                    <a:blip r:embed="rId5"/>
                    <a:stretch>
                      <a:fillRect/>
                    </a:stretch>
                  </pic:blipFill>
                  <pic:spPr>
                    <a:xfrm>
                      <a:off x="0" y="0"/>
                      <a:ext cx="3378200" cy="812800"/>
                    </a:xfrm>
                    <a:prstGeom prst="rect">
                      <a:avLst/>
                    </a:prstGeom>
                  </pic:spPr>
                </pic:pic>
              </a:graphicData>
            </a:graphic>
          </wp:inline>
        </w:drawing>
      </w:r>
    </w:p>
    <w:p w14:paraId="7D27E9A7" w14:textId="20879067" w:rsidR="00314714" w:rsidRDefault="00314714" w:rsidP="00314714">
      <w:pPr>
        <w:ind w:left="360"/>
        <w:rPr>
          <w:lang w:val="en-US"/>
        </w:rPr>
      </w:pPr>
      <w:r>
        <w:rPr>
          <w:lang w:val="en-US"/>
        </w:rPr>
        <w:t>This was necessary as this is the next js default convention</w:t>
      </w:r>
    </w:p>
    <w:p w14:paraId="32923D16" w14:textId="1AC47E58" w:rsidR="00314714" w:rsidRDefault="00314714" w:rsidP="00314714">
      <w:pPr>
        <w:pStyle w:val="ListParagraph"/>
        <w:numPr>
          <w:ilvl w:val="0"/>
          <w:numId w:val="1"/>
        </w:numPr>
        <w:rPr>
          <w:lang w:val="en-US"/>
        </w:rPr>
      </w:pPr>
      <w:r>
        <w:rPr>
          <w:lang w:val="en-US"/>
        </w:rPr>
        <w:t>And we added the authorized callback to our auth</w:t>
      </w:r>
    </w:p>
    <w:p w14:paraId="62450EEE" w14:textId="72CE71CD" w:rsidR="00314714" w:rsidRDefault="00314714" w:rsidP="00314714">
      <w:pPr>
        <w:ind w:left="360"/>
        <w:rPr>
          <w:lang w:val="en-US"/>
        </w:rPr>
      </w:pPr>
      <w:r w:rsidRPr="00314714">
        <w:rPr>
          <w:lang w:val="en-US"/>
        </w:rPr>
        <w:drawing>
          <wp:inline distT="0" distB="0" distL="0" distR="0" wp14:anchorId="74F0B856" wp14:editId="6CD6A463">
            <wp:extent cx="5943600" cy="3914775"/>
            <wp:effectExtent l="0" t="0" r="0" b="0"/>
            <wp:docPr id="211512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21826" name=""/>
                    <pic:cNvPicPr/>
                  </pic:nvPicPr>
                  <pic:blipFill>
                    <a:blip r:embed="rId6"/>
                    <a:stretch>
                      <a:fillRect/>
                    </a:stretch>
                  </pic:blipFill>
                  <pic:spPr>
                    <a:xfrm>
                      <a:off x="0" y="0"/>
                      <a:ext cx="5943600" cy="3914775"/>
                    </a:xfrm>
                    <a:prstGeom prst="rect">
                      <a:avLst/>
                    </a:prstGeom>
                  </pic:spPr>
                </pic:pic>
              </a:graphicData>
            </a:graphic>
          </wp:inline>
        </w:drawing>
      </w:r>
    </w:p>
    <w:p w14:paraId="5CC58E6B" w14:textId="253D98C1" w:rsidR="00314714" w:rsidRPr="00314714" w:rsidRDefault="00314714" w:rsidP="00314714">
      <w:pPr>
        <w:ind w:left="360"/>
        <w:rPr>
          <w:lang w:val="en-US"/>
        </w:rPr>
      </w:pPr>
      <w:r>
        <w:rPr>
          <w:lang w:val="en-US"/>
        </w:rPr>
        <w:t>We could have just used local storage to handle the cart of the guest. But we are using the cookie this time to generate the session ID to match that of the guest user with the authorized one.</w:t>
      </w:r>
    </w:p>
    <w:sectPr w:rsidR="00314714" w:rsidRPr="00314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3833"/>
    <w:multiLevelType w:val="hybridMultilevel"/>
    <w:tmpl w:val="50AE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621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60"/>
    <w:rsid w:val="000B1DD5"/>
    <w:rsid w:val="0016157D"/>
    <w:rsid w:val="00314714"/>
    <w:rsid w:val="004F6D1A"/>
    <w:rsid w:val="00681901"/>
    <w:rsid w:val="00975560"/>
    <w:rsid w:val="00AD5E4F"/>
    <w:rsid w:val="00F82F7F"/>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937E0C2"/>
  <w15:chartTrackingRefBased/>
  <w15:docId w15:val="{2F4F24CA-6670-0748-8206-F5EE000E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560"/>
    <w:rPr>
      <w:rFonts w:eastAsiaTheme="majorEastAsia" w:cstheme="majorBidi"/>
      <w:color w:val="272727" w:themeColor="text1" w:themeTint="D8"/>
    </w:rPr>
  </w:style>
  <w:style w:type="paragraph" w:styleId="Title">
    <w:name w:val="Title"/>
    <w:basedOn w:val="Normal"/>
    <w:next w:val="Normal"/>
    <w:link w:val="TitleChar"/>
    <w:uiPriority w:val="10"/>
    <w:qFormat/>
    <w:rsid w:val="00975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560"/>
    <w:pPr>
      <w:spacing w:before="160"/>
      <w:jc w:val="center"/>
    </w:pPr>
    <w:rPr>
      <w:i/>
      <w:iCs/>
      <w:color w:val="404040" w:themeColor="text1" w:themeTint="BF"/>
    </w:rPr>
  </w:style>
  <w:style w:type="character" w:customStyle="1" w:styleId="QuoteChar">
    <w:name w:val="Quote Char"/>
    <w:basedOn w:val="DefaultParagraphFont"/>
    <w:link w:val="Quote"/>
    <w:uiPriority w:val="29"/>
    <w:rsid w:val="00975560"/>
    <w:rPr>
      <w:i/>
      <w:iCs/>
      <w:color w:val="404040" w:themeColor="text1" w:themeTint="BF"/>
    </w:rPr>
  </w:style>
  <w:style w:type="paragraph" w:styleId="ListParagraph">
    <w:name w:val="List Paragraph"/>
    <w:basedOn w:val="Normal"/>
    <w:uiPriority w:val="34"/>
    <w:qFormat/>
    <w:rsid w:val="00975560"/>
    <w:pPr>
      <w:ind w:left="720"/>
      <w:contextualSpacing/>
    </w:pPr>
  </w:style>
  <w:style w:type="character" w:styleId="IntenseEmphasis">
    <w:name w:val="Intense Emphasis"/>
    <w:basedOn w:val="DefaultParagraphFont"/>
    <w:uiPriority w:val="21"/>
    <w:qFormat/>
    <w:rsid w:val="00975560"/>
    <w:rPr>
      <w:i/>
      <w:iCs/>
      <w:color w:val="0F4761" w:themeColor="accent1" w:themeShade="BF"/>
    </w:rPr>
  </w:style>
  <w:style w:type="paragraph" w:styleId="IntenseQuote">
    <w:name w:val="Intense Quote"/>
    <w:basedOn w:val="Normal"/>
    <w:next w:val="Normal"/>
    <w:link w:val="IntenseQuoteChar"/>
    <w:uiPriority w:val="30"/>
    <w:qFormat/>
    <w:rsid w:val="00975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560"/>
    <w:rPr>
      <w:i/>
      <w:iCs/>
      <w:color w:val="0F4761" w:themeColor="accent1" w:themeShade="BF"/>
    </w:rPr>
  </w:style>
  <w:style w:type="character" w:styleId="IntenseReference">
    <w:name w:val="Intense Reference"/>
    <w:basedOn w:val="DefaultParagraphFont"/>
    <w:uiPriority w:val="32"/>
    <w:qFormat/>
    <w:rsid w:val="00975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Karmacharya, Subrat (Student)</dc:creator>
  <cp:keywords/>
  <dc:description/>
  <cp:lastModifiedBy>Karmacharya, Subrat (Student)</cp:lastModifiedBy>
  <cp:revision>3</cp:revision>
  <dcterms:created xsi:type="dcterms:W3CDTF">2025-08-25T04:23:00Z</dcterms:created>
  <dcterms:modified xsi:type="dcterms:W3CDTF">2025-08-25T10:14:00Z</dcterms:modified>
</cp:coreProperties>
</file>