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7775537F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2023/0</w:t>
      </w:r>
      <w:r w:rsidR="001A1924">
        <w:t>7</w:t>
      </w:r>
      <w:r>
        <w:t>/</w:t>
      </w:r>
      <w:r w:rsidR="001A1924">
        <w:t>01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토글형</w:t>
            </w:r>
            <w:proofErr w:type="spellEnd"/>
            <w:r>
              <w:rPr>
                <w:rFonts w:hint="eastAsia"/>
              </w:rPr>
              <w:t xml:space="preserve">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6C9880C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F6BF84E" w14:textId="53060726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BBE0F9" w14:textId="070B2E90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7C21A1CC" w14:textId="657AE537" w:rsidR="006127F9" w:rsidRDefault="006127F9" w:rsidP="006127F9"/>
        </w:tc>
      </w:tr>
      <w:tr w:rsidR="006127F9" w14:paraId="101D568D" w14:textId="77777777" w:rsidTr="00E8255D">
        <w:tc>
          <w:tcPr>
            <w:tcW w:w="704" w:type="dxa"/>
            <w:vMerge/>
            <w:vAlign w:val="center"/>
          </w:tcPr>
          <w:p w14:paraId="264E163B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FD7EB2B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965A86F" w14:textId="358E5965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4BFBA608" w14:textId="31917DA8" w:rsidR="006127F9" w:rsidRDefault="006127F9" w:rsidP="006127F9"/>
        </w:tc>
      </w:tr>
      <w:tr w:rsidR="006127F9" w14:paraId="2E177A38" w14:textId="77777777" w:rsidTr="00634615">
        <w:tc>
          <w:tcPr>
            <w:tcW w:w="704" w:type="dxa"/>
            <w:vMerge/>
            <w:vAlign w:val="center"/>
          </w:tcPr>
          <w:p w14:paraId="6DCEA09B" w14:textId="7948EB31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231EEEC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</w:tcPr>
          <w:p w14:paraId="68E82D1C" w14:textId="3108367C" w:rsidR="006127F9" w:rsidRDefault="006127F9" w:rsidP="006127F9"/>
        </w:tc>
      </w:tr>
      <w:tr w:rsidR="006127F9" w14:paraId="1CADC141" w14:textId="77777777" w:rsidTr="00E8255D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B48A34E" w14:textId="74BAA61F" w:rsidR="006127F9" w:rsidRDefault="006127F9" w:rsidP="006127F9"/>
        </w:tc>
      </w:tr>
      <w:tr w:rsidR="006127F9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E8255D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6346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E8255D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0D8EBE98" w14:textId="2E111AF3" w:rsidR="00124F9A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39576184" w:history="1">
        <w:r w:rsidR="00124F9A" w:rsidRPr="003D723A">
          <w:rPr>
            <w:rStyle w:val="a7"/>
            <w:noProof/>
          </w:rPr>
          <w:t>1. 개요</w:t>
        </w:r>
        <w:r w:rsidR="00124F9A">
          <w:rPr>
            <w:noProof/>
            <w:webHidden/>
          </w:rPr>
          <w:tab/>
        </w:r>
        <w:r w:rsidR="00124F9A">
          <w:rPr>
            <w:noProof/>
            <w:webHidden/>
          </w:rPr>
          <w:fldChar w:fldCharType="begin"/>
        </w:r>
        <w:r w:rsidR="00124F9A">
          <w:rPr>
            <w:noProof/>
            <w:webHidden/>
          </w:rPr>
          <w:instrText xml:space="preserve"> PAGEREF _Toc139576184 \h </w:instrText>
        </w:r>
        <w:r w:rsidR="00124F9A">
          <w:rPr>
            <w:noProof/>
            <w:webHidden/>
          </w:rPr>
        </w:r>
        <w:r w:rsidR="00124F9A">
          <w:rPr>
            <w:noProof/>
            <w:webHidden/>
          </w:rPr>
          <w:fldChar w:fldCharType="separate"/>
        </w:r>
        <w:r w:rsidR="00124F9A">
          <w:rPr>
            <w:noProof/>
            <w:webHidden/>
          </w:rPr>
          <w:t>5</w:t>
        </w:r>
        <w:r w:rsidR="00124F9A">
          <w:rPr>
            <w:noProof/>
            <w:webHidden/>
          </w:rPr>
          <w:fldChar w:fldCharType="end"/>
        </w:r>
      </w:hyperlink>
    </w:p>
    <w:p w14:paraId="38327D35" w14:textId="3AAA4B0F" w:rsidR="00124F9A" w:rsidRDefault="00124F9A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9576185" w:history="1">
        <w:r w:rsidRPr="003D723A">
          <w:rPr>
            <w:rStyle w:val="a7"/>
            <w:noProof/>
          </w:rPr>
          <w:t>2. 조작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FA265E" w14:textId="101217D4" w:rsidR="00124F9A" w:rsidRDefault="00124F9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576186" w:history="1">
        <w:r w:rsidRPr="003D723A">
          <w:rPr>
            <w:rStyle w:val="a7"/>
            <w:noProof/>
          </w:rPr>
          <w:t>2.1. 이동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9E8E1C" w14:textId="63BAAF0C" w:rsidR="00124F9A" w:rsidRDefault="00124F9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576187" w:history="1">
        <w:r w:rsidRPr="003D723A">
          <w:rPr>
            <w:rStyle w:val="a7"/>
            <w:noProof/>
          </w:rPr>
          <w:t>2.2. 공격 및 기술 활용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BE9739" w14:textId="69AA8ECE" w:rsidR="00124F9A" w:rsidRDefault="00124F9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576188" w:history="1">
        <w:r w:rsidRPr="003D723A">
          <w:rPr>
            <w:rStyle w:val="a7"/>
            <w:noProof/>
          </w:rPr>
          <w:t>2.3.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BC3163" w14:textId="13A1D46B" w:rsidR="00124F9A" w:rsidRDefault="00124F9A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9576189" w:history="1">
        <w:r w:rsidRPr="003D723A">
          <w:rPr>
            <w:rStyle w:val="a7"/>
            <w:noProof/>
          </w:rPr>
          <w:t>3. 스테이지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BF67F8" w14:textId="384AB4B1" w:rsidR="00124F9A" w:rsidRDefault="00124F9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576190" w:history="1">
        <w:r w:rsidRPr="003D723A">
          <w:rPr>
            <w:rStyle w:val="a7"/>
            <w:noProof/>
          </w:rPr>
          <w:t>3.1. 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04A075" w14:textId="1C347572" w:rsidR="00124F9A" w:rsidRDefault="00124F9A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9576191" w:history="1">
        <w:r w:rsidRPr="003D723A">
          <w:rPr>
            <w:rStyle w:val="a7"/>
            <w:noProof/>
          </w:rPr>
          <w:t>3.1.1. 구성요소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8CA303" w14:textId="47B86B88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192" w:history="1">
        <w:r w:rsidRPr="003D723A">
          <w:rPr>
            <w:rStyle w:val="a7"/>
            <w:noProof/>
          </w:rPr>
          <w:t>3.1.1.1. 포탈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568354" w14:textId="4A027FA3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193" w:history="1">
        <w:r w:rsidRPr="003D723A">
          <w:rPr>
            <w:rStyle w:val="a7"/>
            <w:noProof/>
          </w:rPr>
          <w:t>3.1.1.2. Interact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F9142B" w14:textId="52F1C2F3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194" w:history="1">
        <w:r w:rsidRPr="003D723A">
          <w:rPr>
            <w:rStyle w:val="a7"/>
            <w:noProof/>
          </w:rPr>
          <w:t>3.1.1.3. Non-Interact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87899D" w14:textId="09DA11FA" w:rsidR="00124F9A" w:rsidRDefault="00124F9A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9576195" w:history="1">
        <w:r w:rsidRPr="003D723A">
          <w:rPr>
            <w:rStyle w:val="a7"/>
            <w:noProof/>
          </w:rPr>
          <w:t>3.1.1.3.1. 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B73DA1" w14:textId="36360F90" w:rsidR="00124F9A" w:rsidRDefault="00124F9A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9576196" w:history="1">
        <w:r w:rsidRPr="003D723A">
          <w:rPr>
            <w:rStyle w:val="a7"/>
            <w:noProof/>
          </w:rPr>
          <w:t>3.1.1.3.2. 폭발물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C40B0E" w14:textId="7A5BD12E" w:rsidR="00124F9A" w:rsidRDefault="00124F9A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9576197" w:history="1">
        <w:r w:rsidRPr="003D723A">
          <w:rPr>
            <w:rStyle w:val="a7"/>
            <w:noProof/>
          </w:rPr>
          <w:t>3.1.2. 클리어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E8C916" w14:textId="193F36D7" w:rsidR="00124F9A" w:rsidRDefault="00124F9A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9576198" w:history="1">
        <w:r w:rsidRPr="003D723A">
          <w:rPr>
            <w:rStyle w:val="a7"/>
            <w:noProof/>
          </w:rPr>
          <w:t>4.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774941" w14:textId="22DFDF63" w:rsidR="00124F9A" w:rsidRDefault="00124F9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576199" w:history="1">
        <w:r w:rsidRPr="003D723A">
          <w:rPr>
            <w:rStyle w:val="a7"/>
            <w:noProof/>
          </w:rPr>
          <w:t>4.1. 전투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421628" w14:textId="5C33DF27" w:rsidR="00124F9A" w:rsidRDefault="00124F9A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9576200" w:history="1">
        <w:r w:rsidRPr="003D723A">
          <w:rPr>
            <w:rStyle w:val="a7"/>
            <w:noProof/>
          </w:rPr>
          <w:t>4.1.1. 마우스 조작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58EAAD" w14:textId="4F66666F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01" w:history="1">
        <w:r w:rsidRPr="003D723A">
          <w:rPr>
            <w:rStyle w:val="a7"/>
            <w:noProof/>
          </w:rPr>
          <w:t>4.1.1.1. 맨손 상태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2FC94A" w14:textId="70BAC0EA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02" w:history="1">
        <w:r w:rsidRPr="003D723A">
          <w:rPr>
            <w:rStyle w:val="a7"/>
            <w:noProof/>
          </w:rPr>
          <w:t>4.1.1.2. 사용 장비 착용 상태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49D894" w14:textId="55948A09" w:rsidR="00124F9A" w:rsidRDefault="00124F9A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9576203" w:history="1">
        <w:r w:rsidRPr="003D723A">
          <w:rPr>
            <w:rStyle w:val="a7"/>
            <w:noProof/>
          </w:rPr>
          <w:t>4.1.1.2.1. 근접 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065E2F" w14:textId="5D20783F" w:rsidR="00124F9A" w:rsidRDefault="00124F9A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9576204" w:history="1">
        <w:r w:rsidRPr="003D723A">
          <w:rPr>
            <w:rStyle w:val="a7"/>
            <w:noProof/>
          </w:rPr>
          <w:t>4.1.1.2.2. 원거리 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5828A8" w14:textId="77FCC661" w:rsidR="00124F9A" w:rsidRDefault="00124F9A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9576205" w:history="1">
        <w:r w:rsidRPr="003D723A">
          <w:rPr>
            <w:rStyle w:val="a7"/>
            <w:noProof/>
          </w:rPr>
          <w:t>4.1.1.2.3. 방어 장비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1CB156" w14:textId="4BE5BD0F" w:rsidR="00124F9A" w:rsidRDefault="00124F9A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9576206" w:history="1">
        <w:r w:rsidRPr="003D723A">
          <w:rPr>
            <w:rStyle w:val="a7"/>
            <w:noProof/>
          </w:rPr>
          <w:t>4.1.2. 특수 능력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CC1732" w14:textId="39C918D0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07" w:history="1">
        <w:r w:rsidRPr="003D723A">
          <w:rPr>
            <w:rStyle w:val="a7"/>
            <w:noProof/>
          </w:rPr>
          <w:t>4.1.2.1. 유아기 – 음파 공격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A2A2D2" w14:textId="3B442061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08" w:history="1">
        <w:r w:rsidRPr="003D723A">
          <w:rPr>
            <w:rStyle w:val="a7"/>
            <w:noProof/>
          </w:rPr>
          <w:t>4.1.2.2. 아동기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4D1AF8" w14:textId="552C6E50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09" w:history="1">
        <w:r w:rsidRPr="003D723A">
          <w:rPr>
            <w:rStyle w:val="a7"/>
            <w:noProof/>
          </w:rPr>
          <w:t>4.1.2.3. 청년기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107D48" w14:textId="58C926D2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10" w:history="1">
        <w:r w:rsidRPr="003D723A">
          <w:rPr>
            <w:rStyle w:val="a7"/>
            <w:noProof/>
          </w:rPr>
          <w:t>4.1.2.4. 성인기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A2D6D2" w14:textId="0689849B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11" w:history="1">
        <w:r w:rsidRPr="003D723A">
          <w:rPr>
            <w:rStyle w:val="a7"/>
            <w:noProof/>
          </w:rPr>
          <w:t>4.1.2.5. 노년기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1821CF" w14:textId="64256233" w:rsidR="00124F9A" w:rsidRDefault="00124F9A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9576212" w:history="1">
        <w:r w:rsidRPr="003D723A">
          <w:rPr>
            <w:rStyle w:val="a7"/>
            <w:noProof/>
          </w:rPr>
          <w:t>4.1.3. 아이템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D5F525" w14:textId="027FB1EC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13" w:history="1">
        <w:r w:rsidRPr="003D723A">
          <w:rPr>
            <w:rStyle w:val="a7"/>
            <w:noProof/>
          </w:rPr>
          <w:t>4.1.3.1. 즉시 발동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2A3221" w14:textId="5E104BE8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14" w:history="1">
        <w:r w:rsidRPr="003D723A">
          <w:rPr>
            <w:rStyle w:val="a7"/>
            <w:noProof/>
          </w:rPr>
          <w:t>4.1.3.2. 준비 발동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D203D6" w14:textId="295B5EC8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15" w:history="1">
        <w:r w:rsidRPr="003D723A">
          <w:rPr>
            <w:rStyle w:val="a7"/>
            <w:noProof/>
          </w:rPr>
          <w:t>4.1.3.3. 토글형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EA1F81" w14:textId="34213984" w:rsidR="00124F9A" w:rsidRDefault="00124F9A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576216" w:history="1">
        <w:r w:rsidRPr="003D723A">
          <w:rPr>
            <w:rStyle w:val="a7"/>
            <w:noProof/>
          </w:rPr>
          <w:t>4.1.3.4. 투척형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C76DE2" w14:textId="2B4DB6FA" w:rsidR="00124F9A" w:rsidRDefault="00124F9A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576217" w:history="1">
        <w:r w:rsidRPr="003D723A">
          <w:rPr>
            <w:rStyle w:val="a7"/>
            <w:noProof/>
          </w:rPr>
          <w:t>4.2. 데미지 공식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_Toc139576217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E57C57" w14:textId="56CF3EA8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39576184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39576185"/>
      <w:r>
        <w:rPr>
          <w:rFonts w:hint="eastAsia"/>
        </w:rPr>
        <w:t>조작</w:t>
      </w:r>
      <w:bookmarkEnd w:id="1"/>
    </w:p>
    <w:p w14:paraId="3FA9BEFA" w14:textId="7FD81C8A" w:rsidR="00B649B6" w:rsidRDefault="00B649B6" w:rsidP="00B649B6">
      <w:pPr>
        <w:pStyle w:val="1"/>
      </w:pPr>
      <w:r>
        <w:rPr>
          <w:rFonts w:hint="eastAsia"/>
        </w:rPr>
        <w:t xml:space="preserve">조작이란 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39576186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39576187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 w:rsidRPr="00717659">
              <w:rPr>
                <w:rFonts w:hint="eastAsia"/>
                <w:sz w:val="16"/>
                <w:szCs w:val="16"/>
              </w:rPr>
              <w:t>우클릭</w:t>
            </w:r>
            <w:proofErr w:type="spellEnd"/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  <w:proofErr w:type="spellEnd"/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39576188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46C8745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게임을 일시 정지 시키고 일시 정지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띄우는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좌클릭</w:t>
            </w:r>
            <w:proofErr w:type="spellEnd"/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</w:t>
            </w:r>
            <w:proofErr w:type="spellStart"/>
            <w:r>
              <w:rPr>
                <w:rFonts w:hint="eastAsia"/>
                <w:sz w:val="16"/>
                <w:szCs w:val="16"/>
              </w:rPr>
              <w:t>맵을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39576189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 xml:space="preserve">게임의 진행도를 </w:t>
      </w:r>
      <w:proofErr w:type="spellStart"/>
      <w:r w:rsidR="00D604A8">
        <w:rPr>
          <w:rFonts w:hint="eastAsia"/>
        </w:rPr>
        <w:t>맵의</w:t>
      </w:r>
      <w:proofErr w:type="spellEnd"/>
      <w:r w:rsidR="00D604A8">
        <w:rPr>
          <w:rFonts w:hint="eastAsia"/>
        </w:rPr>
        <w:t xml:space="preserve">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39576190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 xml:space="preserve">필드는 스테이지를 구성하는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단위이다.</w:t>
      </w:r>
    </w:p>
    <w:p w14:paraId="16A87EDB" w14:textId="06161016" w:rsidR="009E5EF6" w:rsidRDefault="009E5EF6" w:rsidP="009E5EF6">
      <w:pPr>
        <w:pStyle w:val="3"/>
      </w:pPr>
      <w:bookmarkStart w:id="7" w:name="_Toc139576191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39576192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39576193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버튼 </w:t>
            </w:r>
            <w:r>
              <w:rPr>
                <w:sz w:val="14"/>
                <w:szCs w:val="14"/>
              </w:rPr>
              <w:t>: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버튼 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39576194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 된 폭발물 오브젝트는 일정 시간 대기후 일정 범위 타일 내 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 오브젝트의 기능이 활성화 되면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39576195"/>
      <w:r>
        <w:rPr>
          <w:rFonts w:hint="eastAsia"/>
        </w:rPr>
        <w:lastRenderedPageBreak/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proofErr w:type="spellStart"/>
            <w:r>
              <w:rPr>
                <w:rFonts w:hint="eastAsia"/>
              </w:rPr>
              <w:t>모찌나간다</w:t>
            </w:r>
            <w:proofErr w:type="spellEnd"/>
            <w:r>
              <w:rPr>
                <w:rFonts w:hint="eastAsia"/>
              </w:rPr>
              <w:t xml:space="preserve">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39576196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39576197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4B80B83D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513A02D9" w14:textId="1E0DF4D5" w:rsidR="00B649B6" w:rsidRDefault="00B649B6" w:rsidP="00B649B6">
      <w:pPr>
        <w:pStyle w:val="a"/>
      </w:pPr>
      <w:bookmarkStart w:id="15" w:name="_Toc139576198"/>
      <w:r>
        <w:rPr>
          <w:rFonts w:hint="eastAsia"/>
        </w:rPr>
        <w:t>전투</w:t>
      </w:r>
      <w:bookmarkEnd w:id="15"/>
    </w:p>
    <w:p w14:paraId="4C5EB96C" w14:textId="171F998A" w:rsidR="00474F33" w:rsidRDefault="00474F33" w:rsidP="00474F33">
      <w:pPr>
        <w:pStyle w:val="1"/>
      </w:pPr>
      <w:proofErr w:type="spellStart"/>
      <w:r>
        <w:rPr>
          <w:rFonts w:hint="eastAsia"/>
        </w:rPr>
        <w:t>전투란</w:t>
      </w:r>
      <w:proofErr w:type="spellEnd"/>
      <w:r>
        <w:rPr>
          <w:rFonts w:hint="eastAsia"/>
        </w:rPr>
        <w:t xml:space="preserve">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29675508" w:rsidR="002C6AA0" w:rsidRDefault="00EE4335" w:rsidP="002C6AA0">
      <w:pPr>
        <w:pStyle w:val="2"/>
      </w:pPr>
      <w:bookmarkStart w:id="16" w:name="_Toc139576199"/>
      <w:r>
        <w:rPr>
          <w:rFonts w:hint="eastAsia"/>
        </w:rPr>
        <w:t>전투 시스템</w:t>
      </w:r>
      <w:bookmarkEnd w:id="16"/>
    </w:p>
    <w:p w14:paraId="75BE781E" w14:textId="476180A1" w:rsidR="0075271F" w:rsidRDefault="00EE4335" w:rsidP="002C6AA0">
      <w:pPr>
        <w:pStyle w:val="3"/>
      </w:pPr>
      <w:bookmarkStart w:id="17" w:name="_Toc139576200"/>
      <w:r>
        <w:rPr>
          <w:rFonts w:hint="eastAsia"/>
        </w:rPr>
        <w:t>마우스 조작</w:t>
      </w:r>
      <w:bookmarkEnd w:id="17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 xml:space="preserve">기본 공격은 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1451B19D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1D1788CA" w14:textId="3450C302" w:rsidR="00FD611A" w:rsidRDefault="00FD611A" w:rsidP="002C6AA0">
      <w:pPr>
        <w:pStyle w:val="4"/>
      </w:pPr>
      <w:bookmarkStart w:id="18" w:name="_Toc139576201"/>
      <w:r>
        <w:rPr>
          <w:rFonts w:hint="eastAsia"/>
        </w:rPr>
        <w:t>맨손 상태</w:t>
      </w:r>
      <w:bookmarkEnd w:id="18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lastRenderedPageBreak/>
        <w:t xml:space="preserve">맨손 상태는 </w:t>
      </w:r>
      <w:r w:rsidR="00A179D1">
        <w:rPr>
          <w:rFonts w:hint="eastAsia"/>
        </w:rPr>
        <w:t>아무것도 장착되지 않은 손 파츠의 마우스 조작을 했을 때 실행되는 공격이다.</w:t>
      </w:r>
    </w:p>
    <w:p w14:paraId="69F9E125" w14:textId="5C591973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259A" w14:textId="3DAD9743" w:rsidR="004C77F1" w:rsidRDefault="00B67700" w:rsidP="002C6AA0">
      <w:pPr>
        <w:pStyle w:val="40"/>
        <w:numPr>
          <w:ilvl w:val="0"/>
          <w:numId w:val="0"/>
        </w:numPr>
        <w:ind w:left="1599"/>
        <w:jc w:val="center"/>
      </w:pPr>
      <w:r>
        <w:rPr>
          <w:noProof/>
        </w:rPr>
        <w:lastRenderedPageBreak/>
        <w:drawing>
          <wp:inline distT="0" distB="0" distL="0" distR="0" wp14:anchorId="4790B404" wp14:editId="53E17FFE">
            <wp:extent cx="1815764" cy="53379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23" cy="53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62B2" w14:textId="48AD6E4B" w:rsidR="00FD611A" w:rsidRDefault="00FD611A" w:rsidP="002C6AA0">
      <w:pPr>
        <w:pStyle w:val="4"/>
      </w:pPr>
      <w:bookmarkStart w:id="19" w:name="_Toc139576202"/>
      <w:r>
        <w:rPr>
          <w:rFonts w:hint="eastAsia"/>
        </w:rPr>
        <w:t>사용 장비 착용 상태</w:t>
      </w:r>
      <w:bookmarkEnd w:id="19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0" w:name="_Toc139576203"/>
      <w:r>
        <w:rPr>
          <w:rFonts w:hint="eastAsia"/>
        </w:rPr>
        <w:t>근접 무기</w:t>
      </w:r>
      <w:bookmarkEnd w:id="20"/>
    </w:p>
    <w:p w14:paraId="532F614F" w14:textId="4C237621" w:rsidR="00A90943" w:rsidRPr="00412477" w:rsidRDefault="00A90943" w:rsidP="002C6AA0">
      <w:pPr>
        <w:pStyle w:val="50"/>
      </w:pPr>
      <w:r>
        <w:rPr>
          <w:rFonts w:hint="eastAsia"/>
        </w:rPr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>회에 공격 판정 범위 내에 들어온 적대 객</w:t>
      </w:r>
      <w:r>
        <w:rPr>
          <w:rFonts w:hint="eastAsia"/>
        </w:rPr>
        <w:lastRenderedPageBreak/>
        <w:t xml:space="preserve">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1" w:name="_Toc139576204"/>
      <w:r>
        <w:rPr>
          <w:rFonts w:hint="eastAsia"/>
        </w:rPr>
        <w:lastRenderedPageBreak/>
        <w:t>원거리 무기</w:t>
      </w:r>
      <w:bookmarkEnd w:id="21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3A819D5A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벽,</w:t>
      </w:r>
      <w:r>
        <w:t xml:space="preserve"> </w:t>
      </w:r>
      <w:r>
        <w:rPr>
          <w:rFonts w:hint="eastAsia"/>
        </w:rPr>
        <w:t>적대 캐릭터와 충돌할 때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D0EA" w14:textId="18F37D54" w:rsidR="00A90943" w:rsidRDefault="00A90943" w:rsidP="002C6AA0">
      <w:pPr>
        <w:pStyle w:val="5"/>
      </w:pPr>
      <w:bookmarkStart w:id="22" w:name="_Toc139576205"/>
      <w:r>
        <w:rPr>
          <w:rFonts w:hint="eastAsia"/>
        </w:rPr>
        <w:t>방어 장비</w:t>
      </w:r>
      <w:bookmarkEnd w:id="22"/>
    </w:p>
    <w:p w14:paraId="501BB923" w14:textId="3A8B06C2" w:rsidR="00213922" w:rsidRDefault="003518EC" w:rsidP="002C6AA0">
      <w:pPr>
        <w:pStyle w:val="50"/>
      </w:pPr>
      <w:r>
        <w:rPr>
          <w:rFonts w:hint="eastAsia"/>
        </w:rPr>
        <w:t>방어 장비는 마우스 조작을 누르고 있는 동안 발동한다.</w:t>
      </w:r>
    </w:p>
    <w:p w14:paraId="028F07E3" w14:textId="5EAC9E9A" w:rsidR="002C6AA0" w:rsidRDefault="002C6AA0" w:rsidP="002C6AA0">
      <w:pPr>
        <w:pStyle w:val="50"/>
      </w:pPr>
      <w:r>
        <w:rPr>
          <w:rFonts w:hint="eastAsia"/>
        </w:rPr>
        <w:t>방어 장비는</w:t>
      </w:r>
      <w:r>
        <w:t xml:space="preserve"> </w:t>
      </w:r>
      <w:r>
        <w:rPr>
          <w:rFonts w:hint="eastAsia"/>
        </w:rPr>
        <w:t>마우스 조작 순간 마우스 포인트에 따라서 방어 위치가 달라진다.</w:t>
      </w:r>
    </w:p>
    <w:p w14:paraId="1F4D52E3" w14:textId="5DE03D44" w:rsidR="002C6AA0" w:rsidRDefault="002C6AA0" w:rsidP="002C6AA0">
      <w:pPr>
        <w:pStyle w:val="50"/>
      </w:pPr>
      <w:r>
        <w:rPr>
          <w:rFonts w:hint="eastAsia"/>
        </w:rPr>
        <w:t xml:space="preserve">마우스 포인트가 플레이어 캐릭터의 중심점을 기준으로 좌측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우측 9</w:t>
      </w:r>
      <w:r>
        <w:t>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상단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하단 </w:t>
      </w:r>
      <w:r>
        <w:t>90</w:t>
      </w:r>
      <w:r>
        <w:rPr>
          <w:rFonts w:hint="eastAsia"/>
        </w:rPr>
        <w:t>도인지를 판단하여 해당 방면으로</w:t>
      </w:r>
      <w:r w:rsidR="00EE4335">
        <w:rPr>
          <w:rFonts w:hint="eastAsia"/>
        </w:rPr>
        <w:t xml:space="preserve"> 사각형</w:t>
      </w:r>
      <w:r>
        <w:rPr>
          <w:rFonts w:hint="eastAsia"/>
        </w:rPr>
        <w:t xml:space="preserve"> 방어 판정 범위를 생성한다.</w:t>
      </w:r>
    </w:p>
    <w:p w14:paraId="110C121D" w14:textId="3A0AEFCC" w:rsidR="002C6AA0" w:rsidRDefault="00EE4335" w:rsidP="002C6AA0">
      <w:pPr>
        <w:pStyle w:val="50"/>
      </w:pPr>
      <w:r>
        <w:rPr>
          <w:rFonts w:hint="eastAsia"/>
        </w:rPr>
        <w:t>방어 판정 범위는 마우스 포인트 방면의 캐릭터의 피격판정 모서리를 중심선으로 생성된다.</w:t>
      </w:r>
    </w:p>
    <w:p w14:paraId="509E33B5" w14:textId="6CEF4FE5" w:rsidR="009B477E" w:rsidRDefault="009B477E" w:rsidP="002C6AA0">
      <w:pPr>
        <w:pStyle w:val="50"/>
      </w:pPr>
      <w:r>
        <w:rPr>
          <w:rFonts w:hint="eastAsia"/>
        </w:rPr>
        <w:t>방어 판정 범위의 중심점은 캐릭터 중심점과 마우스 포인트를 잇는 직선상에 위치한다.</w:t>
      </w:r>
    </w:p>
    <w:p w14:paraId="020231EE" w14:textId="7A208EAE" w:rsidR="00EE4335" w:rsidRDefault="00EE4335" w:rsidP="002C6AA0">
      <w:pPr>
        <w:pStyle w:val="50"/>
      </w:pPr>
      <w:r>
        <w:rPr>
          <w:rFonts w:hint="eastAsia"/>
        </w:rPr>
        <w:t>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 xml:space="preserve">단 방어 </w:t>
      </w:r>
      <w:r>
        <w:t xml:space="preserve">– </w:t>
      </w:r>
      <w:r>
        <w:rPr>
          <w:rFonts w:hint="eastAsia"/>
        </w:rPr>
        <w:t>피격판정의 최상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>단에 밑변,</w:t>
      </w:r>
      <w:r>
        <w:t xml:space="preserve"> </w:t>
      </w:r>
      <w:r>
        <w:rPr>
          <w:rFonts w:hint="eastAsia"/>
        </w:rPr>
        <w:t>윗변,</w:t>
      </w:r>
      <w:r>
        <w:t xml:space="preserve"> </w:t>
      </w:r>
      <w:r>
        <w:rPr>
          <w:rFonts w:hint="eastAsia"/>
        </w:rPr>
        <w:t xml:space="preserve">바닥과 평행하고 </w:t>
      </w:r>
      <w:proofErr w:type="spellStart"/>
      <w:r>
        <w:rPr>
          <w:rFonts w:hint="eastAsia"/>
        </w:rPr>
        <w:t>옆변</w:t>
      </w:r>
      <w:r w:rsidR="00744E47">
        <w:rPr>
          <w:rFonts w:hint="eastAsia"/>
        </w:rPr>
        <w:t>을</w:t>
      </w:r>
      <w:proofErr w:type="spellEnd"/>
      <w:r w:rsidR="00744E47">
        <w:rPr>
          <w:rFonts w:hint="eastAsia"/>
        </w:rPr>
        <w:t xml:space="preserve"> 양분하고 수직관계인</w:t>
      </w:r>
      <w:r>
        <w:rPr>
          <w:rFonts w:hint="eastAsia"/>
        </w:rPr>
        <w:t xml:space="preserve"> 방어 </w:t>
      </w:r>
      <w:r w:rsidR="009B477E">
        <w:rPr>
          <w:rFonts w:hint="eastAsia"/>
        </w:rPr>
        <w:t>판정 범위 생성</w:t>
      </w:r>
      <w:r w:rsidR="00744E47">
        <w:rPr>
          <w:rFonts w:hint="eastAsia"/>
        </w:rPr>
        <w:t>.</w:t>
      </w:r>
    </w:p>
    <w:p w14:paraId="33F280CF" w14:textId="5D2BF345" w:rsidR="009B477E" w:rsidRDefault="009B477E" w:rsidP="002C6AA0">
      <w:pPr>
        <w:pStyle w:val="50"/>
      </w:pPr>
      <w:r>
        <w:rPr>
          <w:rFonts w:hint="eastAsia"/>
        </w:rPr>
        <w:t xml:space="preserve">우(좌)측 방어 </w:t>
      </w:r>
      <w:r>
        <w:t xml:space="preserve">– </w:t>
      </w:r>
      <w:r>
        <w:rPr>
          <w:rFonts w:hint="eastAsia"/>
        </w:rPr>
        <w:t xml:space="preserve">피격판정의 </w:t>
      </w:r>
      <w:proofErr w:type="spellStart"/>
      <w:r>
        <w:rPr>
          <w:rFonts w:hint="eastAsia"/>
        </w:rPr>
        <w:t>최우</w:t>
      </w:r>
      <w:proofErr w:type="spellEnd"/>
      <w:r>
        <w:rPr>
          <w:rFonts w:hint="eastAsia"/>
        </w:rPr>
        <w:t>(좌)측에 밑변,</w:t>
      </w:r>
      <w:r>
        <w:t xml:space="preserve"> </w:t>
      </w:r>
      <w:r>
        <w:rPr>
          <w:rFonts w:hint="eastAsia"/>
        </w:rPr>
        <w:t>윗변</w:t>
      </w:r>
      <w:r w:rsidR="00744E47">
        <w:rPr>
          <w:rFonts w:hint="eastAsia"/>
        </w:rPr>
        <w:t>을 양분하고</w:t>
      </w:r>
      <w:r>
        <w:t xml:space="preserve"> </w:t>
      </w:r>
      <w:r>
        <w:rPr>
          <w:rFonts w:hint="eastAsia"/>
        </w:rPr>
        <w:t>바닥</w:t>
      </w:r>
      <w:r w:rsidR="00744E47">
        <w:rPr>
          <w:rFonts w:hint="eastAsia"/>
        </w:rPr>
        <w:t>과</w:t>
      </w:r>
      <w:r>
        <w:rPr>
          <w:rFonts w:hint="eastAsia"/>
        </w:rPr>
        <w:t xml:space="preserve"> 수직이</w:t>
      </w:r>
      <w:r w:rsidR="00744E47">
        <w:rPr>
          <w:rFonts w:hint="eastAsia"/>
        </w:rPr>
        <w:t>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옆변과</w:t>
      </w:r>
      <w:proofErr w:type="spellEnd"/>
      <w:r>
        <w:rPr>
          <w:rFonts w:hint="eastAsia"/>
        </w:rPr>
        <w:t xml:space="preserve"> 평행한 방어 판정 범위 생성</w:t>
      </w:r>
      <w:r w:rsidR="00744E47">
        <w:rPr>
          <w:rFonts w:hint="eastAsia"/>
        </w:rPr>
        <w:t>.</w:t>
      </w:r>
    </w:p>
    <w:p w14:paraId="63120FBE" w14:textId="40E1A9A0" w:rsidR="009B477E" w:rsidRDefault="009B477E" w:rsidP="002C6AA0">
      <w:pPr>
        <w:pStyle w:val="50"/>
      </w:pPr>
      <w:r>
        <w:rPr>
          <w:rFonts w:hint="eastAsia"/>
        </w:rPr>
        <w:t xml:space="preserve">마우스 포인트 방면 기준 수직폭과 수평폭은 방어 장비의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기준이 된다.</w:t>
      </w:r>
    </w:p>
    <w:p w14:paraId="57FDE7D5" w14:textId="1A6BCA04" w:rsidR="00744E47" w:rsidRDefault="00744E47" w:rsidP="002C6AA0">
      <w:pPr>
        <w:pStyle w:val="50"/>
      </w:pPr>
      <w:r>
        <w:rPr>
          <w:rFonts w:hint="eastAsia"/>
        </w:rPr>
        <w:t>방어 판정 범위 내에서 피격이 발생할 때 방어 장비의 방어력을 적용한다.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49F0E39" wp14:editId="6F1CD9EF">
            <wp:extent cx="4381756" cy="222025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1" cy="22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3" w:name="_Toc139576206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3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4" w:name="_Toc139576207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4"/>
    </w:p>
    <w:p w14:paraId="0045EB22" w14:textId="155A1CAB" w:rsidR="0091396A" w:rsidRDefault="0091396A" w:rsidP="0091396A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3D0A9122" wp14:editId="596E925C">
            <wp:extent cx="4681708" cy="2375622"/>
            <wp:effectExtent l="0" t="0" r="508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19" cy="238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E565" w14:textId="56792323" w:rsidR="004E616F" w:rsidRDefault="006A0C49" w:rsidP="004E616F">
      <w:pPr>
        <w:pStyle w:val="40"/>
      </w:pPr>
      <w:r>
        <w:rPr>
          <w:rFonts w:hint="eastAsia"/>
        </w:rPr>
        <w:t>음파 공격은</w:t>
      </w:r>
      <w:r>
        <w:t xml:space="preserve"> </w:t>
      </w:r>
      <w:r>
        <w:rPr>
          <w:rFonts w:hint="eastAsia"/>
        </w:rPr>
        <w:t>원거리 범위의 모든 적에게 피해를 입히는 특수 능력이다.</w:t>
      </w:r>
    </w:p>
    <w:p w14:paraId="7C2AFFE2" w14:textId="7C22AC3C" w:rsidR="006A0C49" w:rsidRPr="00275EC3" w:rsidRDefault="00275EC3" w:rsidP="004E616F">
      <w:pPr>
        <w:pStyle w:val="40"/>
      </w:pPr>
      <w:r>
        <w:rPr>
          <w:rFonts w:hint="eastAsia"/>
        </w:rPr>
        <w:t xml:space="preserve">음파 공격을 활성화시 플레이어 캐릭터의 중심점으로부터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>
        <w:rPr>
          <w:rFonts w:hint="eastAsia"/>
        </w:rPr>
        <w:t xml:space="preserve"> </w:t>
      </w:r>
      <w:r>
        <w:t>50%</w:t>
      </w:r>
      <w:r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>
        <w:rPr>
          <w:rFonts w:hint="eastAsia"/>
        </w:rPr>
        <w:t>준다.</w:t>
      </w:r>
    </w:p>
    <w:p w14:paraId="76098C79" w14:textId="22E6C233" w:rsidR="00275EC3" w:rsidRDefault="00B81F52" w:rsidP="004E616F">
      <w:pPr>
        <w:pStyle w:val="40"/>
      </w:pPr>
      <w:r>
        <w:rPr>
          <w:rFonts w:hint="eastAsia"/>
        </w:rPr>
        <w:t xml:space="preserve">음파 공격 활성화시 플레이어 캐릭터의 중심점과 마우스 </w:t>
      </w:r>
      <w:proofErr w:type="spellStart"/>
      <w:r>
        <w:rPr>
          <w:rFonts w:hint="eastAsia"/>
        </w:rPr>
        <w:t>포인트간의</w:t>
      </w:r>
      <w:proofErr w:type="spellEnd"/>
      <w:r>
        <w:rPr>
          <w:rFonts w:hint="eastAsia"/>
        </w:rPr>
        <w:t xml:space="preserve"> 직선을 중심축으로 하는 부채꼴 공격 판정 범위가 생성된다.</w:t>
      </w:r>
    </w:p>
    <w:p w14:paraId="09B4EDBB" w14:textId="236BFD27" w:rsidR="00B81F52" w:rsidRDefault="00B81F52" w:rsidP="004E616F">
      <w:pPr>
        <w:pStyle w:val="40"/>
      </w:pPr>
      <w:r>
        <w:rPr>
          <w:rFonts w:hint="eastAsia"/>
        </w:rPr>
        <w:t>중심축을 수직으로</w:t>
      </w:r>
      <w:r>
        <w:t xml:space="preserve"> </w:t>
      </w:r>
      <w:r>
        <w:rPr>
          <w:rFonts w:hint="eastAsia"/>
        </w:rPr>
        <w:t>기준 잡을 때 좌우</w:t>
      </w:r>
      <w:r w:rsidR="00C22C74">
        <w:rPr>
          <w:rFonts w:hint="eastAsia"/>
        </w:rPr>
        <w:t xml:space="preserve">공격 판정 범위의 각도는 공격력 </w:t>
      </w:r>
      <w:r w:rsidR="00C22C74">
        <w:t>2</w:t>
      </w:r>
      <w:r w:rsidR="00C22C74">
        <w:rPr>
          <w:rFonts w:hint="eastAsia"/>
        </w:rPr>
        <w:t xml:space="preserve">당 </w:t>
      </w:r>
      <w:r w:rsidR="00C22C74">
        <w:t>1</w:t>
      </w:r>
      <w:r w:rsidR="00C22C74">
        <w:rPr>
          <w:rFonts w:hint="eastAsia"/>
        </w:rPr>
        <w:t>도로 플레이어 캐릭터 공격력에 비례한다.</w:t>
      </w:r>
      <w:r w:rsidR="00C22C74">
        <w:t xml:space="preserve"> </w:t>
      </w:r>
      <w:r w:rsidR="00C22C74">
        <w:rPr>
          <w:rFonts w:hint="eastAsia"/>
        </w:rPr>
        <w:t>반지름은 캐릭터의 사거리이다.</w:t>
      </w:r>
    </w:p>
    <w:p w14:paraId="00DB7DB7" w14:textId="68A45A94" w:rsidR="00C22C74" w:rsidRDefault="00C22C74" w:rsidP="004E616F">
      <w:pPr>
        <w:pStyle w:val="40"/>
      </w:pPr>
      <w:r>
        <w:rPr>
          <w:rFonts w:hint="eastAsia"/>
        </w:rPr>
        <w:t xml:space="preserve">공격 판정 범위와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거리가 교차하는 두 점</w:t>
      </w:r>
      <w:r w:rsidR="0091396A">
        <w:rPr>
          <w:rFonts w:hint="eastAsia"/>
        </w:rPr>
        <w:t xml:space="preserve"> </w:t>
      </w:r>
      <w:r>
        <w:rPr>
          <w:rFonts w:hint="eastAsia"/>
        </w:rPr>
        <w:t>간의 직선을 윗변으로 하는 직사각형 보조 공격 판정이 생성된다.</w:t>
      </w:r>
    </w:p>
    <w:p w14:paraId="0396186C" w14:textId="6A3B4F1C" w:rsidR="00C22C74" w:rsidRDefault="00C22C74" w:rsidP="004E616F">
      <w:pPr>
        <w:pStyle w:val="40"/>
      </w:pPr>
      <w:r>
        <w:rPr>
          <w:rFonts w:hint="eastAsia"/>
        </w:rPr>
        <w:lastRenderedPageBreak/>
        <w:t>보조 공격 판정의 밑변을 양분하는 지점에 플레이어 캐릭터의</w:t>
      </w:r>
      <w:r>
        <w:t xml:space="preserve"> </w:t>
      </w:r>
      <w:r>
        <w:rPr>
          <w:rFonts w:hint="eastAsia"/>
        </w:rPr>
        <w:t>중심점이 위치한다.</w:t>
      </w:r>
    </w:p>
    <w:p w14:paraId="0056CAB4" w14:textId="5680F45E" w:rsidR="00C22C74" w:rsidRDefault="00C22C74" w:rsidP="004E616F">
      <w:pPr>
        <w:pStyle w:val="40"/>
      </w:pPr>
      <w:r>
        <w:rPr>
          <w:rFonts w:hint="eastAsia"/>
        </w:rPr>
        <w:t>공격 판정 범위나 보조 공격</w:t>
      </w:r>
      <w:r w:rsidR="005F161C">
        <w:rPr>
          <w:rFonts w:hint="eastAsia"/>
        </w:rPr>
        <w:t xml:space="preserve"> </w:t>
      </w:r>
      <w:r>
        <w:rPr>
          <w:rFonts w:hint="eastAsia"/>
        </w:rPr>
        <w:t xml:space="preserve">판정 </w:t>
      </w:r>
      <w:r w:rsidR="005F161C">
        <w:rPr>
          <w:rFonts w:hint="eastAsia"/>
        </w:rPr>
        <w:t xml:space="preserve">내의 모든 적대 캐릭터에게 공격력만큼 피해를 </w:t>
      </w:r>
      <w:r w:rsidR="005F161C">
        <w:t>1</w:t>
      </w:r>
      <w:r w:rsidR="005F161C">
        <w:rPr>
          <w:rFonts w:hint="eastAsia"/>
        </w:rPr>
        <w:t>회 준다.</w:t>
      </w:r>
    </w:p>
    <w:p w14:paraId="20B1AEC9" w14:textId="41618125" w:rsidR="005F161C" w:rsidRDefault="005F161C" w:rsidP="004E616F">
      <w:pPr>
        <w:pStyle w:val="40"/>
      </w:pPr>
      <w:r>
        <w:rPr>
          <w:rFonts w:hint="eastAsia"/>
        </w:rPr>
        <w:t xml:space="preserve">캐릭터의 중심점으로부터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거리 내에</w:t>
      </w:r>
      <w:r>
        <w:t xml:space="preserve"> </w:t>
      </w:r>
      <w:r>
        <w:rPr>
          <w:rFonts w:hint="eastAsia"/>
        </w:rPr>
        <w:t>있으면서 공격 판정 범위나 보조 공격 판정 범위 내에 있다면 양 쪽의 피해를 모두 받는다.</w:t>
      </w:r>
      <w:r>
        <w:t>(= 50% 1</w:t>
      </w:r>
      <w:r>
        <w:rPr>
          <w:rFonts w:hint="eastAsia"/>
        </w:rPr>
        <w:t xml:space="preserve">회 </w:t>
      </w:r>
      <w:r>
        <w:t xml:space="preserve">+ </w:t>
      </w:r>
      <w:r>
        <w:rPr>
          <w:rFonts w:hint="eastAsia"/>
        </w:rPr>
        <w:t>일반</w:t>
      </w:r>
      <w:r>
        <w:t xml:space="preserve"> 1</w:t>
      </w:r>
      <w:r>
        <w:rPr>
          <w:rFonts w:hint="eastAsia"/>
        </w:rPr>
        <w:t>회)</w:t>
      </w:r>
    </w:p>
    <w:p w14:paraId="0B605B5D" w14:textId="47CACD0E" w:rsidR="001C671D" w:rsidRDefault="00127201" w:rsidP="0012347B">
      <w:pPr>
        <w:pStyle w:val="40"/>
        <w:numPr>
          <w:ilvl w:val="0"/>
          <w:numId w:val="0"/>
        </w:numPr>
        <w:ind w:left="1599"/>
        <w:jc w:val="center"/>
      </w:pPr>
      <w:r>
        <w:rPr>
          <w:rFonts w:hint="eastAsia"/>
          <w:noProof/>
        </w:rPr>
        <w:drawing>
          <wp:inline distT="0" distB="0" distL="0" distR="0" wp14:anchorId="25861B60" wp14:editId="7B793C2E">
            <wp:extent cx="1648448" cy="6963508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00" cy="698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5D09" w14:textId="44F347CC" w:rsidR="005F161C" w:rsidRDefault="00127201" w:rsidP="004E616F">
      <w:pPr>
        <w:pStyle w:val="40"/>
      </w:pPr>
      <w:r>
        <w:rPr>
          <w:rFonts w:hint="eastAsia"/>
        </w:rPr>
        <w:lastRenderedPageBreak/>
        <w:t xml:space="preserve">음파 공격은 </w:t>
      </w:r>
      <w:r>
        <w:t>3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2467C2A6" w:rsidR="002A79EC" w:rsidRDefault="00911079" w:rsidP="002A79EC">
      <w:pPr>
        <w:pStyle w:val="4"/>
      </w:pPr>
      <w:bookmarkStart w:id="25" w:name="_Toc139576208"/>
      <w:r>
        <w:rPr>
          <w:rFonts w:hint="eastAsia"/>
        </w:rPr>
        <w:t>아동기</w:t>
      </w:r>
      <w:bookmarkEnd w:id="25"/>
    </w:p>
    <w:p w14:paraId="3BA32156" w14:textId="19D5DCF0" w:rsidR="00911079" w:rsidRDefault="00911079" w:rsidP="002A79EC">
      <w:pPr>
        <w:pStyle w:val="4"/>
      </w:pPr>
      <w:bookmarkStart w:id="26" w:name="_Toc139576209"/>
      <w:r>
        <w:rPr>
          <w:rFonts w:hint="eastAsia"/>
        </w:rPr>
        <w:t>청년기</w:t>
      </w:r>
      <w:bookmarkEnd w:id="26"/>
    </w:p>
    <w:p w14:paraId="3C89AAAB" w14:textId="3EB6E8D3" w:rsidR="00911079" w:rsidRDefault="00911079" w:rsidP="002A79EC">
      <w:pPr>
        <w:pStyle w:val="4"/>
      </w:pPr>
      <w:bookmarkStart w:id="27" w:name="_Toc139576210"/>
      <w:r>
        <w:rPr>
          <w:rFonts w:hint="eastAsia"/>
        </w:rPr>
        <w:t>성인기</w:t>
      </w:r>
      <w:bookmarkEnd w:id="27"/>
    </w:p>
    <w:p w14:paraId="0A0EB435" w14:textId="1CADED5A" w:rsidR="00911079" w:rsidRDefault="00911079" w:rsidP="002A79EC">
      <w:pPr>
        <w:pStyle w:val="4"/>
      </w:pPr>
      <w:bookmarkStart w:id="28" w:name="_Toc139576211"/>
      <w:r>
        <w:rPr>
          <w:rFonts w:hint="eastAsia"/>
        </w:rPr>
        <w:t>노년기</w:t>
      </w:r>
      <w:bookmarkEnd w:id="28"/>
    </w:p>
    <w:p w14:paraId="5030682D" w14:textId="6778C80B" w:rsidR="002C6AA0" w:rsidRDefault="005B1082" w:rsidP="002A1A63">
      <w:pPr>
        <w:pStyle w:val="3"/>
      </w:pPr>
      <w:bookmarkStart w:id="29" w:name="_Toc139576212"/>
      <w:r>
        <w:rPr>
          <w:rFonts w:hint="eastAsia"/>
        </w:rPr>
        <w:t>아이템 사용</w:t>
      </w:r>
      <w:bookmarkEnd w:id="29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0" w:name="_Toc139576213"/>
      <w:r>
        <w:rPr>
          <w:rFonts w:hint="eastAsia"/>
        </w:rPr>
        <w:t>즉시 발동 아이템</w:t>
      </w:r>
      <w:bookmarkEnd w:id="30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r>
        <w:rPr>
          <w:rFonts w:hint="eastAsia"/>
        </w:rPr>
        <w:t>초 만큼 재사용 대기시간을 가진다.</w:t>
      </w:r>
    </w:p>
    <w:p w14:paraId="401C617E" w14:textId="42BDCD2A" w:rsidR="00BB69C7" w:rsidRDefault="00BB69C7" w:rsidP="00911079">
      <w:pPr>
        <w:pStyle w:val="4"/>
      </w:pPr>
      <w:bookmarkStart w:id="31" w:name="_Toc139576214"/>
      <w:r>
        <w:rPr>
          <w:rFonts w:hint="eastAsia"/>
        </w:rPr>
        <w:t>준비 발동 아이템</w:t>
      </w:r>
      <w:bookmarkEnd w:id="31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2" w:name="_Toc139576215"/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</w:t>
      </w:r>
      <w:bookmarkEnd w:id="32"/>
    </w:p>
    <w:p w14:paraId="22F3937C" w14:textId="6199D41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3" w:name="_Toc139576216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3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lastRenderedPageBreak/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4" w:name="_Toc139576217"/>
      <w:r>
        <w:rPr>
          <w:rFonts w:hint="eastAsia"/>
        </w:rPr>
        <w:t>데미지 공식</w:t>
      </w:r>
      <w:bookmarkEnd w:id="34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5276546D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</w:p>
    <w:p w14:paraId="2091BD2E" w14:textId="0DCE21BB" w:rsidR="00EF57CB" w:rsidRPr="00EF57CB" w:rsidRDefault="00EF57CB" w:rsidP="00911079">
      <w:pPr>
        <w:pStyle w:val="20"/>
      </w:pPr>
      <w:r>
        <w:rPr>
          <w:rFonts w:hint="eastAsia"/>
        </w:rPr>
        <w:t xml:space="preserve">피해 결과는 </w:t>
      </w:r>
      <m:oMath>
        <m:r>
          <w:rPr>
            <w:rFonts w:ascii="Cambria Math" w:hAnsi="Cambria Math" w:hint="eastAsia"/>
          </w:rPr>
          <m:t>공격량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방어량</m:t>
        </m:r>
      </m:oMath>
      <w:r>
        <w:rPr>
          <w:rFonts w:hint="eastAsia"/>
        </w:rPr>
        <w:t xml:space="preserve">으로 계산되며 </w:t>
      </w:r>
      <w:r>
        <w:t>1</w:t>
      </w:r>
      <w:r>
        <w:rPr>
          <w:rFonts w:hint="eastAsia"/>
        </w:rPr>
        <w:t xml:space="preserve"> 미만으로 내려가지 않는다.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공격량</w:t>
            </w:r>
            <w:proofErr w:type="spellEnd"/>
          </w:p>
        </w:tc>
        <w:tc>
          <w:tcPr>
            <w:tcW w:w="6611" w:type="dxa"/>
          </w:tcPr>
          <w:p w14:paraId="09F36AE1" w14:textId="0FED1CFB" w:rsidR="00EF57CB" w:rsidRPr="00EF57CB" w:rsidRDefault="00EF57CB" w:rsidP="00EF57CB">
            <w:pPr>
              <w:pStyle w:val="a4"/>
              <w:rPr>
                <w:rFonts w:hint="eastAsia"/>
                <w:i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공격자의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공격력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나이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시스템으로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추가되는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공격력</m:t>
                  </m:r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 w:hint="eastAsia"/>
                    </w:rPr>
                    <m:t>인격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시스템으로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추가되는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공격력</m:t>
                  </m:r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 w:hint="eastAsia"/>
                    </w:rPr>
                    <m:t>아이템으로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추가되는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공격력</m:t>
                  </m:r>
                </m:e>
              </m:d>
              <m:r>
                <w:rPr>
                  <w:rFonts w:ascii="Cambria Math" w:hAnsi="Cambria Math"/>
                </w:rPr>
                <m:t>*(</m:t>
              </m:r>
              <m:r>
                <w:rPr>
                  <w:rFonts w:ascii="Cambria Math" w:hAnsi="Cambria Math" w:hint="eastAsia"/>
                </w:rPr>
                <m:t>상성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증가율</m:t>
              </m:r>
            </m:oMath>
            <w:r>
              <w:rPr>
                <w:rFonts w:hint="eastAsia"/>
                <w:i/>
              </w:rPr>
              <w:t>)</w:t>
            </w:r>
          </w:p>
        </w:tc>
      </w:tr>
      <w:tr w:rsidR="00EF57CB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 w:hint="eastAsia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방어량</w:t>
            </w:r>
            <w:proofErr w:type="spellEnd"/>
          </w:p>
        </w:tc>
        <w:tc>
          <w:tcPr>
            <w:tcW w:w="6611" w:type="dxa"/>
          </w:tcPr>
          <w:p w14:paraId="70908984" w14:textId="5F28AEAA" w:rsidR="00EF57CB" w:rsidRDefault="00956CF8" w:rsidP="00EF57CB">
            <w:pPr>
              <w:pStyle w:val="a4"/>
              <w:rPr>
                <w:rFonts w:ascii="맑은 고딕" w:eastAsia="맑은 고딕" w:hAnsi="맑은 고딕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대상의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방어력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+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나이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시스템으로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추가되는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방어력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+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인격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시스템으로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추가되는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방어력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+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아이템으로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추가되는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 w:hint="eastAsia"/>
                </w:rPr>
                <m:t>방어력</m:t>
              </m:r>
              <m:r>
                <m:rPr>
                  <m:sty m:val="p"/>
                </m:rPr>
                <w:rPr>
                  <w:rFonts w:ascii="Cambria Math" w:eastAsia="맑은 고딕" w:hAnsi="Cambria Math" w:cs="Times New Roman"/>
                </w:rPr>
                <m:t>)</m:t>
              </m:r>
            </m:oMath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* (</w:t>
            </w:r>
            <w:r>
              <w:rPr>
                <w:rFonts w:ascii="맑은 고딕" w:eastAsia="맑은 고딕" w:hAnsi="맑은 고딕" w:cs="Times New Roman" w:hint="eastAsia"/>
              </w:rPr>
              <w:t>상성 증가율)</w:t>
            </w:r>
          </w:p>
        </w:tc>
      </w:tr>
    </w:tbl>
    <w:p w14:paraId="195D3575" w14:textId="4260798B" w:rsidR="00EF57CB" w:rsidRPr="0003779D" w:rsidRDefault="00EF57CB" w:rsidP="00EF57CB">
      <w:pPr>
        <w:pStyle w:val="20"/>
        <w:numPr>
          <w:ilvl w:val="0"/>
          <w:numId w:val="0"/>
        </w:numPr>
        <w:ind w:left="799"/>
        <w:rPr>
          <w:rFonts w:hint="eastAsia"/>
        </w:rPr>
      </w:pPr>
    </w:p>
    <w:sectPr w:rsidR="00EF57CB" w:rsidRPr="0003779D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9B798" w14:textId="77777777" w:rsidR="00F32A65" w:rsidRDefault="00F32A65" w:rsidP="00A14773">
      <w:pPr>
        <w:spacing w:after="0" w:line="240" w:lineRule="auto"/>
      </w:pPr>
      <w:r>
        <w:separator/>
      </w:r>
    </w:p>
  </w:endnote>
  <w:endnote w:type="continuationSeparator" w:id="0">
    <w:p w14:paraId="7B986ED6" w14:textId="77777777" w:rsidR="00F32A65" w:rsidRDefault="00F32A65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0D872" w14:textId="77777777" w:rsidR="00F32A65" w:rsidRDefault="00F32A65" w:rsidP="00A14773">
      <w:pPr>
        <w:spacing w:after="0" w:line="240" w:lineRule="auto"/>
      </w:pPr>
      <w:r>
        <w:separator/>
      </w:r>
    </w:p>
  </w:footnote>
  <w:footnote w:type="continuationSeparator" w:id="0">
    <w:p w14:paraId="73B2C347" w14:textId="77777777" w:rsidR="00F32A65" w:rsidRDefault="00F32A65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A16"/>
    <w:rsid w:val="000A553E"/>
    <w:rsid w:val="000A78F8"/>
    <w:rsid w:val="000B0ED4"/>
    <w:rsid w:val="000B37DC"/>
    <w:rsid w:val="000C082B"/>
    <w:rsid w:val="000D1434"/>
    <w:rsid w:val="000D4C40"/>
    <w:rsid w:val="000F4DB3"/>
    <w:rsid w:val="001148CA"/>
    <w:rsid w:val="00122BCE"/>
    <w:rsid w:val="0012347B"/>
    <w:rsid w:val="00124F9A"/>
    <w:rsid w:val="00127201"/>
    <w:rsid w:val="0013281F"/>
    <w:rsid w:val="00134611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A1924"/>
    <w:rsid w:val="001A5BE5"/>
    <w:rsid w:val="001A7ECB"/>
    <w:rsid w:val="001B340B"/>
    <w:rsid w:val="001C671D"/>
    <w:rsid w:val="001D7EE4"/>
    <w:rsid w:val="001F3452"/>
    <w:rsid w:val="001F4C31"/>
    <w:rsid w:val="00207B16"/>
    <w:rsid w:val="00213922"/>
    <w:rsid w:val="00240FD7"/>
    <w:rsid w:val="00241EAD"/>
    <w:rsid w:val="00254A52"/>
    <w:rsid w:val="00255693"/>
    <w:rsid w:val="00273A9B"/>
    <w:rsid w:val="00275EC3"/>
    <w:rsid w:val="002A1A63"/>
    <w:rsid w:val="002A641C"/>
    <w:rsid w:val="002A6CB8"/>
    <w:rsid w:val="002A70D0"/>
    <w:rsid w:val="002A79EC"/>
    <w:rsid w:val="002C208B"/>
    <w:rsid w:val="002C3294"/>
    <w:rsid w:val="002C6AA0"/>
    <w:rsid w:val="002D5FFC"/>
    <w:rsid w:val="002E17A3"/>
    <w:rsid w:val="002E3D53"/>
    <w:rsid w:val="00302D37"/>
    <w:rsid w:val="00302E6A"/>
    <w:rsid w:val="00320FB3"/>
    <w:rsid w:val="00326E8F"/>
    <w:rsid w:val="00333BE8"/>
    <w:rsid w:val="00336439"/>
    <w:rsid w:val="003450C7"/>
    <w:rsid w:val="003518EC"/>
    <w:rsid w:val="0035330D"/>
    <w:rsid w:val="003577DB"/>
    <w:rsid w:val="0036611E"/>
    <w:rsid w:val="00383424"/>
    <w:rsid w:val="00386A01"/>
    <w:rsid w:val="003A04A6"/>
    <w:rsid w:val="003A40D1"/>
    <w:rsid w:val="003C3E7A"/>
    <w:rsid w:val="003C5A3E"/>
    <w:rsid w:val="003C5EDE"/>
    <w:rsid w:val="003C739B"/>
    <w:rsid w:val="003E0A4C"/>
    <w:rsid w:val="003F502B"/>
    <w:rsid w:val="00406613"/>
    <w:rsid w:val="00406C13"/>
    <w:rsid w:val="00412477"/>
    <w:rsid w:val="0041335B"/>
    <w:rsid w:val="00417A92"/>
    <w:rsid w:val="00444851"/>
    <w:rsid w:val="00465171"/>
    <w:rsid w:val="00474CFD"/>
    <w:rsid w:val="00474F33"/>
    <w:rsid w:val="00480038"/>
    <w:rsid w:val="004848B6"/>
    <w:rsid w:val="004921FA"/>
    <w:rsid w:val="004933CB"/>
    <w:rsid w:val="004A228E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D10D7"/>
    <w:rsid w:val="005D1EF4"/>
    <w:rsid w:val="005D387B"/>
    <w:rsid w:val="005F161C"/>
    <w:rsid w:val="005F7531"/>
    <w:rsid w:val="006020D2"/>
    <w:rsid w:val="00604306"/>
    <w:rsid w:val="006127F9"/>
    <w:rsid w:val="00617229"/>
    <w:rsid w:val="00617BFA"/>
    <w:rsid w:val="00622305"/>
    <w:rsid w:val="00627BC0"/>
    <w:rsid w:val="006319EB"/>
    <w:rsid w:val="00634615"/>
    <w:rsid w:val="00636380"/>
    <w:rsid w:val="00645C49"/>
    <w:rsid w:val="006505EB"/>
    <w:rsid w:val="00667A59"/>
    <w:rsid w:val="006976B5"/>
    <w:rsid w:val="006A0C49"/>
    <w:rsid w:val="006A21F3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96501"/>
    <w:rsid w:val="007A0E71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691F"/>
    <w:rsid w:val="00863743"/>
    <w:rsid w:val="008723B8"/>
    <w:rsid w:val="0087289A"/>
    <w:rsid w:val="00875567"/>
    <w:rsid w:val="00880C08"/>
    <w:rsid w:val="00886AB8"/>
    <w:rsid w:val="008B0606"/>
    <w:rsid w:val="008B16FB"/>
    <w:rsid w:val="008B353C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54B9"/>
    <w:rsid w:val="009307E6"/>
    <w:rsid w:val="00947FF3"/>
    <w:rsid w:val="009550BF"/>
    <w:rsid w:val="0095619C"/>
    <w:rsid w:val="00956CF8"/>
    <w:rsid w:val="00960221"/>
    <w:rsid w:val="00963DA4"/>
    <w:rsid w:val="00965303"/>
    <w:rsid w:val="009B477E"/>
    <w:rsid w:val="009C1AAC"/>
    <w:rsid w:val="009C1CDF"/>
    <w:rsid w:val="009C5B74"/>
    <w:rsid w:val="009D6AFB"/>
    <w:rsid w:val="009E18D3"/>
    <w:rsid w:val="009E5EF6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5E46"/>
    <w:rsid w:val="00A90943"/>
    <w:rsid w:val="00AA156A"/>
    <w:rsid w:val="00AA1B3C"/>
    <w:rsid w:val="00AD1434"/>
    <w:rsid w:val="00AD22CC"/>
    <w:rsid w:val="00AD5604"/>
    <w:rsid w:val="00AF1AB9"/>
    <w:rsid w:val="00AF357D"/>
    <w:rsid w:val="00B10BCD"/>
    <w:rsid w:val="00B17C97"/>
    <w:rsid w:val="00B20577"/>
    <w:rsid w:val="00B356F5"/>
    <w:rsid w:val="00B43D2C"/>
    <w:rsid w:val="00B649B6"/>
    <w:rsid w:val="00B67700"/>
    <w:rsid w:val="00B81F52"/>
    <w:rsid w:val="00B916C5"/>
    <w:rsid w:val="00B94414"/>
    <w:rsid w:val="00BA725A"/>
    <w:rsid w:val="00BB60F3"/>
    <w:rsid w:val="00BB69C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30F97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A8F"/>
    <w:rsid w:val="00CD79FE"/>
    <w:rsid w:val="00CE1CD0"/>
    <w:rsid w:val="00D00D97"/>
    <w:rsid w:val="00D06587"/>
    <w:rsid w:val="00D13446"/>
    <w:rsid w:val="00D15656"/>
    <w:rsid w:val="00D16B06"/>
    <w:rsid w:val="00D27AA9"/>
    <w:rsid w:val="00D33203"/>
    <w:rsid w:val="00D34FA9"/>
    <w:rsid w:val="00D37EF1"/>
    <w:rsid w:val="00D435DD"/>
    <w:rsid w:val="00D44BF2"/>
    <w:rsid w:val="00D476EB"/>
    <w:rsid w:val="00D57051"/>
    <w:rsid w:val="00D604A8"/>
    <w:rsid w:val="00D62ADE"/>
    <w:rsid w:val="00D64ABF"/>
    <w:rsid w:val="00D70642"/>
    <w:rsid w:val="00D846BF"/>
    <w:rsid w:val="00D95557"/>
    <w:rsid w:val="00DA3002"/>
    <w:rsid w:val="00DA6A87"/>
    <w:rsid w:val="00DB3F40"/>
    <w:rsid w:val="00DB7150"/>
    <w:rsid w:val="00DD031C"/>
    <w:rsid w:val="00DD2460"/>
    <w:rsid w:val="00DD5333"/>
    <w:rsid w:val="00E03590"/>
    <w:rsid w:val="00E30E10"/>
    <w:rsid w:val="00E3575B"/>
    <w:rsid w:val="00E35F75"/>
    <w:rsid w:val="00E43156"/>
    <w:rsid w:val="00E43AD1"/>
    <w:rsid w:val="00E67020"/>
    <w:rsid w:val="00E8255D"/>
    <w:rsid w:val="00E844EC"/>
    <w:rsid w:val="00E85F6B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72836"/>
    <w:rsid w:val="00F731AA"/>
    <w:rsid w:val="00F800B1"/>
    <w:rsid w:val="00F826B7"/>
    <w:rsid w:val="00F920D2"/>
    <w:rsid w:val="00F93CC3"/>
    <w:rsid w:val="00F95E99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16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12</cp:revision>
  <dcterms:created xsi:type="dcterms:W3CDTF">2023-07-04T08:27:00Z</dcterms:created>
  <dcterms:modified xsi:type="dcterms:W3CDTF">2023-07-06T13:49:00Z</dcterms:modified>
</cp:coreProperties>
</file>