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EA7996" w:rsidP="00EA7996">
      <w:pPr>
        <w:jc w:val="center"/>
        <w:rPr>
          <w:sz w:val="24"/>
        </w:rPr>
      </w:pPr>
      <w:r w:rsidRPr="00EA7996">
        <w:rPr>
          <w:rFonts w:hint="eastAsia"/>
          <w:sz w:val="24"/>
        </w:rPr>
        <w:t>论文笔记《</w:t>
      </w:r>
      <w:r w:rsidRPr="00EA7996">
        <w:rPr>
          <w:rFonts w:hint="eastAsia"/>
          <w:sz w:val="24"/>
        </w:rPr>
        <w:t>d</w:t>
      </w:r>
      <w:r w:rsidRPr="00EA7996">
        <w:rPr>
          <w:sz w:val="24"/>
        </w:rPr>
        <w:t>isentangled representation learning for non-parallel text style transfer</w:t>
      </w:r>
      <w:r w:rsidRPr="00EA7996">
        <w:rPr>
          <w:rFonts w:hint="eastAsia"/>
          <w:sz w:val="24"/>
        </w:rPr>
        <w:t>》</w:t>
      </w:r>
    </w:p>
    <w:p w:rsidR="00EA7996" w:rsidRDefault="00EA7996" w:rsidP="00EA7996">
      <w:pPr>
        <w:jc w:val="center"/>
        <w:rPr>
          <w:sz w:val="24"/>
        </w:rPr>
      </w:pPr>
    </w:p>
    <w:p w:rsidR="00EA7996" w:rsidRDefault="00EA7996" w:rsidP="00EA7996">
      <w:r w:rsidRPr="00EA7996">
        <w:rPr>
          <w:rFonts w:hint="eastAsia"/>
        </w:rPr>
        <w:t>论文来源：</w:t>
      </w:r>
      <w:r>
        <w:rPr>
          <w:rFonts w:hint="eastAsia"/>
        </w:rPr>
        <w:t>2</w:t>
      </w:r>
      <w:r>
        <w:t>019 ACL</w:t>
      </w:r>
    </w:p>
    <w:p w:rsidR="00EA7996" w:rsidRDefault="00EA7996" w:rsidP="00EA7996">
      <w:r>
        <w:rPr>
          <w:rFonts w:hint="eastAsia"/>
        </w:rPr>
        <w:t>论文主要内容：</w:t>
      </w:r>
    </w:p>
    <w:p w:rsidR="00EA7996" w:rsidRDefault="00EA7996" w:rsidP="00EA7996">
      <w:r>
        <w:tab/>
      </w:r>
      <w:r>
        <w:rPr>
          <w:rFonts w:hint="eastAsia"/>
        </w:rPr>
        <w:t>本文提出的框架也就基于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的，它在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时，输出了两个向量，就是</w:t>
      </w:r>
      <w:r>
        <w:rPr>
          <w:rFonts w:hint="eastAsia"/>
        </w:rPr>
        <w:t>c</w:t>
      </w:r>
      <w:r>
        <w:t>ontent vector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tyle vector</w:t>
      </w:r>
      <w:r>
        <w:rPr>
          <w:rFonts w:hint="eastAsia"/>
        </w:rPr>
        <w:t>。然后作者主要提出了一种强制</w:t>
      </w:r>
      <w:r>
        <w:rPr>
          <w:rFonts w:hint="eastAsia"/>
        </w:rPr>
        <w:t>c</w:t>
      </w:r>
      <w:r>
        <w:t>ontent vector</w:t>
      </w:r>
      <w:r>
        <w:rPr>
          <w:rFonts w:hint="eastAsia"/>
        </w:rPr>
        <w:t>中不包含</w:t>
      </w:r>
      <w:r>
        <w:rPr>
          <w:rFonts w:hint="eastAsia"/>
        </w:rPr>
        <w:t>style</w:t>
      </w:r>
      <w:r>
        <w:rPr>
          <w:rFonts w:hint="eastAsia"/>
        </w:rPr>
        <w:t>信息，强制</w:t>
      </w:r>
      <w:r>
        <w:rPr>
          <w:rFonts w:hint="eastAsia"/>
        </w:rPr>
        <w:t>s</w:t>
      </w:r>
      <w:r>
        <w:t>tyle vector</w:t>
      </w:r>
      <w:r>
        <w:rPr>
          <w:rFonts w:hint="eastAsia"/>
        </w:rPr>
        <w:t>中不包含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信息的训练方式，</w:t>
      </w:r>
    </w:p>
    <w:p w:rsidR="00EA7996" w:rsidRDefault="00EA7996" w:rsidP="00EA7996">
      <w:r>
        <w:tab/>
      </w:r>
      <w:r>
        <w:rPr>
          <w:rFonts w:hint="eastAsia"/>
        </w:rPr>
        <w:t>系统的总体框架图如下：</w:t>
      </w:r>
    </w:p>
    <w:p w:rsidR="00EA7996" w:rsidRDefault="00EA7996" w:rsidP="00EA7996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>
            <wp:extent cx="5000425" cy="4085287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182b2f1f-f876-4cbb-9d7e-d845c8713ef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366" cy="40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96" w:rsidRDefault="00EA7996" w:rsidP="00EA7996">
      <w:r>
        <w:tab/>
      </w:r>
      <w:r>
        <w:rPr>
          <w:rFonts w:hint="eastAsia"/>
        </w:rPr>
        <w:t>首先是传统的</w:t>
      </w:r>
      <w:r>
        <w:t>AE</w:t>
      </w:r>
      <w:r>
        <w:rPr>
          <w:rFonts w:hint="eastAsia"/>
        </w:rPr>
        <w:t>的损失函数：</w:t>
      </w:r>
    </w:p>
    <w:p w:rsidR="00EA7996" w:rsidRDefault="00EA7996" w:rsidP="00EA7996">
      <w:r>
        <w:tab/>
      </w:r>
      <w:r>
        <w:rPr>
          <w:rFonts w:hint="eastAsia"/>
          <w:noProof/>
        </w:rPr>
        <w:drawing>
          <wp:inline distT="0" distB="0" distL="0" distR="0">
            <wp:extent cx="5160285" cy="132053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8338ea13-a585-44cf-9c28-763b5f057d8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633" cy="13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96" w:rsidRDefault="00EA7996" w:rsidP="00EA7996">
      <w:r>
        <w:rPr>
          <w:rFonts w:hint="eastAsia"/>
          <w:noProof/>
        </w:rPr>
        <w:lastRenderedPageBreak/>
        <w:drawing>
          <wp:inline distT="0" distB="0" distL="0" distR="0">
            <wp:extent cx="5270500" cy="2214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8fe631fb-2372-4270-b56c-fa58321eaa9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96" w:rsidRDefault="00EA7996" w:rsidP="00EA7996"/>
    <w:p w:rsidR="00EA7996" w:rsidRDefault="00EA7996" w:rsidP="00EA7996">
      <w:pPr>
        <w:rPr>
          <w:b/>
        </w:rPr>
      </w:pPr>
      <w:r w:rsidRPr="00F147D7">
        <w:rPr>
          <w:b/>
        </w:rPr>
        <w:t>Multi</w:t>
      </w:r>
      <w:r w:rsidR="00F147D7" w:rsidRPr="00F147D7">
        <w:rPr>
          <w:b/>
        </w:rPr>
        <w:t>-</w:t>
      </w:r>
      <w:r w:rsidR="00F147D7" w:rsidRPr="00F147D7">
        <w:rPr>
          <w:rFonts w:hint="eastAsia"/>
          <w:b/>
        </w:rPr>
        <w:t>task</w:t>
      </w:r>
      <w:r w:rsidR="00F147D7" w:rsidRPr="00F147D7">
        <w:rPr>
          <w:b/>
        </w:rPr>
        <w:t xml:space="preserve"> Loss for style</w:t>
      </w:r>
    </w:p>
    <w:p w:rsidR="00F147D7" w:rsidRDefault="00F147D7" w:rsidP="00EA7996">
      <w:r>
        <w:rPr>
          <w:b/>
        </w:rPr>
        <w:tab/>
      </w:r>
      <w:r w:rsidRPr="00F147D7">
        <w:rPr>
          <w:rFonts w:hint="eastAsia"/>
        </w:rPr>
        <w:t>这个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是为了确保我们的</w:t>
      </w:r>
      <w:r>
        <w:rPr>
          <w:rFonts w:hint="eastAsia"/>
        </w:rPr>
        <w:t>s</w:t>
      </w:r>
      <w:r>
        <w:t>tyle vector</w:t>
      </w:r>
      <w:r>
        <w:rPr>
          <w:rFonts w:hint="eastAsia"/>
        </w:rPr>
        <w:t>中包含</w:t>
      </w:r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>信息：</w:t>
      </w:r>
    </w:p>
    <w:p w:rsidR="00F147D7" w:rsidRDefault="00F147D7" w:rsidP="00EA7996">
      <w:r>
        <w:rPr>
          <w:rFonts w:hint="eastAsia"/>
          <w:noProof/>
        </w:rPr>
        <w:drawing>
          <wp:inline distT="0" distB="0" distL="0" distR="0">
            <wp:extent cx="5270500" cy="1958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91d58f61-2c51-4c77-9b8f-80b45f04f9e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D7" w:rsidRDefault="00F147D7" w:rsidP="00EA7996"/>
    <w:p w:rsidR="00F147D7" w:rsidRDefault="00F147D7" w:rsidP="00EA7996">
      <w:pPr>
        <w:rPr>
          <w:b/>
        </w:rPr>
      </w:pPr>
      <w:r w:rsidRPr="00F147D7">
        <w:rPr>
          <w:rFonts w:hint="eastAsia"/>
          <w:b/>
        </w:rPr>
        <w:t>A</w:t>
      </w:r>
      <w:r w:rsidRPr="00F147D7">
        <w:rPr>
          <w:b/>
        </w:rPr>
        <w:t>dversarial Loss for style</w:t>
      </w:r>
    </w:p>
    <w:p w:rsidR="00F147D7" w:rsidRDefault="00F147D7" w:rsidP="00EA7996">
      <w:r>
        <w:rPr>
          <w:b/>
        </w:rPr>
        <w:tab/>
      </w:r>
      <w:r w:rsidRPr="00F147D7">
        <w:rPr>
          <w:rFonts w:hint="eastAsia"/>
        </w:rPr>
        <w:t>这个</w:t>
      </w:r>
      <w:r>
        <w:rPr>
          <w:rFonts w:hint="eastAsia"/>
        </w:rPr>
        <w:t>是通过对抗训练确保</w:t>
      </w:r>
      <w:r>
        <w:rPr>
          <w:rFonts w:hint="eastAsia"/>
        </w:rPr>
        <w:t>c</w:t>
      </w:r>
      <w:r>
        <w:t>ontent vector</w:t>
      </w:r>
      <w:r>
        <w:rPr>
          <w:rFonts w:hint="eastAsia"/>
        </w:rPr>
        <w:t>中不包含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信息，</w:t>
      </w:r>
    </w:p>
    <w:p w:rsidR="00F147D7" w:rsidRDefault="00F147D7" w:rsidP="00F147D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08056" cy="203731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76c18dec-abca-45f7-8f8f-b77f7b9b592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43" cy="20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05" w:rsidRDefault="00F147D7" w:rsidP="00F147D7">
      <w:r>
        <w:tab/>
      </w:r>
      <w:r>
        <w:rPr>
          <w:rFonts w:hint="eastAsia"/>
        </w:rPr>
        <w:t>注意这一步的参数空间只包含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dis</m:t>
            </m:r>
          </m:sub>
        </m:sSub>
      </m:oMath>
      <w:r>
        <w:rPr>
          <w:rFonts w:hint="eastAsia"/>
        </w:rPr>
        <w:t>，不包含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。</w:t>
      </w:r>
      <w:r w:rsidR="00545805">
        <w:rPr>
          <w:rFonts w:hint="eastAsia"/>
        </w:rPr>
        <w:t>最终的损失函数定义为：</w:t>
      </w:r>
    </w:p>
    <w:p w:rsidR="00545805" w:rsidRDefault="00545805" w:rsidP="00F147D7">
      <w:r>
        <w:rPr>
          <w:noProof/>
        </w:rPr>
        <w:lastRenderedPageBreak/>
        <w:drawing>
          <wp:inline distT="0" distB="0" distL="0" distR="0">
            <wp:extent cx="5270500" cy="18484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966bf16d-84ee-4faf-b164-1372ce09b84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05" w:rsidRDefault="00545805" w:rsidP="00F147D7"/>
    <w:p w:rsidR="00545805" w:rsidRPr="00545805" w:rsidRDefault="00545805" w:rsidP="00F147D7">
      <w:pPr>
        <w:rPr>
          <w:b/>
        </w:rPr>
      </w:pPr>
      <w:r w:rsidRPr="00545805">
        <w:rPr>
          <w:b/>
        </w:rPr>
        <w:t>Multi-task Loss for content</w:t>
      </w:r>
    </w:p>
    <w:p w:rsidR="00F147D7" w:rsidRDefault="00F147D7" w:rsidP="00F147D7">
      <w:r>
        <w:tab/>
      </w:r>
      <w:r w:rsidR="00545805">
        <w:rPr>
          <w:rFonts w:hint="eastAsia"/>
        </w:rPr>
        <w:t>确保</w:t>
      </w:r>
      <w:r w:rsidR="00545805">
        <w:rPr>
          <w:rFonts w:hint="eastAsia"/>
        </w:rPr>
        <w:t>c</w:t>
      </w:r>
      <w:r w:rsidR="00545805">
        <w:t>ontent vector</w:t>
      </w:r>
      <w:r w:rsidR="00545805">
        <w:rPr>
          <w:rFonts w:hint="eastAsia"/>
        </w:rPr>
        <w:t>中包含</w:t>
      </w:r>
      <w:r w:rsidR="00545805">
        <w:rPr>
          <w:rFonts w:hint="eastAsia"/>
        </w:rPr>
        <w:t>c</w:t>
      </w:r>
      <w:r w:rsidR="00545805">
        <w:t>ontent</w:t>
      </w:r>
      <w:r w:rsidR="00545805">
        <w:rPr>
          <w:rFonts w:hint="eastAsia"/>
        </w:rPr>
        <w:t>信息：</w:t>
      </w:r>
    </w:p>
    <w:p w:rsidR="00545805" w:rsidRDefault="00545805" w:rsidP="00F147D7">
      <w:r>
        <w:rPr>
          <w:rFonts w:hint="eastAsia"/>
          <w:noProof/>
        </w:rPr>
        <w:drawing>
          <wp:inline distT="0" distB="0" distL="0" distR="0">
            <wp:extent cx="5270500" cy="31584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4f2098cf-9bcb-4e44-bbcc-ad4ceb673d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D7" w:rsidRDefault="00F147D7" w:rsidP="00F147D7"/>
    <w:p w:rsidR="00F147D7" w:rsidRDefault="00545805" w:rsidP="00F147D7">
      <w:pPr>
        <w:rPr>
          <w:b/>
        </w:rPr>
      </w:pPr>
      <w:r w:rsidRPr="00545805">
        <w:rPr>
          <w:rFonts w:hint="eastAsia"/>
          <w:b/>
        </w:rPr>
        <w:t>A</w:t>
      </w:r>
      <w:r w:rsidRPr="00545805">
        <w:rPr>
          <w:b/>
        </w:rPr>
        <w:t>dversarial loss for content</w:t>
      </w:r>
    </w:p>
    <w:p w:rsidR="00545805" w:rsidRDefault="00545805" w:rsidP="00F147D7">
      <w:r>
        <w:rPr>
          <w:b/>
        </w:rPr>
        <w:tab/>
      </w:r>
      <w:r w:rsidRPr="00545805">
        <w:rPr>
          <w:rFonts w:hint="eastAsia"/>
        </w:rPr>
        <w:t>确保</w:t>
      </w:r>
      <w:r>
        <w:rPr>
          <w:rFonts w:hint="eastAsia"/>
        </w:rPr>
        <w:t>s</w:t>
      </w:r>
      <w:r>
        <w:t>tyle vector</w:t>
      </w:r>
      <w:r>
        <w:rPr>
          <w:rFonts w:hint="eastAsia"/>
        </w:rPr>
        <w:t>中不包含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信息：</w:t>
      </w:r>
    </w:p>
    <w:p w:rsidR="00545805" w:rsidRDefault="00545805" w:rsidP="0054580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90109" cy="17061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00c43540-dbeb-414d-acbc-c9793e3ec6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406" cy="17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05" w:rsidRDefault="00545805" w:rsidP="0054580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18014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企业微信截图_4be23ecc-2e33-401f-a16b-35d6e7c975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05" w:rsidRDefault="00545805" w:rsidP="00545805">
      <w:pPr>
        <w:jc w:val="center"/>
      </w:pPr>
      <w:bookmarkStart w:id="0" w:name="_GoBack"/>
      <w:bookmarkEnd w:id="0"/>
    </w:p>
    <w:p w:rsidR="00545805" w:rsidRDefault="00545805" w:rsidP="00545805"/>
    <w:p w:rsidR="00545805" w:rsidRDefault="00545805" w:rsidP="00545805">
      <w:r>
        <w:rPr>
          <w:rFonts w:hint="eastAsia"/>
        </w:rPr>
        <w:t>最后的损失函数定义为：</w:t>
      </w:r>
    </w:p>
    <w:p w:rsidR="00545805" w:rsidRDefault="00545805" w:rsidP="00545805">
      <w:r>
        <w:tab/>
      </w:r>
      <w:r>
        <w:rPr>
          <w:rFonts w:hint="eastAsia"/>
          <w:noProof/>
        </w:rPr>
        <w:drawing>
          <wp:inline distT="0" distB="0" distL="0" distR="0">
            <wp:extent cx="5270500" cy="26244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企业微信截图_1b632594-1397-4847-8e5c-920429d9bb2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05" w:rsidRDefault="00545805" w:rsidP="00545805"/>
    <w:p w:rsidR="00545805" w:rsidRDefault="00545805" w:rsidP="00545805">
      <w:r>
        <w:rPr>
          <w:rFonts w:hint="eastAsia"/>
        </w:rPr>
        <w:t>整体的训练流程：</w:t>
      </w:r>
    </w:p>
    <w:p w:rsidR="00545805" w:rsidRPr="00545805" w:rsidRDefault="00545805" w:rsidP="00545805">
      <w:r>
        <w:rPr>
          <w:rFonts w:hint="eastAsia"/>
          <w:noProof/>
        </w:rPr>
        <w:drawing>
          <wp:inline distT="0" distB="0" distL="0" distR="0">
            <wp:extent cx="5270500" cy="19818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企业微信截图_6acf0489-4d92-40d8-9b6a-68856241aa3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805" w:rsidRPr="00545805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96"/>
    <w:rsid w:val="002F7CA2"/>
    <w:rsid w:val="0039573F"/>
    <w:rsid w:val="005309B8"/>
    <w:rsid w:val="00545805"/>
    <w:rsid w:val="009A3A14"/>
    <w:rsid w:val="00CB3541"/>
    <w:rsid w:val="00EA7996"/>
    <w:rsid w:val="00F1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8582F"/>
  <w14:defaultImageDpi w14:val="32767"/>
  <w15:chartTrackingRefBased/>
  <w15:docId w15:val="{6B74B4EA-E200-0E45-87AD-3FFAD494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47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2</cp:revision>
  <dcterms:created xsi:type="dcterms:W3CDTF">2019-09-06T04:16:00Z</dcterms:created>
  <dcterms:modified xsi:type="dcterms:W3CDTF">2019-09-09T09:38:00Z</dcterms:modified>
</cp:coreProperties>
</file>