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EC346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似然概率</w:t>
      </w:r>
    </w:p>
    <w:p w:rsidR="00EC3467" w:rsidRDefault="00EC3467">
      <w:r>
        <w:tab/>
      </w:r>
      <w:r>
        <w:rPr>
          <w:rFonts w:hint="eastAsia"/>
        </w:rPr>
        <w:t>要理解什么是似然，就要区分出它与概率的区别，根据定义，“谁谁谁的概率”中谁谁谁只能是概率空间中的事件，换句话说，我们只能说，事件发生的概率是多少；而“谁谁谁的似然”中的谁谁谁只能是参数，比如说，参数等于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时的似然是多少。</w:t>
      </w:r>
    </w:p>
    <w:p w:rsidR="00EC3467" w:rsidRDefault="00EC3467">
      <w:pPr>
        <w:rPr>
          <w:rFonts w:hint="eastAsia"/>
        </w:rPr>
      </w:pPr>
    </w:p>
    <w:p w:rsidR="00EC3467" w:rsidRDefault="00EC3467">
      <w:pPr>
        <w:rPr>
          <w:b/>
        </w:rPr>
      </w:pPr>
      <w:r w:rsidRPr="00EC3467">
        <w:rPr>
          <w:rFonts w:hint="eastAsia"/>
          <w:b/>
        </w:rPr>
        <w:t>似然与概率的联系</w:t>
      </w:r>
    </w:p>
    <w:p w:rsidR="00EC3467" w:rsidRDefault="00EC3467" w:rsidP="00EC3467">
      <w:pPr>
        <w:widowControl/>
        <w:jc w:val="left"/>
      </w:pPr>
      <w:r>
        <w:rPr>
          <w:b/>
        </w:rPr>
        <w:tab/>
      </w:r>
      <w:r w:rsidRPr="00EC3467">
        <w:rPr>
          <w:rFonts w:hint="eastAsia"/>
        </w:rPr>
        <w:t>先看似然函数的定义，它是给定联合样本值</w:t>
      </w:r>
      <w:r w:rsidRPr="00EC3467">
        <w:rPr>
          <w:rFonts w:hint="eastAsia"/>
        </w:rPr>
        <w:t>x</w:t>
      </w:r>
      <w:r>
        <w:rPr>
          <w:rFonts w:hint="eastAsia"/>
        </w:rPr>
        <w:t>下关于未知参数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的函数：</w:t>
      </w:r>
      <w:r>
        <w:rPr>
          <w:rFonts w:hint="eastAsia"/>
        </w:rPr>
        <w:t>L(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x)</w:t>
      </w:r>
      <w:r>
        <w:t>=f(x|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)</w:t>
      </w:r>
      <w:r>
        <w:rPr>
          <w:rFonts w:hint="eastAsia"/>
        </w:rPr>
        <w:t>。</w:t>
      </w:r>
    </w:p>
    <w:p w:rsidR="00EC3467" w:rsidRDefault="00EC3467" w:rsidP="00EC3467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这里的小</w:t>
      </w:r>
      <w:r>
        <w:rPr>
          <w:rFonts w:hint="eastAsia"/>
        </w:rPr>
        <w:t>x</w:t>
      </w:r>
      <w:r>
        <w:rPr>
          <w:rFonts w:hint="eastAsia"/>
        </w:rPr>
        <w:t>是指联合样本随机变量</w:t>
      </w:r>
      <w:r>
        <w:rPr>
          <w:rFonts w:hint="eastAsia"/>
        </w:rPr>
        <w:t>X</w:t>
      </w:r>
      <w:r>
        <w:rPr>
          <w:rFonts w:hint="eastAsia"/>
        </w:rPr>
        <w:t>取到的值，即</w:t>
      </w:r>
      <w:r>
        <w:rPr>
          <w:rFonts w:hint="eastAsia"/>
        </w:rPr>
        <w:t>X=x</w:t>
      </w:r>
      <w:r>
        <w:rPr>
          <w:rFonts w:hint="eastAsia"/>
        </w:rPr>
        <w:t>；</w:t>
      </w:r>
    </w:p>
    <w:p w:rsidR="00EC3467" w:rsidRDefault="00EC3467" w:rsidP="00EC3467">
      <w:pPr>
        <w:pStyle w:val="a4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这里的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是指未知参数，它属于参数空间；</w:t>
      </w:r>
    </w:p>
    <w:p w:rsidR="00EC3467" w:rsidRPr="00DD7385" w:rsidRDefault="00EC3467" w:rsidP="00DD7385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hAnsi="宋体" w:cs="宋体" w:hint="eastAsia"/>
          <w:kern w:val="0"/>
          <w:sz w:val="24"/>
        </w:rPr>
      </w:pPr>
      <w:r>
        <w:rPr>
          <w:rFonts w:hint="eastAsia"/>
        </w:rPr>
        <w:t>这里的</w:t>
      </w:r>
      <w:r>
        <w:rPr>
          <w:rFonts w:hint="eastAsia"/>
        </w:rPr>
        <w:t>f</w:t>
      </w:r>
      <w:r>
        <w:t>(x|</w:t>
      </w:r>
      <w:r w:rsidRPr="00EC3467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t>)</w:t>
      </w:r>
      <w:r>
        <w:rPr>
          <w:rFonts w:hint="eastAsia"/>
        </w:rPr>
        <w:t>是一个密度函数，特别地，它表示给定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hint="eastAsia"/>
        </w:rPr>
        <w:t>下关于联合样本值</w:t>
      </w:r>
      <w:r>
        <w:rPr>
          <w:rFonts w:hint="eastAsia"/>
        </w:rPr>
        <w:t>x</w:t>
      </w:r>
      <w:r>
        <w:rPr>
          <w:rFonts w:hint="eastAsia"/>
        </w:rPr>
        <w:t>的联合概率密度。</w:t>
      </w:r>
    </w:p>
    <w:p w:rsidR="00EC3467" w:rsidRDefault="00EC3467" w:rsidP="00EC3467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DD7385" w:rsidRDefault="00EC3467" w:rsidP="00DD7385">
      <w:pPr>
        <w:widowControl/>
        <w:ind w:firstLine="420"/>
        <w:jc w:val="left"/>
        <w:rPr>
          <w:rFonts w:ascii="宋体" w:hAnsi="宋体" w:cs="宋体"/>
        </w:rPr>
      </w:pPr>
      <w:r w:rsidRPr="00DD7385">
        <w:rPr>
          <w:rFonts w:ascii="宋体" w:hAnsi="宋体" w:cs="宋体" w:hint="eastAsia"/>
          <w:kern w:val="0"/>
          <w:szCs w:val="28"/>
        </w:rPr>
        <w:t>所以从定义上，似然函数和密度函数是完全不同的两个数学对象：</w:t>
      </w:r>
      <w:r w:rsidR="00DD7385" w:rsidRPr="00DD7385">
        <w:rPr>
          <w:rFonts w:ascii="宋体" w:hAnsi="宋体" w:cs="宋体" w:hint="eastAsia"/>
          <w:kern w:val="0"/>
          <w:szCs w:val="28"/>
        </w:rPr>
        <w:t>前者是</w:t>
      </w:r>
      <w:r w:rsidR="00DD7385">
        <w:rPr>
          <w:rFonts w:ascii="宋体" w:hAnsi="宋体" w:cs="宋体" w:hint="eastAsia"/>
          <w:kern w:val="0"/>
          <w:sz w:val="24"/>
        </w:rPr>
        <w:t>关于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DD7385">
        <w:rPr>
          <w:rFonts w:ascii="宋体" w:hAnsi="宋体" w:cs="宋体" w:hint="eastAsia"/>
        </w:rPr>
        <w:t>的函数，后者是关于x的函数。所以这里的等号只能理解为函数值形式的相等，而不是两个函数本身是同一函数（根据函数相等的定义，函数相等当且仅当定义域相等并且对应关系相等）。</w:t>
      </w:r>
    </w:p>
    <w:p w:rsidR="00DD7385" w:rsidRDefault="00DD7385" w:rsidP="00DD7385">
      <w:pPr>
        <w:widowControl/>
        <w:ind w:firstLine="420"/>
        <w:jc w:val="left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说完两者的区别，再说两者的联系。</w:t>
      </w:r>
    </w:p>
    <w:p w:rsidR="00DD7385" w:rsidRPr="00DD7385" w:rsidRDefault="00DD7385" w:rsidP="00DD7385">
      <w:pPr>
        <w:widowControl/>
        <w:ind w:firstLine="420"/>
        <w:jc w:val="left"/>
        <w:rPr>
          <w:rFonts w:ascii="宋体" w:hAnsi="宋体" w:cs="宋体"/>
        </w:rPr>
      </w:pPr>
      <w:r w:rsidRPr="00DD7385">
        <w:rPr>
          <w:rFonts w:ascii="宋体" w:hAnsi="宋体" w:cs="宋体" w:hint="eastAsia"/>
          <w:kern w:val="0"/>
          <w:szCs w:val="28"/>
        </w:rPr>
        <w:t>如果X是离散的随机变量，那么其概率密度函数f(</w:t>
      </w:r>
      <w:r w:rsidRPr="00DD7385">
        <w:rPr>
          <w:rFonts w:ascii="宋体" w:hAnsi="宋体" w:cs="宋体"/>
          <w:kern w:val="0"/>
          <w:szCs w:val="28"/>
        </w:rPr>
        <w:t>x|</w:t>
      </w:r>
      <m:oMath>
        <m:r>
          <m:rPr>
            <m:sty m:val="p"/>
          </m:rPr>
          <w:rPr>
            <w:rFonts w:ascii="Cambria Math" w:hAnsi="Cambria Math"/>
            <w:szCs w:val="28"/>
          </w:rPr>
          <m:t>θ</m:t>
        </m:r>
      </m:oMath>
      <w:r w:rsidRPr="00DD7385">
        <w:rPr>
          <w:rFonts w:ascii="宋体" w:hAnsi="宋体" w:cs="宋体" w:hint="eastAsia"/>
          <w:kern w:val="0"/>
          <w:szCs w:val="28"/>
        </w:rPr>
        <w:t>)可改写为f(</w:t>
      </w:r>
      <w:r w:rsidRPr="00DD7385">
        <w:rPr>
          <w:rFonts w:ascii="宋体" w:hAnsi="宋体" w:cs="宋体"/>
          <w:kern w:val="0"/>
          <w:szCs w:val="28"/>
        </w:rPr>
        <w:t>x|</w:t>
      </w:r>
      <m:oMath>
        <m:r>
          <m:rPr>
            <m:sty m:val="p"/>
          </m:rPr>
          <w:rPr>
            <w:rFonts w:ascii="Cambria Math" w:hAnsi="Cambria Math"/>
            <w:szCs w:val="28"/>
          </w:rPr>
          <m:t>θ</m:t>
        </m:r>
      </m:oMath>
      <w:r w:rsidRPr="00DD7385">
        <w:rPr>
          <w:rFonts w:ascii="宋体" w:hAnsi="宋体" w:cs="宋体" w:hint="eastAsia"/>
          <w:kern w:val="0"/>
          <w:szCs w:val="28"/>
        </w:rPr>
        <w:t>)</w:t>
      </w:r>
      <w:r w:rsidRPr="00DD7385">
        <w:rPr>
          <w:rFonts w:ascii="宋体" w:hAnsi="宋体" w:cs="宋体"/>
          <w:kern w:val="0"/>
          <w:szCs w:val="28"/>
        </w:rPr>
        <w:t>=</w:t>
      </w:r>
      <m:oMath>
        <m:sSub>
          <m:sSubPr>
            <m:ctrlPr>
              <w:rPr>
                <w:rFonts w:ascii="Cambria Math" w:hAnsi="Cambria Math" w:cs="宋体"/>
                <w:kern w:val="0"/>
                <w:szCs w:val="28"/>
              </w:rPr>
            </m:ctrlPr>
          </m:sSubPr>
          <m:e>
            <m:r>
              <w:rPr>
                <w:rFonts w:ascii="Cambria Math" w:hAnsi="Cambria Math" w:cs="宋体"/>
                <w:kern w:val="0"/>
                <w:szCs w:val="28"/>
              </w:rPr>
              <m:t>P</m:t>
            </m:r>
          </m:e>
          <m:sub>
            <m:r>
              <w:rPr>
                <w:rFonts w:ascii="Cambria Math" w:hAnsi="Cambria Math" w:cs="宋体"/>
                <w:kern w:val="0"/>
                <w:szCs w:val="28"/>
              </w:rPr>
              <m:t>θ</m:t>
            </m:r>
          </m:sub>
        </m:sSub>
        <m:r>
          <w:rPr>
            <w:rFonts w:ascii="Cambria Math" w:hAnsi="Cambria Math" w:cs="宋体"/>
            <w:kern w:val="0"/>
            <w:szCs w:val="28"/>
          </w:rPr>
          <m:t>(X=x)</m:t>
        </m:r>
      </m:oMath>
      <w:r w:rsidRPr="00DD7385">
        <w:rPr>
          <w:rFonts w:ascii="宋体" w:hAnsi="宋体" w:cs="宋体" w:hint="eastAsia"/>
          <w:kern w:val="0"/>
          <w:szCs w:val="28"/>
        </w:rPr>
        <w:t>,即代表了在参数</w:t>
      </w:r>
      <m:oMath>
        <m:r>
          <m:rPr>
            <m:sty m:val="p"/>
          </m:rPr>
          <w:rPr>
            <w:rFonts w:ascii="Cambria Math" w:hAnsi="Cambria Math"/>
            <w:szCs w:val="28"/>
          </w:rPr>
          <m:t>θ</m:t>
        </m:r>
      </m:oMath>
      <w:r w:rsidRPr="00DD7385">
        <w:rPr>
          <w:rFonts w:ascii="宋体" w:hAnsi="宋体" w:cs="宋体" w:hint="eastAsia"/>
          <w:szCs w:val="28"/>
        </w:rPr>
        <w:t>下随机变量X取到值x的可能性；并且，如果我们发现</w:t>
      </w:r>
    </w:p>
    <w:p w:rsidR="00DD7385" w:rsidRPr="00DD7385" w:rsidRDefault="00DD7385" w:rsidP="00DD7385">
      <w:pPr>
        <w:pStyle w:val="a4"/>
        <w:widowControl/>
        <w:ind w:left="840" w:firstLineChars="0" w:firstLine="0"/>
        <w:jc w:val="left"/>
        <w:rPr>
          <w:rFonts w:ascii="宋体" w:hAnsi="宋体" w:cs="宋体" w:hint="eastAsia"/>
          <w:kern w:val="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宋体"/>
              <w:kern w:val="0"/>
              <w:sz w:val="24"/>
            </w:rPr>
            <m:t>L</m:t>
          </m:r>
          <m:d>
            <m:dPr>
              <m:ctrlPr>
                <w:rPr>
                  <w:rFonts w:ascii="Cambria Math" w:hAnsi="Cambria Math" w:cs="宋体"/>
                  <w:kern w:val="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1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</m:d>
          <m:r>
            <w:rPr>
              <w:rFonts w:ascii="Cambria Math" w:hAnsi="Cambria Math" w:cs="宋体"/>
              <w:kern w:val="0"/>
              <w:sz w:val="24"/>
            </w:rPr>
            <m:t>=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宋体"/>
                  <w:kern w:val="0"/>
                  <w:sz w:val="24"/>
                </w:rPr>
                <m:t>X=x</m:t>
              </m:r>
            </m:e>
          </m:d>
          <m:r>
            <w:rPr>
              <w:rFonts w:ascii="Cambria Math" w:hAnsi="Cambria Math" w:cs="宋体"/>
              <w:kern w:val="0"/>
              <w:sz w:val="24"/>
            </w:rPr>
            <m:t>&gt;</m:t>
          </m:r>
          <m:sSub>
            <m:sSub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kern w:val="0"/>
                  <w:sz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宋体"/>
                  <w:i/>
                  <w:kern w:val="0"/>
                  <w:sz w:val="24"/>
                </w:rPr>
              </m:ctrlPr>
            </m:dPr>
            <m:e>
              <m:r>
                <w:rPr>
                  <w:rFonts w:ascii="Cambria Math" w:hAnsi="Cambria Math" w:cs="宋体"/>
                  <w:kern w:val="0"/>
                  <w:sz w:val="24"/>
                </w:rPr>
                <m:t>X=x</m:t>
              </m:r>
            </m:e>
          </m:d>
          <m:r>
            <m:rPr>
              <m:sty m:val="p"/>
            </m:rPr>
            <w:rPr>
              <w:rFonts w:ascii="Cambria Math" w:hAnsi="Cambria Math" w:cs="宋体"/>
              <w:kern w:val="0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宋体"/>
              <w:kern w:val="0"/>
              <w:sz w:val="24"/>
            </w:rPr>
            <m:t>L</m:t>
          </m:r>
          <m:d>
            <m:dPr>
              <m:ctrlPr>
                <w:rPr>
                  <w:rFonts w:ascii="Cambria Math" w:hAnsi="Cambria Math" w:cs="宋体"/>
                  <w:kern w:val="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宋体"/>
                      <w:kern w:val="0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24"/>
                    </w:rPr>
                    <m:t>2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 w:cs="宋体"/>
                  <w:kern w:val="0"/>
                  <w:sz w:val="24"/>
                </w:rPr>
                <m:t>x</m:t>
              </m:r>
            </m:e>
          </m:d>
        </m:oMath>
      </m:oMathPara>
    </w:p>
    <w:p w:rsidR="00DD7385" w:rsidRDefault="00DD7385" w:rsidP="00DD7385">
      <w:pPr>
        <w:ind w:firstLine="420"/>
        <w:rPr>
          <w:kern w:val="0"/>
          <w:szCs w:val="28"/>
        </w:rPr>
      </w:pPr>
      <w:r>
        <w:rPr>
          <w:rFonts w:hint="eastAsia"/>
        </w:rPr>
        <w:t>那么似然函数可以反映这样的一个朴素推测：在参数</w:t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1</m:t>
            </m:r>
          </m:sub>
        </m:sSub>
      </m:oMath>
      <w:r w:rsidRPr="00DD7385">
        <w:rPr>
          <w:rFonts w:hint="eastAsia"/>
          <w:kern w:val="0"/>
          <w:szCs w:val="28"/>
        </w:rPr>
        <w:t>下随机变量</w:t>
      </w:r>
      <w:r w:rsidRPr="00DD7385">
        <w:rPr>
          <w:rFonts w:hint="eastAsia"/>
          <w:kern w:val="0"/>
          <w:szCs w:val="28"/>
        </w:rPr>
        <w:t>X</w:t>
      </w:r>
      <w:r w:rsidRPr="00DD7385">
        <w:rPr>
          <w:rFonts w:hint="eastAsia"/>
          <w:kern w:val="0"/>
          <w:szCs w:val="28"/>
        </w:rPr>
        <w:t>取到值</w:t>
      </w:r>
      <w:r w:rsidRPr="00DD7385">
        <w:rPr>
          <w:rFonts w:hint="eastAsia"/>
          <w:kern w:val="0"/>
          <w:szCs w:val="28"/>
        </w:rPr>
        <w:t>x</w:t>
      </w:r>
      <w:r w:rsidRPr="00DD7385">
        <w:rPr>
          <w:rFonts w:hint="eastAsia"/>
          <w:kern w:val="0"/>
          <w:szCs w:val="28"/>
        </w:rPr>
        <w:t>的可能性大于在参数</w:t>
      </w:r>
      <m:oMath>
        <m:sSub>
          <m:sSubPr>
            <m:ctrlPr>
              <w:rPr>
                <w:rFonts w:ascii="Cambria Math" w:hAnsi="Cambria Math" w:cs="宋体"/>
                <w:kern w:val="0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θ</m:t>
            </m:r>
          </m:e>
          <m:sub>
            <m:r>
              <w:rPr>
                <w:rFonts w:ascii="Cambria Math" w:hAnsi="Cambria Math" w:cs="宋体"/>
                <w:kern w:val="0"/>
                <w:szCs w:val="28"/>
              </w:rPr>
              <m:t>2</m:t>
            </m:r>
          </m:sub>
        </m:sSub>
      </m:oMath>
      <w:r w:rsidRPr="00DD7385">
        <w:rPr>
          <w:rFonts w:hint="eastAsia"/>
          <w:kern w:val="0"/>
          <w:szCs w:val="28"/>
        </w:rPr>
        <w:t>下随机变量</w:t>
      </w:r>
      <w:r>
        <w:rPr>
          <w:rFonts w:hint="eastAsia"/>
          <w:kern w:val="0"/>
          <w:szCs w:val="28"/>
        </w:rPr>
        <w:t>X</w:t>
      </w:r>
      <w:r w:rsidRPr="00DD7385">
        <w:rPr>
          <w:rFonts w:hint="eastAsia"/>
          <w:kern w:val="0"/>
          <w:szCs w:val="28"/>
        </w:rPr>
        <w:t>取到</w:t>
      </w:r>
      <w:r>
        <w:rPr>
          <w:rFonts w:hint="eastAsia"/>
          <w:kern w:val="0"/>
          <w:szCs w:val="28"/>
        </w:rPr>
        <w:t>x</w:t>
      </w:r>
      <w:r>
        <w:rPr>
          <w:rFonts w:hint="eastAsia"/>
          <w:kern w:val="0"/>
          <w:szCs w:val="28"/>
        </w:rPr>
        <w:t>的可能性。话句话说</w:t>
      </w:r>
      <w:r w:rsidR="00BB32C1">
        <w:rPr>
          <w:rFonts w:hint="eastAsia"/>
          <w:kern w:val="0"/>
          <w:szCs w:val="28"/>
        </w:rPr>
        <w:t>，我们更有理由相信，相对于</w:t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2</m:t>
            </m:r>
          </m:sub>
        </m:sSub>
      </m:oMath>
      <w:r w:rsidR="00BB32C1">
        <w:rPr>
          <w:rFonts w:hint="eastAsia"/>
          <w:kern w:val="0"/>
          <w:sz w:val="24"/>
        </w:rPr>
        <w:t>来说</w:t>
      </w:r>
      <m:oMath>
        <m:sSub>
          <m:sSubPr>
            <m:ctrlPr>
              <w:rPr>
                <w:rFonts w:ascii="Cambria Math" w:hAnsi="Cambria Math" w:cs="宋体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cs="宋体"/>
                <w:kern w:val="0"/>
                <w:sz w:val="24"/>
              </w:rPr>
              <m:t>1</m:t>
            </m:r>
          </m:sub>
        </m:sSub>
      </m:oMath>
      <w:r w:rsidR="00BB32C1" w:rsidRPr="00BB32C1">
        <w:rPr>
          <w:rFonts w:hint="eastAsia"/>
          <w:kern w:val="0"/>
          <w:szCs w:val="28"/>
        </w:rPr>
        <w:t>更有可能是真实值，这里的可能性由概率来刻画。</w:t>
      </w:r>
    </w:p>
    <w:p w:rsidR="00BB32C1" w:rsidRDefault="00BB32C1" w:rsidP="00BB32C1">
      <w:pPr>
        <w:rPr>
          <w:rFonts w:hint="eastAsia"/>
          <w:kern w:val="0"/>
          <w:szCs w:val="28"/>
        </w:rPr>
      </w:pPr>
      <w:r>
        <w:rPr>
          <w:kern w:val="0"/>
          <w:szCs w:val="28"/>
        </w:rPr>
        <w:tab/>
      </w:r>
      <w:r>
        <w:rPr>
          <w:rFonts w:hint="eastAsia"/>
          <w:kern w:val="0"/>
          <w:szCs w:val="28"/>
        </w:rPr>
        <w:t>如果</w:t>
      </w:r>
      <w:r>
        <w:rPr>
          <w:rFonts w:hint="eastAsia"/>
          <w:kern w:val="0"/>
          <w:szCs w:val="28"/>
        </w:rPr>
        <w:t>X</w:t>
      </w:r>
      <w:r>
        <w:rPr>
          <w:rFonts w:hint="eastAsia"/>
          <w:kern w:val="0"/>
          <w:szCs w:val="28"/>
        </w:rPr>
        <w:t>是连续的随机变量，那么其密度函数</w:t>
      </w:r>
      <w:r>
        <w:rPr>
          <w:rFonts w:hint="eastAsia"/>
          <w:kern w:val="0"/>
          <w:szCs w:val="28"/>
        </w:rPr>
        <w:t>f(</w:t>
      </w:r>
      <w:r>
        <w:rPr>
          <w:kern w:val="0"/>
          <w:szCs w:val="28"/>
        </w:rPr>
        <w:t>x|</w:t>
      </w:r>
      <m:oMath>
        <m:r>
          <m:rPr>
            <m:sty m:val="p"/>
          </m:rPr>
          <w:rPr>
            <w:rFonts w:ascii="Cambria Math" w:hAnsi="Cambria Math"/>
            <w:szCs w:val="28"/>
          </w:rPr>
          <m:t>θ</m:t>
        </m:r>
      </m:oMath>
      <w:r>
        <w:rPr>
          <w:rFonts w:hint="eastAsia"/>
          <w:kern w:val="0"/>
          <w:szCs w:val="28"/>
        </w:rPr>
        <w:t>)</w:t>
      </w:r>
      <w:r>
        <w:rPr>
          <w:rFonts w:hint="eastAsia"/>
          <w:kern w:val="0"/>
          <w:szCs w:val="28"/>
        </w:rPr>
        <w:t>本身（如果</w:t>
      </w:r>
      <w:r>
        <w:rPr>
          <w:rFonts w:hint="eastAsia"/>
          <w:kern w:val="0"/>
          <w:szCs w:val="28"/>
        </w:rPr>
        <w:t>x</w:t>
      </w:r>
      <w:r>
        <w:rPr>
          <w:rFonts w:hint="eastAsia"/>
          <w:kern w:val="0"/>
          <w:szCs w:val="28"/>
        </w:rPr>
        <w:t>连续的话）在</w:t>
      </w:r>
      <w:r>
        <w:rPr>
          <w:rFonts w:hint="eastAsia"/>
          <w:kern w:val="0"/>
          <w:szCs w:val="28"/>
        </w:rPr>
        <w:t>x</w:t>
      </w:r>
      <w:r>
        <w:rPr>
          <w:rFonts w:hint="eastAsia"/>
          <w:kern w:val="0"/>
          <w:szCs w:val="28"/>
        </w:rPr>
        <w:t>处的概率为</w:t>
      </w:r>
      <w:r>
        <w:rPr>
          <w:rFonts w:hint="eastAsia"/>
          <w:kern w:val="0"/>
          <w:szCs w:val="28"/>
        </w:rPr>
        <w:t>0</w:t>
      </w:r>
      <w:r>
        <w:rPr>
          <w:rFonts w:hint="eastAsia"/>
          <w:kern w:val="0"/>
          <w:szCs w:val="28"/>
        </w:rPr>
        <w:t>，为了方便考虑一位情况：给定一个充分小的</w:t>
      </w:r>
      <m:oMath>
        <m:r>
          <m:rPr>
            <m:sty m:val="p"/>
          </m:rPr>
          <w:rPr>
            <w:rFonts w:ascii="Cambria Math" w:hAnsi="Cambria Math"/>
            <w:kern w:val="0"/>
            <w:szCs w:val="28"/>
          </w:rPr>
          <m:t>ϵ&gt;0</m:t>
        </m:r>
      </m:oMath>
      <w:r>
        <w:rPr>
          <w:kern w:val="0"/>
          <w:szCs w:val="28"/>
        </w:rPr>
        <w:t>,</w:t>
      </w:r>
      <w:r>
        <w:rPr>
          <w:rFonts w:hint="eastAsia"/>
          <w:kern w:val="0"/>
          <w:szCs w:val="28"/>
        </w:rPr>
        <w:t>那么随机变量</w:t>
      </w:r>
      <w:r>
        <w:rPr>
          <w:rFonts w:hint="eastAsia"/>
          <w:kern w:val="0"/>
          <w:szCs w:val="28"/>
        </w:rPr>
        <w:t>X</w:t>
      </w:r>
      <w:r>
        <w:rPr>
          <w:rFonts w:hint="eastAsia"/>
          <w:kern w:val="0"/>
          <w:szCs w:val="28"/>
        </w:rPr>
        <w:t>取值在</w:t>
      </w:r>
      <w:r>
        <w:rPr>
          <w:rFonts w:hint="eastAsia"/>
          <w:kern w:val="0"/>
          <w:szCs w:val="28"/>
        </w:rPr>
        <w:t>(</w:t>
      </w:r>
      <w:r>
        <w:rPr>
          <w:kern w:val="0"/>
          <w:szCs w:val="28"/>
        </w:rPr>
        <w:t>x-</w:t>
      </w:r>
      <m:oMath>
        <m:r>
          <m:rPr>
            <m:sty m:val="p"/>
          </m:rPr>
          <w:rPr>
            <w:rFonts w:ascii="Cambria Math" w:hAnsi="Cambria Math"/>
            <w:kern w:val="0"/>
            <w:szCs w:val="28"/>
          </w:rPr>
          <m:t>ϵ</m:t>
        </m:r>
      </m:oMath>
      <w:r>
        <w:rPr>
          <w:rFonts w:hint="eastAsia"/>
          <w:kern w:val="0"/>
          <w:szCs w:val="28"/>
        </w:rPr>
        <w:t>, x+</w:t>
      </w:r>
      <m:oMath>
        <m:r>
          <m:rPr>
            <m:sty m:val="p"/>
          </m:rPr>
          <w:rPr>
            <w:rFonts w:ascii="Cambria Math" w:hAnsi="Cambria Math"/>
            <w:kern w:val="0"/>
            <w:szCs w:val="28"/>
          </w:rPr>
          <m:t>ϵ</m:t>
        </m:r>
      </m:oMath>
      <w:r>
        <w:rPr>
          <w:rFonts w:hint="eastAsia"/>
          <w:kern w:val="0"/>
          <w:szCs w:val="28"/>
        </w:rPr>
        <w:t>)</w:t>
      </w:r>
      <w:r>
        <w:rPr>
          <w:rFonts w:hint="eastAsia"/>
          <w:kern w:val="0"/>
          <w:szCs w:val="28"/>
        </w:rPr>
        <w:t>区间内的概率即为：</w:t>
      </w:r>
    </w:p>
    <w:p w:rsidR="00BB32C1" w:rsidRDefault="00BB32C1" w:rsidP="00BB32C1">
      <w:pPr>
        <w:rPr>
          <w:kern w:val="0"/>
          <w:szCs w:val="28"/>
        </w:rPr>
      </w:pPr>
      <w:r>
        <w:rPr>
          <w:kern w:val="0"/>
          <w:szCs w:val="28"/>
        </w:rPr>
        <w:tab/>
      </w:r>
      <m:oMath>
        <m:sSub>
          <m:sSubPr>
            <m:ctrlPr>
              <w:rPr>
                <w:rFonts w:ascii="Cambria Math" w:hAnsi="Cambria Math"/>
                <w:kern w:val="0"/>
                <w:szCs w:val="28"/>
              </w:rPr>
            </m:ctrlPr>
          </m:sSubPr>
          <m:e>
            <m:r>
              <w:rPr>
                <w:rFonts w:ascii="Cambria Math" w:hAnsi="Cambria Math"/>
                <w:kern w:val="0"/>
                <w:szCs w:val="28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8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kern w:val="0"/>
                <w:szCs w:val="28"/>
              </w:rPr>
            </m:ctrlPr>
          </m:dPr>
          <m:e>
            <m:r>
              <w:rPr>
                <w:rFonts w:ascii="Cambria Math" w:hAnsi="Cambria Math"/>
                <w:kern w:val="0"/>
                <w:szCs w:val="28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kern w:val="0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kern w:val="0"/>
                <w:szCs w:val="28"/>
              </w:rPr>
              <m:t>&lt;X&lt;x+</m:t>
            </m:r>
            <m:r>
              <m:rPr>
                <m:sty m:val="p"/>
              </m:rPr>
              <w:rPr>
                <w:rFonts w:ascii="Cambria Math" w:hAnsi="Cambria Math"/>
                <w:kern w:val="0"/>
                <w:szCs w:val="28"/>
              </w:rPr>
              <m:t>ϵ</m:t>
            </m:r>
          </m:e>
        </m:d>
        <m:r>
          <w:rPr>
            <w:rFonts w:ascii="Cambria Math" w:hAnsi="Cambria Math"/>
            <w:kern w:val="0"/>
            <w:szCs w:val="28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kern w:val="0"/>
                <w:szCs w:val="28"/>
              </w:rPr>
            </m:ctrlPr>
          </m:naryPr>
          <m:sub>
            <m:r>
              <w:rPr>
                <w:rFonts w:ascii="Cambria Math" w:hAnsi="Cambria Math"/>
                <w:kern w:val="0"/>
                <w:szCs w:val="28"/>
              </w:rPr>
              <m:t>x-</m:t>
            </m:r>
            <m:r>
              <m:rPr>
                <m:sty m:val="p"/>
              </m:rPr>
              <w:rPr>
                <w:rFonts w:ascii="Cambria Math" w:hAnsi="Cambria Math"/>
                <w:kern w:val="0"/>
                <w:szCs w:val="28"/>
              </w:rPr>
              <m:t>ϵ</m:t>
            </m:r>
          </m:sub>
          <m:sup>
            <m:r>
              <w:rPr>
                <w:rFonts w:ascii="Cambria Math" w:hAnsi="Cambria Math"/>
                <w:kern w:val="0"/>
                <w:szCs w:val="28"/>
              </w:rPr>
              <m:t>x+</m:t>
            </m:r>
            <m:r>
              <m:rPr>
                <m:sty m:val="p"/>
              </m:rPr>
              <w:rPr>
                <w:rFonts w:ascii="Cambria Math" w:hAnsi="Cambria Math"/>
                <w:kern w:val="0"/>
                <w:szCs w:val="28"/>
              </w:rPr>
              <m:t>ϵ</m:t>
            </m:r>
          </m:sup>
          <m:e>
            <m:r>
              <w:rPr>
                <w:rFonts w:ascii="Cambria Math" w:hAnsi="Cambria Math"/>
                <w:kern w:val="0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kern w:val="0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8"/>
                  </w:rPr>
                  <m:t>x</m:t>
                </m:r>
              </m:e>
              <m:e>
                <m:r>
                  <w:rPr>
                    <w:rFonts w:ascii="Cambria Math" w:hAnsi="Cambria Math"/>
                    <w:kern w:val="0"/>
                    <w:szCs w:val="28"/>
                  </w:rPr>
                  <m:t>θ</m:t>
                </m:r>
              </m:e>
            </m:d>
            <m:r>
              <w:rPr>
                <w:rFonts w:ascii="Cambria Math" w:hAnsi="Cambria Math"/>
                <w:kern w:val="0"/>
                <w:szCs w:val="28"/>
              </w:rPr>
              <m:t>dx ≈2</m:t>
            </m:r>
            <m:r>
              <m:rPr>
                <m:sty m:val="p"/>
              </m:rPr>
              <w:rPr>
                <w:rFonts w:ascii="Cambria Math" w:hAnsi="Cambria Math"/>
                <w:kern w:val="0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kern w:val="0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kern w:val="0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8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kern w:val="0"/>
                    <w:szCs w:val="28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kern w:val="0"/>
                <w:szCs w:val="28"/>
              </w:rPr>
              <m:t>=2</m:t>
            </m:r>
            <m:r>
              <m:rPr>
                <m:sty m:val="p"/>
              </m:rPr>
              <w:rPr>
                <w:rFonts w:ascii="Cambria Math" w:hAnsi="Cambria Math"/>
                <w:kern w:val="0"/>
                <w:szCs w:val="28"/>
              </w:rPr>
              <m:t>ϵ</m:t>
            </m:r>
            <m:r>
              <m:rPr>
                <m:sty m:val="p"/>
              </m:rPr>
              <w:rPr>
                <w:rFonts w:ascii="Cambria Math" w:hAnsi="Cambria Math"/>
                <w:kern w:val="0"/>
                <w:szCs w:val="28"/>
              </w:rPr>
              <m:t>L(θ|x)</m:t>
            </m:r>
          </m:e>
        </m:nary>
      </m:oMath>
    </w:p>
    <w:p w:rsidR="00BB32C1" w:rsidRDefault="00BB32C1" w:rsidP="00BB32C1">
      <w:pPr>
        <w:rPr>
          <w:rFonts w:hint="eastAsia"/>
          <w:kern w:val="0"/>
          <w:szCs w:val="28"/>
        </w:rPr>
      </w:pPr>
      <w:r>
        <w:rPr>
          <w:kern w:val="0"/>
          <w:szCs w:val="28"/>
        </w:rPr>
        <w:lastRenderedPageBreak/>
        <w:tab/>
      </w:r>
      <w:r>
        <w:rPr>
          <w:rFonts w:hint="eastAsia"/>
          <w:kern w:val="0"/>
          <w:szCs w:val="28"/>
        </w:rPr>
        <w:t>综上，概率密度表达了给定</w:t>
      </w:r>
      <m:oMath>
        <m:r>
          <m:rPr>
            <m:sty m:val="p"/>
          </m:rPr>
          <w:rPr>
            <w:rFonts w:ascii="Cambria Math" w:hAnsi="Cambria Math"/>
            <w:kern w:val="0"/>
            <w:szCs w:val="28"/>
          </w:rPr>
          <m:t>θ</m:t>
        </m:r>
      </m:oMath>
      <w:r>
        <w:rPr>
          <w:rFonts w:hint="eastAsia"/>
          <w:kern w:val="0"/>
          <w:szCs w:val="28"/>
        </w:rPr>
        <w:t>下样本随机变量</w:t>
      </w:r>
      <w:r>
        <w:rPr>
          <w:rFonts w:hint="eastAsia"/>
          <w:kern w:val="0"/>
          <w:szCs w:val="28"/>
        </w:rPr>
        <w:t>X=x</w:t>
      </w:r>
      <w:r>
        <w:rPr>
          <w:rFonts w:hint="eastAsia"/>
          <w:kern w:val="0"/>
          <w:szCs w:val="28"/>
        </w:rPr>
        <w:t>的可能性，而似然表达了给定样本</w:t>
      </w:r>
      <w:r>
        <w:rPr>
          <w:rFonts w:hint="eastAsia"/>
          <w:kern w:val="0"/>
          <w:szCs w:val="28"/>
        </w:rPr>
        <w:t>X=x</w:t>
      </w:r>
      <w:r>
        <w:rPr>
          <w:rFonts w:hint="eastAsia"/>
          <w:kern w:val="0"/>
          <w:szCs w:val="28"/>
        </w:rPr>
        <w:t>下参数</w:t>
      </w:r>
      <m:oMath>
        <m:sSub>
          <m:sSubPr>
            <m:ctrlPr>
              <w:rPr>
                <w:rFonts w:ascii="Cambria Math" w:hAnsi="Cambria Math"/>
                <w:kern w:val="0"/>
                <w:szCs w:val="28"/>
              </w:rPr>
            </m:ctrlPr>
          </m:sSubPr>
          <m:e>
            <m:r>
              <w:rPr>
                <w:rFonts w:ascii="Cambria Math" w:hAnsi="Cambria Math"/>
                <w:kern w:val="0"/>
                <w:szCs w:val="28"/>
              </w:rPr>
              <m:t>θ</m:t>
            </m:r>
          </m:e>
          <m:sub>
            <m:r>
              <w:rPr>
                <w:rFonts w:ascii="Cambria Math" w:hAnsi="Cambria Math"/>
                <w:kern w:val="0"/>
                <w:szCs w:val="28"/>
              </w:rPr>
              <m:t>1</m:t>
            </m:r>
          </m:sub>
        </m:sSub>
      </m:oMath>
      <w:r>
        <w:rPr>
          <w:rFonts w:hint="eastAsia"/>
          <w:kern w:val="0"/>
          <w:szCs w:val="28"/>
        </w:rPr>
        <w:t>相比较于另外的参数</w:t>
      </w:r>
      <m:oMath>
        <m:sSub>
          <m:sSubPr>
            <m:ctrlPr>
              <w:rPr>
                <w:rFonts w:ascii="Cambria Math" w:hAnsi="Cambria Math"/>
                <w:kern w:val="0"/>
                <w:szCs w:val="28"/>
              </w:rPr>
            </m:ctrlPr>
          </m:sSubPr>
          <m:e>
            <m:r>
              <w:rPr>
                <w:rFonts w:ascii="Cambria Math" w:hAnsi="Cambria Math"/>
                <w:kern w:val="0"/>
                <w:szCs w:val="28"/>
              </w:rPr>
              <m:t>θ</m:t>
            </m:r>
          </m:e>
          <m:sub>
            <m:r>
              <w:rPr>
                <w:rFonts w:ascii="Cambria Math" w:hAnsi="Cambria Math"/>
                <w:kern w:val="0"/>
                <w:szCs w:val="28"/>
              </w:rPr>
              <m:t>2</m:t>
            </m:r>
          </m:sub>
        </m:sSub>
      </m:oMath>
      <w:r>
        <w:rPr>
          <w:rFonts w:hint="eastAsia"/>
          <w:kern w:val="0"/>
          <w:szCs w:val="28"/>
        </w:rPr>
        <w:t>为真实值的可能性。我们总是对随机变量的取值谈概率，而在非贝叶斯统计的角度下，参数是一个实数而非随机变量，所以我们一般不谈一个参数的概率。</w:t>
      </w:r>
    </w:p>
    <w:p w:rsidR="00BB32C1" w:rsidRPr="00BB32C1" w:rsidRDefault="00BB32C1" w:rsidP="00BB32C1">
      <w:pPr>
        <w:rPr>
          <w:rFonts w:hint="eastAsia"/>
          <w:kern w:val="0"/>
          <w:szCs w:val="28"/>
        </w:rPr>
      </w:pPr>
      <w:r>
        <w:rPr>
          <w:kern w:val="0"/>
          <w:szCs w:val="28"/>
        </w:rPr>
        <w:tab/>
      </w:r>
      <w:r>
        <w:rPr>
          <w:rFonts w:hint="eastAsia"/>
          <w:kern w:val="0"/>
          <w:szCs w:val="28"/>
        </w:rPr>
        <w:t>最后我们再回到</w:t>
      </w:r>
      <w:r>
        <w:rPr>
          <w:rFonts w:hint="eastAsia"/>
          <w:kern w:val="0"/>
          <w:szCs w:val="28"/>
        </w:rPr>
        <w:t>L(</w:t>
      </w:r>
      <m:oMath>
        <m:r>
          <m:rPr>
            <m:sty m:val="p"/>
          </m:rPr>
          <w:rPr>
            <w:rFonts w:ascii="Cambria Math" w:hAnsi="Cambria Math"/>
            <w:kern w:val="0"/>
            <w:szCs w:val="28"/>
          </w:rPr>
          <m:t>θ</m:t>
        </m:r>
        <m:d>
          <m:dPr>
            <m:begChr m:val="|"/>
            <m:ctrlPr>
              <w:rPr>
                <w:rFonts w:ascii="Cambria Math" w:hAnsi="Cambria Math"/>
                <w:kern w:val="0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  <w:kern w:val="0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kern w:val="0"/>
            <w:szCs w:val="28"/>
          </w:rPr>
          <m:t>=f(x|</m:t>
        </m:r>
        <m:r>
          <m:rPr>
            <m:sty m:val="p"/>
          </m:rPr>
          <w:rPr>
            <w:rFonts w:ascii="Cambria Math" w:hAnsi="Cambria Math"/>
            <w:kern w:val="0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kern w:val="0"/>
            <w:szCs w:val="28"/>
          </w:rPr>
          <m:t>)</m:t>
        </m:r>
      </m:oMath>
      <w:r w:rsidR="006B6478">
        <w:rPr>
          <w:rFonts w:hint="eastAsia"/>
          <w:kern w:val="0"/>
          <w:szCs w:val="28"/>
        </w:rPr>
        <w:t>这个表达。首先我们严格记号，竖线</w:t>
      </w:r>
      <w:r w:rsidR="006B6478">
        <w:rPr>
          <w:rFonts w:hint="eastAsia"/>
          <w:kern w:val="0"/>
          <w:szCs w:val="28"/>
        </w:rPr>
        <w:t xml:space="preserve"> |</w:t>
      </w:r>
      <w:r w:rsidR="006B6478">
        <w:rPr>
          <w:kern w:val="0"/>
          <w:szCs w:val="28"/>
        </w:rPr>
        <w:t xml:space="preserve"> </w:t>
      </w:r>
      <w:r w:rsidR="006B6478">
        <w:rPr>
          <w:rFonts w:hint="eastAsia"/>
          <w:kern w:val="0"/>
          <w:szCs w:val="28"/>
        </w:rPr>
        <w:t>表示条件概率或者条件分布，分号；表示把参数隔开。所以这个式子的严格书写方式是</w:t>
      </w:r>
      <w:r w:rsidR="006B6478">
        <w:rPr>
          <w:rFonts w:hint="eastAsia"/>
          <w:kern w:val="0"/>
          <w:szCs w:val="28"/>
        </w:rPr>
        <w:t>L(</w:t>
      </w:r>
      <m:oMath>
        <m:r>
          <m:rPr>
            <m:sty m:val="p"/>
          </m:rPr>
          <w:rPr>
            <w:rFonts w:ascii="Cambria Math" w:hAnsi="Cambria Math"/>
            <w:kern w:val="0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kern w:val="0"/>
            <w:szCs w:val="28"/>
          </w:rPr>
          <m:t>|x</m:t>
        </m:r>
      </m:oMath>
      <w:r w:rsidR="006B6478">
        <w:rPr>
          <w:rFonts w:hint="eastAsia"/>
          <w:kern w:val="0"/>
          <w:szCs w:val="28"/>
        </w:rPr>
        <w:t>)</w:t>
      </w:r>
      <w:r w:rsidR="006B6478">
        <w:rPr>
          <w:kern w:val="0"/>
          <w:szCs w:val="28"/>
        </w:rPr>
        <w:t>=f(x;</w:t>
      </w:r>
      <m:oMath>
        <m:r>
          <m:rPr>
            <m:sty m:val="p"/>
          </m:rPr>
          <w:rPr>
            <w:rFonts w:ascii="Cambria Math" w:hAnsi="Cambria Math"/>
            <w:kern w:val="0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kern w:val="0"/>
            <w:szCs w:val="28"/>
          </w:rPr>
          <m:t>θ</m:t>
        </m:r>
      </m:oMath>
      <w:r w:rsidR="006B6478">
        <w:rPr>
          <w:kern w:val="0"/>
          <w:szCs w:val="28"/>
        </w:rPr>
        <w:t>),</w:t>
      </w:r>
      <w:r w:rsidR="006B6478">
        <w:rPr>
          <w:rFonts w:hint="eastAsia"/>
          <w:kern w:val="0"/>
          <w:szCs w:val="28"/>
        </w:rPr>
        <w:t>因为</w:t>
      </w:r>
      <m:oMath>
        <m:r>
          <m:rPr>
            <m:sty m:val="p"/>
          </m:rPr>
          <w:rPr>
            <w:rFonts w:ascii="Cambria Math" w:hAnsi="Cambria Math"/>
            <w:kern w:val="0"/>
            <w:szCs w:val="28"/>
          </w:rPr>
          <m:t>θ</m:t>
        </m:r>
      </m:oMath>
      <w:r w:rsidR="006B6478">
        <w:rPr>
          <w:rFonts w:hint="eastAsia"/>
          <w:kern w:val="0"/>
          <w:szCs w:val="28"/>
        </w:rPr>
        <w:t>在右端只能当做参数理解。</w:t>
      </w:r>
      <w:bookmarkStart w:id="0" w:name="_GoBack"/>
      <w:bookmarkEnd w:id="0"/>
    </w:p>
    <w:p w:rsidR="00DD7385" w:rsidRDefault="00BB32C1">
      <w:pPr>
        <w:widowControl/>
        <w:jc w:val="left"/>
        <w:rPr>
          <w:kern w:val="0"/>
          <w:szCs w:val="28"/>
        </w:rPr>
      </w:pPr>
      <w:r>
        <w:rPr>
          <w:rFonts w:hint="eastAsia"/>
          <w:kern w:val="0"/>
          <w:szCs w:val="28"/>
        </w:rPr>
        <w:t xml:space="preserve"> </w:t>
      </w:r>
      <w:r w:rsidR="00DD7385">
        <w:rPr>
          <w:kern w:val="0"/>
          <w:szCs w:val="28"/>
        </w:rPr>
        <w:br w:type="page"/>
      </w:r>
    </w:p>
    <w:p w:rsidR="00BB32C1" w:rsidRDefault="00BB32C1">
      <w:pPr>
        <w:widowControl/>
        <w:jc w:val="left"/>
        <w:rPr>
          <w:kern w:val="0"/>
          <w:szCs w:val="28"/>
        </w:rPr>
      </w:pPr>
    </w:p>
    <w:p w:rsidR="00BB32C1" w:rsidRDefault="00BB32C1">
      <w:pPr>
        <w:widowControl/>
        <w:jc w:val="left"/>
        <w:rPr>
          <w:kern w:val="0"/>
          <w:szCs w:val="28"/>
        </w:rPr>
      </w:pPr>
    </w:p>
    <w:p w:rsidR="00EC3467" w:rsidRPr="00DD7385" w:rsidRDefault="00EC3467" w:rsidP="00DD7385">
      <w:pPr>
        <w:ind w:firstLine="420"/>
        <w:rPr>
          <w:rFonts w:hint="eastAsia"/>
          <w:szCs w:val="28"/>
        </w:rPr>
      </w:pPr>
    </w:p>
    <w:sectPr w:rsidR="00EC3467" w:rsidRPr="00DD7385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3758"/>
    <w:multiLevelType w:val="hybridMultilevel"/>
    <w:tmpl w:val="51A69E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49A4FB7"/>
    <w:multiLevelType w:val="hybridMultilevel"/>
    <w:tmpl w:val="AB0445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BFB7583"/>
    <w:multiLevelType w:val="hybridMultilevel"/>
    <w:tmpl w:val="4EDA9036"/>
    <w:lvl w:ilvl="0" w:tplc="FB662DC6">
      <w:start w:val="1"/>
      <w:numFmt w:val="decimal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67"/>
    <w:rsid w:val="005309B8"/>
    <w:rsid w:val="006B6478"/>
    <w:rsid w:val="009A3A14"/>
    <w:rsid w:val="00BB32C1"/>
    <w:rsid w:val="00CD019B"/>
    <w:rsid w:val="00DD7385"/>
    <w:rsid w:val="00EC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AD88C286-9E28-374E-B0CA-CAC3AE8B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C3467"/>
    <w:rPr>
      <w:color w:val="808080"/>
    </w:rPr>
  </w:style>
  <w:style w:type="paragraph" w:styleId="a4">
    <w:name w:val="List Paragraph"/>
    <w:basedOn w:val="a"/>
    <w:uiPriority w:val="34"/>
    <w:qFormat/>
    <w:rsid w:val="00EC3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2019-05-27T09:31:00Z</dcterms:created>
  <dcterms:modified xsi:type="dcterms:W3CDTF">2019-05-27T10:04:00Z</dcterms:modified>
</cp:coreProperties>
</file>