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4F" w:rsidRDefault="00634363" w:rsidP="00D97793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634363">
        <w:rPr>
          <w:rFonts w:ascii="Times New Roman" w:hAnsi="Times New Roman" w:cs="Times New Roman"/>
          <w:sz w:val="32"/>
          <w:szCs w:val="32"/>
          <w:lang w:val="vi-VN"/>
        </w:rPr>
        <w:t>ê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n: </w:t>
      </w:r>
      <w:bookmarkStart w:id="0" w:name="_GoBack"/>
      <w:bookmarkEnd w:id="0"/>
      <w:r w:rsidR="00D97793">
        <w:rPr>
          <w:rFonts w:ascii="Times New Roman" w:hAnsi="Times New Roman" w:cs="Times New Roman"/>
          <w:sz w:val="32"/>
          <w:szCs w:val="32"/>
          <w:lang w:val="vi-VN"/>
        </w:rPr>
        <w:t>Ng</w:t>
      </w:r>
      <w:r w:rsidR="00D97793" w:rsidRPr="00D97793">
        <w:rPr>
          <w:rFonts w:ascii="Times New Roman" w:hAnsi="Times New Roman" w:cs="Times New Roman"/>
          <w:sz w:val="32"/>
          <w:szCs w:val="32"/>
          <w:lang w:val="vi-VN"/>
        </w:rPr>
        <w:t>ô</w:t>
      </w:r>
      <w:r w:rsidR="00D97793">
        <w:rPr>
          <w:rFonts w:ascii="Times New Roman" w:hAnsi="Times New Roman" w:cs="Times New Roman"/>
          <w:sz w:val="32"/>
          <w:szCs w:val="32"/>
          <w:lang w:val="vi-VN"/>
        </w:rPr>
        <w:t xml:space="preserve"> Th</w:t>
      </w:r>
      <w:r w:rsidR="00D97793" w:rsidRPr="00D97793">
        <w:rPr>
          <w:rFonts w:ascii="Times New Roman" w:hAnsi="Times New Roman" w:cs="Times New Roman"/>
          <w:sz w:val="32"/>
          <w:szCs w:val="32"/>
          <w:lang w:val="vi-VN"/>
        </w:rPr>
        <w:t>ị</w:t>
      </w:r>
      <w:r w:rsidR="00D97793">
        <w:rPr>
          <w:rFonts w:ascii="Times New Roman" w:hAnsi="Times New Roman" w:cs="Times New Roman"/>
          <w:sz w:val="32"/>
          <w:szCs w:val="32"/>
          <w:lang w:val="vi-VN"/>
        </w:rPr>
        <w:t xml:space="preserve"> Kim T</w:t>
      </w:r>
      <w:r w:rsidR="00D97793" w:rsidRPr="00D97793">
        <w:rPr>
          <w:rFonts w:ascii="Times New Roman" w:hAnsi="Times New Roman" w:cs="Times New Roman"/>
          <w:sz w:val="32"/>
          <w:szCs w:val="32"/>
          <w:lang w:val="vi-VN"/>
        </w:rPr>
        <w:t>à</w:t>
      </w:r>
      <w:r w:rsidR="00D97793">
        <w:rPr>
          <w:rFonts w:ascii="Times New Roman" w:hAnsi="Times New Roman" w:cs="Times New Roman"/>
          <w:sz w:val="32"/>
          <w:szCs w:val="32"/>
          <w:lang w:val="vi-VN"/>
        </w:rPr>
        <w:t>i</w:t>
      </w:r>
    </w:p>
    <w:p w:rsidR="00D97793" w:rsidRDefault="00D97793" w:rsidP="00D97793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 2051050420</w:t>
      </w:r>
    </w:p>
    <w:p w:rsidR="00D97793" w:rsidRDefault="00D97793" w:rsidP="00D9779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D97793">
        <w:rPr>
          <w:rFonts w:ascii="Times New Roman" w:hAnsi="Times New Roman" w:cs="Times New Roman"/>
          <w:sz w:val="32"/>
          <w:szCs w:val="32"/>
          <w:lang w:val="vi-VN"/>
        </w:rPr>
        <w:t>Â</w:t>
      </w:r>
      <w:r>
        <w:rPr>
          <w:rFonts w:ascii="Times New Roman" w:hAnsi="Times New Roman" w:cs="Times New Roman"/>
          <w:sz w:val="32"/>
          <w:szCs w:val="32"/>
          <w:lang w:val="vi-VN"/>
        </w:rPr>
        <w:t>U H</w:t>
      </w:r>
      <w:r w:rsidRPr="00D97793">
        <w:rPr>
          <w:rFonts w:ascii="Times New Roman" w:hAnsi="Times New Roman" w:cs="Times New Roman"/>
          <w:sz w:val="32"/>
          <w:szCs w:val="32"/>
          <w:lang w:val="vi-VN"/>
        </w:rPr>
        <w:t>ỎI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CH</w:t>
      </w:r>
      <w:r w:rsidRPr="00D97793">
        <w:rPr>
          <w:rFonts w:ascii="Times New Roman" w:hAnsi="Times New Roman" w:cs="Times New Roman"/>
          <w:sz w:val="32"/>
          <w:szCs w:val="32"/>
          <w:lang w:val="vi-VN"/>
        </w:rPr>
        <w:t>ƯƠNG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0</w:t>
      </w:r>
    </w:p>
    <w:p w:rsidR="00D97793" w:rsidRDefault="00D97793" w:rsidP="00D97793">
      <w:pPr>
        <w:spacing w:after="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D9779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u 1: </w:t>
      </w:r>
      <w:r w:rsidRPr="00AC668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Các bạn hãy cho biết mối quan hệ giữa môn CTDL &amp; GT với môn Cơ sở lập trình và Kỹ thuật lập trình?</w:t>
      </w:r>
    </w:p>
    <w:p w:rsidR="00B102E9" w:rsidRDefault="00B102E9" w:rsidP="00D979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M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ối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quan 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ệ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gi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ữ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a m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CTDL &amp; GT v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ới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 m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CSLT v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KTLT l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: Ch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úng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ta  ph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ải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ọ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c qua 2 m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CSLT v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KTLT th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ì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úng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ta m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ới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ó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th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ể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ti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ếp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ụ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c 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đến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CTDL &amp; GT v</w:t>
      </w:r>
      <w:r w:rsidRPr="00B1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ì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CTDL &amp; GT 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l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ph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ầ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ph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ía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b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ê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trong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ủa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2 m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ô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tr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ê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n.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Ở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2 m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ô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CSLT &amp; KTLT l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h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ọ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c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l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m quen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ểu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d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ữ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li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ệu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ơ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b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ản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,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ấu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tr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úc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đ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ều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khi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ển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ơ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b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ả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oán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ử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để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p d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ụng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gi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ải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quy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ết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1 b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i to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án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, nh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ờ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ậ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y m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khi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đ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i s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â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u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à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o CTDL &amp;GT ta s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ẽ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bi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ết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h v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ậ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n d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ụng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tri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ệ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t đ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ể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c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ác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ki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ến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th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ức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 xml:space="preserve"> </w:t>
      </w:r>
      <w:r w:rsidR="00D97914" w:rsidRP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đó</w:t>
      </w:r>
      <w:r w:rsidR="00D979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  <w:t>.</w:t>
      </w:r>
    </w:p>
    <w:p w:rsidR="00D97914" w:rsidRPr="00B102E9" w:rsidRDefault="00D97914" w:rsidP="00D97914">
      <w:pPr>
        <w:pStyle w:val="ListParagraph"/>
        <w:spacing w:after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vi-VN"/>
        </w:rPr>
      </w:pPr>
    </w:p>
    <w:p w:rsidR="00043082" w:rsidRDefault="00043082" w:rsidP="00043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vi-VN"/>
        </w:rPr>
      </w:pPr>
      <w:r w:rsidRPr="0004308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Câu 2:</w:t>
      </w:r>
      <w:r w:rsidRPr="00043082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 Theo các bạn thì môn CTDL &amp; GT có ý nghĩa như thế nào đối với ngành Công nghệ thông tin? </w:t>
      </w:r>
      <w:proofErr w:type="gramStart"/>
      <w:r w:rsidRPr="00043082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Giải thích.</w:t>
      </w:r>
      <w:proofErr w:type="gramEnd"/>
    </w:p>
    <w:p w:rsidR="00D97914" w:rsidRPr="00D97914" w:rsidRDefault="00D97914" w:rsidP="00D97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CTDL &amp; GT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ó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ý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ngh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ĩa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quan tr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ọn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g 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đối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v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ới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ng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ành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ô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ng ngh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ệ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th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ô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ng tin, l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ền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t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ảng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ơ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b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ả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ủa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ng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ành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CNTT. V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ì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ó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cung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ấp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cho sinh vi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ê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ác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ng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ành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CNTT 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ác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ki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ế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 th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ức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ơ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b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ản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v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CTDL &amp; GT 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để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l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m n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ền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tản cho vi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ệ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c l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ậ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p tr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ình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gi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ả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i quy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ết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ác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v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ấ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n 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đề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 xml:space="preserve"> c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ầ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n thi</w:t>
      </w:r>
      <w:r w:rsidRPr="00D97914"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ế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vi-VN"/>
        </w:rPr>
        <w:t>t.</w:t>
      </w:r>
    </w:p>
    <w:p w:rsidR="00B102E9" w:rsidRPr="00043082" w:rsidRDefault="00B102E9" w:rsidP="00043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vi-VN"/>
        </w:rPr>
      </w:pPr>
    </w:p>
    <w:p w:rsidR="00043082" w:rsidRPr="00043082" w:rsidRDefault="00043082" w:rsidP="00043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04308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Câu 3:</w:t>
      </w:r>
      <w:r w:rsidRPr="00043082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 Theo các bạn, vì sao lại có môn CTDL &amp; GT?</w:t>
      </w:r>
    </w:p>
    <w:p w:rsidR="00AC668E" w:rsidRPr="00484664" w:rsidRDefault="00484664" w:rsidP="005654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ức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li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ệu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 v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ch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ĩa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ất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quan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ọn</w:t>
      </w:r>
      <w:r>
        <w:rPr>
          <w:rFonts w:ascii="Times New Roman" w:hAnsi="Times New Roman" w:cs="Times New Roman"/>
          <w:sz w:val="28"/>
          <w:szCs w:val="28"/>
          <w:lang w:val="vi-VN"/>
        </w:rPr>
        <w:t>g trong t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oàn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</w:t>
      </w:r>
      <w:r>
        <w:rPr>
          <w:rFonts w:ascii="Times New Roman" w:hAnsi="Times New Roman" w:cs="Times New Roman"/>
          <w:sz w:val="28"/>
          <w:szCs w:val="28"/>
          <w:lang w:val="vi-VN"/>
        </w:rPr>
        <w:t>ơng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sz w:val="28"/>
          <w:szCs w:val="28"/>
          <w:lang w:val="vi-VN"/>
        </w:rPr>
        <w:t>. V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iệ</w:t>
      </w:r>
      <w:r>
        <w:rPr>
          <w:rFonts w:ascii="Times New Roman" w:hAnsi="Times New Roman" w:cs="Times New Roman"/>
          <w:sz w:val="28"/>
          <w:szCs w:val="28"/>
          <w:lang w:val="vi-VN"/>
        </w:rPr>
        <w:t>c x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d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ựn</w:t>
      </w:r>
      <w:r>
        <w:rPr>
          <w:rFonts w:ascii="Times New Roman" w:hAnsi="Times New Roman" w:cs="Times New Roman"/>
          <w:sz w:val="28"/>
          <w:szCs w:val="28"/>
          <w:lang w:val="vi-VN"/>
        </w:rPr>
        <w:t>g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ú</w:t>
      </w:r>
      <w:r>
        <w:rPr>
          <w:rFonts w:ascii="Times New Roman" w:hAnsi="Times New Roman" w:cs="Times New Roman"/>
          <w:sz w:val="28"/>
          <w:szCs w:val="28"/>
          <w:lang w:val="vi-VN"/>
        </w:rPr>
        <w:t>c d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li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ệu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quy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định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ất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ớn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đế</w:t>
      </w:r>
      <w:r>
        <w:rPr>
          <w:rFonts w:ascii="Times New Roman" w:hAnsi="Times New Roman" w:cs="Times New Roman"/>
          <w:sz w:val="28"/>
          <w:szCs w:val="28"/>
          <w:lang w:val="vi-VN"/>
        </w:rPr>
        <w:t>n ch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ất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ũng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sz w:val="28"/>
          <w:szCs w:val="28"/>
          <w:lang w:val="vi-VN"/>
        </w:rPr>
        <w:t>ng s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ức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ườ</w:t>
      </w:r>
      <w:r>
        <w:rPr>
          <w:rFonts w:ascii="Times New Roman" w:hAnsi="Times New Roman" w:cs="Times New Roman"/>
          <w:sz w:val="28"/>
          <w:szCs w:val="28"/>
          <w:lang w:val="vi-VN"/>
        </w:rPr>
        <w:t>i l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v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iệc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thi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 k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, c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đặt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sz w:val="28"/>
          <w:szCs w:val="28"/>
          <w:lang w:val="vi-VN"/>
        </w:rPr>
        <w:t>. H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ữa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khi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ịn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  <w:r w:rsidRPr="00484664">
        <w:rPr>
          <w:rFonts w:ascii="Times New Roman" w:hAnsi="Times New Roman" w:cs="Times New Roman"/>
          <w:sz w:val="28"/>
          <w:szCs w:val="28"/>
          <w:lang w:val="vi-VN"/>
        </w:rPr>
        <w:t>được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ấu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úc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ệu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ích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ợp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, ng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ười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p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ình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ẽ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ắ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đầu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ến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ành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x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â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y d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ựng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thu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t gi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ương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ứng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theo y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u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ầu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ủa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i t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oán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đặt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ra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ơ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ở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ủa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CTDL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đã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được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n.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Để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i quy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ết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ấn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đề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ó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nhi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ều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ương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áp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, do v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ậy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ựa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ương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á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p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ù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ợp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t vi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c m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ười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p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ình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â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nh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ắ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c v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ính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oán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. S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ựa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n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y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ũng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ó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óp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ần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đán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g k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trong vi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c gi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ảm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ớt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ông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vi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c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ủa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ười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p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ình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trong ph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ần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i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đặ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t thu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t t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oán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t ng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ô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ng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. Do 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đó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ô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 CTDL &amp; GT xu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ất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 xml:space="preserve"> hi</w:t>
      </w:r>
      <w:r w:rsidR="00565422" w:rsidRPr="00565422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565422">
        <w:rPr>
          <w:rFonts w:ascii="Times New Roman" w:hAnsi="Times New Roman" w:cs="Times New Roman"/>
          <w:sz w:val="28"/>
          <w:szCs w:val="28"/>
          <w:lang w:val="vi-VN"/>
        </w:rPr>
        <w:t>n.</w:t>
      </w:r>
    </w:p>
    <w:sectPr w:rsidR="00AC668E" w:rsidRPr="0048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62B"/>
    <w:multiLevelType w:val="hybridMultilevel"/>
    <w:tmpl w:val="99421814"/>
    <w:lvl w:ilvl="0" w:tplc="F6000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93"/>
    <w:rsid w:val="00043082"/>
    <w:rsid w:val="00484664"/>
    <w:rsid w:val="00565422"/>
    <w:rsid w:val="00634363"/>
    <w:rsid w:val="00AC668E"/>
    <w:rsid w:val="00B102E9"/>
    <w:rsid w:val="00D97793"/>
    <w:rsid w:val="00D97914"/>
    <w:rsid w:val="00F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082"/>
    <w:rPr>
      <w:b/>
      <w:bCs/>
    </w:rPr>
  </w:style>
  <w:style w:type="paragraph" w:styleId="ListParagraph">
    <w:name w:val="List Paragraph"/>
    <w:basedOn w:val="Normal"/>
    <w:uiPriority w:val="34"/>
    <w:qFormat/>
    <w:rsid w:val="00B10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082"/>
    <w:rPr>
      <w:b/>
      <w:bCs/>
    </w:rPr>
  </w:style>
  <w:style w:type="paragraph" w:styleId="ListParagraph">
    <w:name w:val="List Paragraph"/>
    <w:basedOn w:val="Normal"/>
    <w:uiPriority w:val="34"/>
    <w:qFormat/>
    <w:rsid w:val="00B1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2021-07-08T13:27:00Z</dcterms:created>
  <dcterms:modified xsi:type="dcterms:W3CDTF">2021-07-08T16:14:00Z</dcterms:modified>
</cp:coreProperties>
</file>