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87240" w14:textId="11748CC0" w:rsidR="00C542C5" w:rsidRPr="00C542C5" w:rsidRDefault="00C542C5" w:rsidP="00C542C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</w:rPr>
      </w:pPr>
      <w:r w:rsidRPr="00C542C5">
        <w:rPr>
          <w:rFonts w:eastAsia="Times New Roman" w:cstheme="minorHAnsi"/>
          <w:b/>
          <w:bCs/>
          <w:sz w:val="32"/>
          <w:szCs w:val="32"/>
        </w:rPr>
        <w:t>CÂU HỎI CHƯƠNG 4</w:t>
      </w:r>
    </w:p>
    <w:p w14:paraId="2358610E" w14:textId="77777777" w:rsidR="00C542C5" w:rsidRDefault="00C542C5" w:rsidP="002707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121E71C" w14:textId="77777777" w:rsidR="00C542C5" w:rsidRDefault="00C542C5" w:rsidP="002707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3517517F" w14:textId="77777777" w:rsidR="00C542C5" w:rsidRDefault="00C542C5" w:rsidP="002707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4D58E6F1" w14:textId="0CABC7A9" w:rsidR="0027077C" w:rsidRPr="00C542C5" w:rsidRDefault="0027077C" w:rsidP="0027077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542C5">
        <w:rPr>
          <w:rFonts w:eastAsia="Times New Roman" w:cstheme="minorHAnsi"/>
          <w:sz w:val="24"/>
          <w:szCs w:val="24"/>
        </w:rPr>
        <w:t>Câu</w:t>
      </w:r>
      <w:proofErr w:type="spellEnd"/>
      <w:r w:rsidRPr="00C542C5">
        <w:rPr>
          <w:rFonts w:eastAsia="Times New Roman" w:cstheme="minorHAnsi"/>
          <w:sz w:val="24"/>
          <w:szCs w:val="24"/>
        </w:rPr>
        <w:t xml:space="preserve"> 1: </w:t>
      </w:r>
      <w:proofErr w:type="spellStart"/>
      <w:r w:rsidRPr="00C542C5">
        <w:rPr>
          <w:rFonts w:eastAsia="Times New Roman" w:cstheme="minorHAnsi"/>
          <w:sz w:val="24"/>
          <w:szCs w:val="24"/>
        </w:rPr>
        <w:t>Hãy</w:t>
      </w:r>
      <w:proofErr w:type="spellEnd"/>
      <w:r w:rsidRPr="00C542C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42C5">
        <w:rPr>
          <w:rFonts w:eastAsia="Times New Roman" w:cstheme="minorHAnsi"/>
          <w:sz w:val="24"/>
          <w:szCs w:val="24"/>
        </w:rPr>
        <w:t>trình</w:t>
      </w:r>
      <w:proofErr w:type="spellEnd"/>
      <w:r w:rsidRPr="00C542C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42C5">
        <w:rPr>
          <w:rFonts w:eastAsia="Times New Roman" w:cstheme="minorHAnsi"/>
          <w:sz w:val="24"/>
          <w:szCs w:val="24"/>
        </w:rPr>
        <w:t>bày</w:t>
      </w:r>
      <w:proofErr w:type="spellEnd"/>
      <w:r w:rsidRPr="00C542C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42C5">
        <w:rPr>
          <w:rFonts w:eastAsia="Times New Roman" w:cstheme="minorHAnsi"/>
          <w:sz w:val="24"/>
          <w:szCs w:val="24"/>
        </w:rPr>
        <w:t>các</w:t>
      </w:r>
      <w:proofErr w:type="spellEnd"/>
      <w:r w:rsidRPr="00C542C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42C5">
        <w:rPr>
          <w:rFonts w:eastAsia="Times New Roman" w:cstheme="minorHAnsi"/>
          <w:sz w:val="24"/>
          <w:szCs w:val="24"/>
        </w:rPr>
        <w:t>vấn</w:t>
      </w:r>
      <w:proofErr w:type="spellEnd"/>
      <w:r w:rsidRPr="00C542C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42C5">
        <w:rPr>
          <w:rFonts w:eastAsia="Times New Roman" w:cstheme="minorHAnsi"/>
          <w:sz w:val="24"/>
          <w:szCs w:val="24"/>
        </w:rPr>
        <w:t>đề</w:t>
      </w:r>
      <w:proofErr w:type="spellEnd"/>
      <w:r w:rsidRPr="00C542C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42C5">
        <w:rPr>
          <w:rFonts w:eastAsia="Times New Roman" w:cstheme="minorHAnsi"/>
          <w:sz w:val="24"/>
          <w:szCs w:val="24"/>
        </w:rPr>
        <w:t>sau</w:t>
      </w:r>
      <w:proofErr w:type="spellEnd"/>
      <w:r w:rsidRPr="00C542C5">
        <w:rPr>
          <w:rFonts w:eastAsia="Times New Roman" w:cstheme="minorHAnsi"/>
          <w:sz w:val="24"/>
          <w:szCs w:val="24"/>
        </w:rPr>
        <w:t>: </w:t>
      </w:r>
    </w:p>
    <w:p w14:paraId="66A07D72" w14:textId="77777777" w:rsidR="0027077C" w:rsidRPr="00C542C5" w:rsidRDefault="0027077C" w:rsidP="0027077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542C5">
        <w:rPr>
          <w:rFonts w:eastAsia="Times New Roman" w:cstheme="minorHAnsi"/>
          <w:sz w:val="24"/>
          <w:szCs w:val="24"/>
        </w:rPr>
        <w:t>Định</w:t>
      </w:r>
      <w:proofErr w:type="spellEnd"/>
      <w:r w:rsidRPr="00C542C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42C5">
        <w:rPr>
          <w:rFonts w:eastAsia="Times New Roman" w:cstheme="minorHAnsi"/>
          <w:sz w:val="24"/>
          <w:szCs w:val="24"/>
        </w:rPr>
        <w:t>nghĩa</w:t>
      </w:r>
      <w:proofErr w:type="spellEnd"/>
      <w:r w:rsidRPr="00C542C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42C5">
        <w:rPr>
          <w:rFonts w:eastAsia="Times New Roman" w:cstheme="minorHAnsi"/>
          <w:sz w:val="24"/>
          <w:szCs w:val="24"/>
        </w:rPr>
        <w:t>và</w:t>
      </w:r>
      <w:proofErr w:type="spellEnd"/>
      <w:r w:rsidRPr="00C542C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42C5">
        <w:rPr>
          <w:rFonts w:eastAsia="Times New Roman" w:cstheme="minorHAnsi"/>
          <w:sz w:val="24"/>
          <w:szCs w:val="24"/>
        </w:rPr>
        <w:t>đặc</w:t>
      </w:r>
      <w:proofErr w:type="spellEnd"/>
      <w:r w:rsidRPr="00C542C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42C5">
        <w:rPr>
          <w:rFonts w:eastAsia="Times New Roman" w:cstheme="minorHAnsi"/>
          <w:sz w:val="24"/>
          <w:szCs w:val="24"/>
        </w:rPr>
        <w:t>điểm</w:t>
      </w:r>
      <w:proofErr w:type="spellEnd"/>
      <w:r w:rsidRPr="00C542C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42C5">
        <w:rPr>
          <w:rFonts w:eastAsia="Times New Roman" w:cstheme="minorHAnsi"/>
          <w:sz w:val="24"/>
          <w:szCs w:val="24"/>
        </w:rPr>
        <w:t>của</w:t>
      </w:r>
      <w:proofErr w:type="spellEnd"/>
      <w:r w:rsidRPr="00C542C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42C5">
        <w:rPr>
          <w:rFonts w:eastAsia="Times New Roman" w:cstheme="minorHAnsi"/>
          <w:sz w:val="24"/>
          <w:szCs w:val="24"/>
        </w:rPr>
        <w:t>cây</w:t>
      </w:r>
      <w:proofErr w:type="spellEnd"/>
      <w:r w:rsidRPr="00C542C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42C5">
        <w:rPr>
          <w:rFonts w:eastAsia="Times New Roman" w:cstheme="minorHAnsi"/>
          <w:sz w:val="24"/>
          <w:szCs w:val="24"/>
        </w:rPr>
        <w:t>nhị</w:t>
      </w:r>
      <w:proofErr w:type="spellEnd"/>
      <w:r w:rsidRPr="00C542C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42C5">
        <w:rPr>
          <w:rFonts w:eastAsia="Times New Roman" w:cstheme="minorHAnsi"/>
          <w:sz w:val="24"/>
          <w:szCs w:val="24"/>
        </w:rPr>
        <w:t>phân</w:t>
      </w:r>
      <w:proofErr w:type="spellEnd"/>
      <w:r w:rsidRPr="00C542C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42C5">
        <w:rPr>
          <w:rFonts w:eastAsia="Times New Roman" w:cstheme="minorHAnsi"/>
          <w:sz w:val="24"/>
          <w:szCs w:val="24"/>
        </w:rPr>
        <w:t>tìm</w:t>
      </w:r>
      <w:proofErr w:type="spellEnd"/>
      <w:r w:rsidRPr="00C542C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42C5">
        <w:rPr>
          <w:rFonts w:eastAsia="Times New Roman" w:cstheme="minorHAnsi"/>
          <w:sz w:val="24"/>
          <w:szCs w:val="24"/>
        </w:rPr>
        <w:t>kiếm</w:t>
      </w:r>
      <w:proofErr w:type="spellEnd"/>
      <w:r w:rsidRPr="00C542C5">
        <w:rPr>
          <w:rFonts w:eastAsia="Times New Roman" w:cstheme="minorHAnsi"/>
          <w:sz w:val="24"/>
          <w:szCs w:val="24"/>
        </w:rPr>
        <w:t>.</w:t>
      </w:r>
    </w:p>
    <w:p w14:paraId="35F96CB6" w14:textId="77777777" w:rsidR="0027077C" w:rsidRPr="00C542C5" w:rsidRDefault="0027077C" w:rsidP="0027077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542C5">
        <w:rPr>
          <w:rFonts w:eastAsia="Times New Roman" w:cstheme="minorHAnsi"/>
          <w:sz w:val="24"/>
          <w:szCs w:val="24"/>
        </w:rPr>
        <w:t>Các</w:t>
      </w:r>
      <w:proofErr w:type="spellEnd"/>
      <w:r w:rsidRPr="00C542C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42C5">
        <w:rPr>
          <w:rFonts w:eastAsia="Times New Roman" w:cstheme="minorHAnsi"/>
          <w:sz w:val="24"/>
          <w:szCs w:val="24"/>
        </w:rPr>
        <w:t>thao</w:t>
      </w:r>
      <w:proofErr w:type="spellEnd"/>
      <w:r w:rsidRPr="00C542C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42C5">
        <w:rPr>
          <w:rFonts w:eastAsia="Times New Roman" w:cstheme="minorHAnsi"/>
          <w:sz w:val="24"/>
          <w:szCs w:val="24"/>
        </w:rPr>
        <w:t>tác</w:t>
      </w:r>
      <w:proofErr w:type="spellEnd"/>
      <w:r w:rsidRPr="00C542C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42C5">
        <w:rPr>
          <w:rFonts w:eastAsia="Times New Roman" w:cstheme="minorHAnsi"/>
          <w:sz w:val="24"/>
          <w:szCs w:val="24"/>
        </w:rPr>
        <w:t>thực</w:t>
      </w:r>
      <w:proofErr w:type="spellEnd"/>
      <w:r w:rsidRPr="00C542C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42C5">
        <w:rPr>
          <w:rFonts w:eastAsia="Times New Roman" w:cstheme="minorHAnsi"/>
          <w:sz w:val="24"/>
          <w:szCs w:val="24"/>
        </w:rPr>
        <w:t>hiện</w:t>
      </w:r>
      <w:proofErr w:type="spellEnd"/>
      <w:r w:rsidRPr="00C542C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42C5">
        <w:rPr>
          <w:rFonts w:eastAsia="Times New Roman" w:cstheme="minorHAnsi"/>
          <w:sz w:val="24"/>
          <w:szCs w:val="24"/>
        </w:rPr>
        <w:t>tốt</w:t>
      </w:r>
      <w:proofErr w:type="spellEnd"/>
      <w:r w:rsidRPr="00C542C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42C5">
        <w:rPr>
          <w:rFonts w:eastAsia="Times New Roman" w:cstheme="minorHAnsi"/>
          <w:sz w:val="24"/>
          <w:szCs w:val="24"/>
        </w:rPr>
        <w:t>trong</w:t>
      </w:r>
      <w:proofErr w:type="spellEnd"/>
      <w:r w:rsidRPr="00C542C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42C5">
        <w:rPr>
          <w:rFonts w:eastAsia="Times New Roman" w:cstheme="minorHAnsi"/>
          <w:sz w:val="24"/>
          <w:szCs w:val="24"/>
        </w:rPr>
        <w:t>kiểu</w:t>
      </w:r>
      <w:proofErr w:type="spellEnd"/>
      <w:r w:rsidRPr="00C542C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42C5">
        <w:rPr>
          <w:rFonts w:eastAsia="Times New Roman" w:cstheme="minorHAnsi"/>
          <w:sz w:val="24"/>
          <w:szCs w:val="24"/>
        </w:rPr>
        <w:t>này</w:t>
      </w:r>
      <w:proofErr w:type="spellEnd"/>
      <w:r w:rsidRPr="00C542C5">
        <w:rPr>
          <w:rFonts w:eastAsia="Times New Roman" w:cstheme="minorHAnsi"/>
          <w:sz w:val="24"/>
          <w:szCs w:val="24"/>
        </w:rPr>
        <w:t>.</w:t>
      </w:r>
    </w:p>
    <w:p w14:paraId="2468975A" w14:textId="73FA5D1F" w:rsidR="00F42A85" w:rsidRPr="00C542C5" w:rsidRDefault="0027077C" w:rsidP="00F42A8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542C5">
        <w:rPr>
          <w:rFonts w:eastAsia="Times New Roman" w:cstheme="minorHAnsi"/>
          <w:sz w:val="24"/>
          <w:szCs w:val="24"/>
        </w:rPr>
        <w:t>Hạn</w:t>
      </w:r>
      <w:proofErr w:type="spellEnd"/>
      <w:r w:rsidRPr="00C542C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42C5">
        <w:rPr>
          <w:rFonts w:eastAsia="Times New Roman" w:cstheme="minorHAnsi"/>
          <w:sz w:val="24"/>
          <w:szCs w:val="24"/>
        </w:rPr>
        <w:t>chế</w:t>
      </w:r>
      <w:proofErr w:type="spellEnd"/>
      <w:r w:rsidRPr="00C542C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42C5">
        <w:rPr>
          <w:rFonts w:eastAsia="Times New Roman" w:cstheme="minorHAnsi"/>
          <w:sz w:val="24"/>
          <w:szCs w:val="24"/>
        </w:rPr>
        <w:t>của</w:t>
      </w:r>
      <w:proofErr w:type="spellEnd"/>
      <w:r w:rsidRPr="00C542C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42C5">
        <w:rPr>
          <w:rFonts w:eastAsia="Times New Roman" w:cstheme="minorHAnsi"/>
          <w:sz w:val="24"/>
          <w:szCs w:val="24"/>
        </w:rPr>
        <w:t>kiểu</w:t>
      </w:r>
      <w:proofErr w:type="spellEnd"/>
      <w:r w:rsidRPr="00C542C5">
        <w:rPr>
          <w:rFonts w:eastAsia="Times New Roman" w:cstheme="minorHAnsi"/>
          <w:sz w:val="24"/>
          <w:szCs w:val="24"/>
        </w:rPr>
        <w:t xml:space="preserve"> CTDL </w:t>
      </w:r>
      <w:proofErr w:type="spellStart"/>
      <w:r w:rsidRPr="00C542C5">
        <w:rPr>
          <w:rFonts w:eastAsia="Times New Roman" w:cstheme="minorHAnsi"/>
          <w:sz w:val="24"/>
          <w:szCs w:val="24"/>
        </w:rPr>
        <w:t>này</w:t>
      </w:r>
      <w:proofErr w:type="spellEnd"/>
      <w:r w:rsidRPr="00C542C5">
        <w:rPr>
          <w:rFonts w:eastAsia="Times New Roman" w:cstheme="minorHAnsi"/>
          <w:sz w:val="24"/>
          <w:szCs w:val="24"/>
        </w:rPr>
        <w:t>?</w:t>
      </w:r>
    </w:p>
    <w:p w14:paraId="66D36339" w14:textId="77777777" w:rsidR="00F42A85" w:rsidRPr="00C542C5" w:rsidRDefault="00F42A85" w:rsidP="00F42A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44782C2C" w14:textId="5143783D" w:rsidR="00F42A85" w:rsidRPr="00C542C5" w:rsidRDefault="00F42A85" w:rsidP="00F42A8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Cây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tìm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kiếm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nhị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phân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(BST)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là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một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tập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hợp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bao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gồm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các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nút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được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sắp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xếp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theo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cách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để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chúng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có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thể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duy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trì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hoặc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tuân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theo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các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đặc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điểm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của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cây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tìm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kiếm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nhị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phân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Mỗi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một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nút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thì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đều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có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một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khóa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và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giá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trị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liên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kết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với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nó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Trong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khi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tìm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kiếm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khóa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cần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tìm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được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so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sánh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với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các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khóa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trong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cây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tìm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kiếm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nhị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phân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(BST)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và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nếu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tìm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thấy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giá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trị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liên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kết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sẽ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được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thu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nhận</w:t>
      </w:r>
      <w:proofErr w:type="spellEnd"/>
      <w:r w:rsidRPr="00C542C5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</w:p>
    <w:p w14:paraId="04228846" w14:textId="77777777" w:rsidR="0027077C" w:rsidRPr="00C542C5" w:rsidRDefault="0027077C" w:rsidP="0027077C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12C1911" w14:textId="2D30EDEE" w:rsidR="004D52B7" w:rsidRPr="00C542C5" w:rsidRDefault="004D52B7" w:rsidP="004D52B7">
      <w:pPr>
        <w:pStyle w:val="ListParagraph"/>
        <w:numPr>
          <w:ilvl w:val="0"/>
          <w:numId w:val="4"/>
        </w:numPr>
        <w:shd w:val="clear" w:color="auto" w:fill="FFFFFF"/>
        <w:spacing w:after="225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Một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cây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tìm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kiếm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nhị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phân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(Binary Search Tree –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viết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tắt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là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BST)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là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một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cây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mà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trong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đó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tất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cả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các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nút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đều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có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các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đặc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điểm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sau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>:</w:t>
      </w:r>
    </w:p>
    <w:p w14:paraId="13CA41D9" w14:textId="77777777" w:rsidR="004D52B7" w:rsidRPr="00C542C5" w:rsidRDefault="004D52B7" w:rsidP="004D52B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Cây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con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bên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trái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của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một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nút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có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khóa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(key)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nhỏ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hơn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hoặc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bằng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giá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trị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khóa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của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nút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cha (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của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cây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con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này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>).</w:t>
      </w:r>
    </w:p>
    <w:p w14:paraId="681E7025" w14:textId="56927060" w:rsidR="004D52B7" w:rsidRPr="00C542C5" w:rsidRDefault="004D52B7" w:rsidP="004D52B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Cây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con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bên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phải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của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một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nút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có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khóa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lớn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hơn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hoặc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bằng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giá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trị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khóa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của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nút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cha (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của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cây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con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này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>).</w:t>
      </w:r>
    </w:p>
    <w:p w14:paraId="7D906011" w14:textId="438F6125" w:rsidR="00EF3121" w:rsidRPr="00C542C5" w:rsidRDefault="00EF3121" w:rsidP="00EF3121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Các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thao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tác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cơ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bản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với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cây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nhị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phân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tìm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kiếm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bao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gồm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>:</w:t>
      </w:r>
    </w:p>
    <w:p w14:paraId="26C2638A" w14:textId="435BADFF" w:rsidR="00EF3121" w:rsidRPr="00C542C5" w:rsidRDefault="00EF3121" w:rsidP="00EF3121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Search: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Tìm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kiếm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một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phần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tử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trên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cây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0A716640" w14:textId="2F2EF8D6" w:rsidR="00EF3121" w:rsidRPr="00C542C5" w:rsidRDefault="00EF3121" w:rsidP="00EF3121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Insert: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Chèn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một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phần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tử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vào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cây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3B6C52CF" w14:textId="309D77F2" w:rsidR="00EF3121" w:rsidRPr="00C542C5" w:rsidRDefault="00EF3121" w:rsidP="00EF3121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Delete: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Xóa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một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phần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tử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khỏi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cây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tìm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kiếm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45B19375" w14:textId="42BF113A" w:rsidR="00EF3121" w:rsidRPr="00C542C5" w:rsidRDefault="00EF3121" w:rsidP="00EF3121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Duyệt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cây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theo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thứ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tự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>:</w:t>
      </w:r>
    </w:p>
    <w:p w14:paraId="3704B8E2" w14:textId="7BF8824F" w:rsidR="00EF3121" w:rsidRPr="00C542C5" w:rsidRDefault="00EF3121" w:rsidP="00EF3121">
      <w:pPr>
        <w:pStyle w:val="ListParagraph"/>
        <w:numPr>
          <w:ilvl w:val="3"/>
          <w:numId w:val="5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542C5">
        <w:rPr>
          <w:rFonts w:asciiTheme="majorHAnsi" w:eastAsia="Times New Roman" w:hAnsiTheme="majorHAnsi" w:cstheme="majorHAnsi"/>
          <w:sz w:val="24"/>
          <w:szCs w:val="24"/>
        </w:rPr>
        <w:t>L</w:t>
      </w:r>
      <w:r w:rsidRPr="00C542C5">
        <w:rPr>
          <w:rFonts w:asciiTheme="majorHAnsi" w:eastAsia="Times New Roman" w:hAnsiTheme="majorHAnsi" w:cstheme="majorHAnsi"/>
          <w:color w:val="2E74B5" w:themeColor="accent5" w:themeShade="BF"/>
          <w:sz w:val="24"/>
          <w:szCs w:val="24"/>
        </w:rPr>
        <w:t>N</w:t>
      </w:r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R (LEFT – </w:t>
      </w:r>
      <w:r w:rsidRPr="00C542C5">
        <w:rPr>
          <w:rFonts w:asciiTheme="majorHAnsi" w:eastAsia="Times New Roman" w:hAnsiTheme="majorHAnsi" w:cstheme="majorHAnsi"/>
          <w:color w:val="2E74B5" w:themeColor="accent5" w:themeShade="BF"/>
          <w:sz w:val="24"/>
          <w:szCs w:val="24"/>
        </w:rPr>
        <w:t>NODE</w:t>
      </w:r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- RIGHT)</w:t>
      </w:r>
    </w:p>
    <w:p w14:paraId="07AC0691" w14:textId="2A73593F" w:rsidR="00EF3121" w:rsidRPr="00C542C5" w:rsidRDefault="00EF3121" w:rsidP="00EF3121">
      <w:pPr>
        <w:pStyle w:val="ListParagraph"/>
        <w:numPr>
          <w:ilvl w:val="3"/>
          <w:numId w:val="5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542C5">
        <w:rPr>
          <w:rFonts w:asciiTheme="majorHAnsi" w:eastAsia="Times New Roman" w:hAnsiTheme="majorHAnsi" w:cstheme="majorHAnsi"/>
          <w:sz w:val="24"/>
          <w:szCs w:val="24"/>
        </w:rPr>
        <w:t>LR</w:t>
      </w:r>
      <w:r w:rsidRPr="00C542C5">
        <w:rPr>
          <w:rFonts w:asciiTheme="majorHAnsi" w:eastAsia="Times New Roman" w:hAnsiTheme="majorHAnsi" w:cstheme="majorHAnsi"/>
          <w:color w:val="2E74B5" w:themeColor="accent5" w:themeShade="BF"/>
          <w:sz w:val="24"/>
          <w:szCs w:val="24"/>
        </w:rPr>
        <w:t>N</w:t>
      </w:r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(LEFT – RIGHT - </w:t>
      </w:r>
      <w:r w:rsidRPr="00C542C5">
        <w:rPr>
          <w:rFonts w:asciiTheme="majorHAnsi" w:eastAsia="Times New Roman" w:hAnsiTheme="majorHAnsi" w:cstheme="majorHAnsi"/>
          <w:color w:val="2E74B5" w:themeColor="accent5" w:themeShade="BF"/>
          <w:sz w:val="24"/>
          <w:szCs w:val="24"/>
        </w:rPr>
        <w:t>NODE</w:t>
      </w:r>
      <w:r w:rsidRPr="00C542C5">
        <w:rPr>
          <w:rFonts w:asciiTheme="majorHAnsi" w:eastAsia="Times New Roman" w:hAnsiTheme="majorHAnsi" w:cstheme="majorHAnsi"/>
          <w:sz w:val="24"/>
          <w:szCs w:val="24"/>
        </w:rPr>
        <w:t>)</w:t>
      </w:r>
    </w:p>
    <w:p w14:paraId="2633A26D" w14:textId="4E7DCB81" w:rsidR="00EF3121" w:rsidRPr="00C542C5" w:rsidRDefault="00EF3121" w:rsidP="00EF3121">
      <w:pPr>
        <w:pStyle w:val="ListParagraph"/>
        <w:numPr>
          <w:ilvl w:val="3"/>
          <w:numId w:val="5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542C5">
        <w:rPr>
          <w:rFonts w:asciiTheme="majorHAnsi" w:eastAsia="Times New Roman" w:hAnsiTheme="majorHAnsi" w:cstheme="majorHAnsi"/>
          <w:color w:val="2E74B5" w:themeColor="accent5" w:themeShade="BF"/>
          <w:sz w:val="24"/>
          <w:szCs w:val="24"/>
        </w:rPr>
        <w:t>N</w:t>
      </w:r>
      <w:r w:rsidRPr="00C542C5">
        <w:rPr>
          <w:rFonts w:asciiTheme="majorHAnsi" w:eastAsia="Times New Roman" w:hAnsiTheme="majorHAnsi" w:cstheme="majorHAnsi"/>
          <w:sz w:val="24"/>
          <w:szCs w:val="24"/>
        </w:rPr>
        <w:t>LR (</w:t>
      </w:r>
      <w:r w:rsidRPr="00C542C5">
        <w:rPr>
          <w:rFonts w:asciiTheme="majorHAnsi" w:eastAsia="Times New Roman" w:hAnsiTheme="majorHAnsi" w:cstheme="majorHAnsi"/>
          <w:color w:val="2E74B5" w:themeColor="accent5" w:themeShade="BF"/>
          <w:sz w:val="24"/>
          <w:szCs w:val="24"/>
        </w:rPr>
        <w:t>NODE</w:t>
      </w:r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– LEFT + RIGHT)</w:t>
      </w:r>
    </w:p>
    <w:p w14:paraId="194AF4EA" w14:textId="714EF267" w:rsidR="0024555C" w:rsidRPr="00C542C5" w:rsidRDefault="0024555C" w:rsidP="0024555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Hạn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chế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của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cây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nhị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phân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tìm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kiếm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>:</w:t>
      </w:r>
    </w:p>
    <w:p w14:paraId="7CB64F80" w14:textId="4A375780" w:rsidR="0024555C" w:rsidRPr="00C542C5" w:rsidRDefault="0024555C" w:rsidP="0024555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Mảng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cần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được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sắp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xếp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4824A7E9" w14:textId="681DF8D5" w:rsidR="0024555C" w:rsidRPr="00C542C5" w:rsidRDefault="0024555C" w:rsidP="0024555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Không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thể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áp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dụng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trên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danh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sách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liên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kết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(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các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phần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tử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cần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phải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liền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nhau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trong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bộ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nhớ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>).</w:t>
      </w:r>
    </w:p>
    <w:p w14:paraId="60DFFBF0" w14:textId="437C9829" w:rsidR="0024555C" w:rsidRPr="00C542C5" w:rsidRDefault="0024555C" w:rsidP="0024555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BST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có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độ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phức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tạp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thời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gian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trung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bình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là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 w:rsidRPr="00C542C5">
        <w:rPr>
          <w:rFonts w:asciiTheme="majorHAnsi" w:eastAsia="Times New Roman" w:hAnsiTheme="majorHAnsi" w:cstheme="majorHAnsi"/>
          <w:sz w:val="24"/>
          <w:szCs w:val="24"/>
        </w:rPr>
        <w:t>O(</w:t>
      </w:r>
      <w:proofErr w:type="gram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log n)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để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chèn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xoá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và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tìm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nhưng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trong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trường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hợp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xấu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nhất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tất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cả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các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thao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tác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trên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có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độ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phức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tập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với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thời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gian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là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O(n).</w:t>
      </w:r>
    </w:p>
    <w:p w14:paraId="074FA2AA" w14:textId="77777777" w:rsidR="00C542C5" w:rsidRDefault="00C542C5" w:rsidP="00686B8D">
      <w:pPr>
        <w:shd w:val="clear" w:color="auto" w:fill="FFFFFF"/>
        <w:spacing w:before="100" w:beforeAutospacing="1" w:after="100" w:afterAutospacing="1" w:line="240" w:lineRule="auto"/>
        <w:ind w:left="1080"/>
        <w:rPr>
          <w:rStyle w:val="Strong"/>
          <w:rFonts w:asciiTheme="majorHAnsi" w:hAnsiTheme="majorHAnsi" w:cstheme="majorHAnsi"/>
          <w:b w:val="0"/>
          <w:bCs w:val="0"/>
          <w:color w:val="212529"/>
          <w:sz w:val="24"/>
          <w:szCs w:val="24"/>
          <w:shd w:val="clear" w:color="auto" w:fill="FFFFFF"/>
        </w:rPr>
      </w:pPr>
    </w:p>
    <w:p w14:paraId="1860B5C7" w14:textId="77777777" w:rsidR="00C542C5" w:rsidRDefault="00C542C5" w:rsidP="00686B8D">
      <w:pPr>
        <w:shd w:val="clear" w:color="auto" w:fill="FFFFFF"/>
        <w:spacing w:before="100" w:beforeAutospacing="1" w:after="100" w:afterAutospacing="1" w:line="240" w:lineRule="auto"/>
        <w:ind w:left="1080"/>
        <w:rPr>
          <w:rStyle w:val="Strong"/>
          <w:rFonts w:asciiTheme="majorHAnsi" w:hAnsiTheme="majorHAnsi" w:cstheme="majorHAnsi"/>
          <w:b w:val="0"/>
          <w:bCs w:val="0"/>
          <w:color w:val="212529"/>
          <w:sz w:val="24"/>
          <w:szCs w:val="24"/>
          <w:shd w:val="clear" w:color="auto" w:fill="FFFFFF"/>
        </w:rPr>
      </w:pPr>
    </w:p>
    <w:p w14:paraId="12903553" w14:textId="77777777" w:rsidR="00C542C5" w:rsidRDefault="00C542C5" w:rsidP="00C542C5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Theme="majorHAnsi" w:hAnsiTheme="majorHAnsi" w:cstheme="majorHAnsi"/>
          <w:b w:val="0"/>
          <w:bCs w:val="0"/>
          <w:color w:val="212529"/>
          <w:sz w:val="24"/>
          <w:szCs w:val="24"/>
          <w:shd w:val="clear" w:color="auto" w:fill="FFFFFF"/>
        </w:rPr>
      </w:pPr>
    </w:p>
    <w:p w14:paraId="1DE6310B" w14:textId="1CE4DA1C" w:rsidR="00686B8D" w:rsidRPr="00C542C5" w:rsidRDefault="00686B8D" w:rsidP="00C542C5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212529"/>
          <w:sz w:val="24"/>
          <w:szCs w:val="24"/>
          <w:shd w:val="clear" w:color="auto" w:fill="FFFFFF"/>
        </w:rPr>
      </w:pPr>
      <w:proofErr w:type="spellStart"/>
      <w:r w:rsidRPr="00C542C5">
        <w:rPr>
          <w:rStyle w:val="Strong"/>
          <w:rFonts w:cstheme="minorHAnsi"/>
          <w:b w:val="0"/>
          <w:bCs w:val="0"/>
          <w:color w:val="212529"/>
          <w:sz w:val="24"/>
          <w:szCs w:val="24"/>
          <w:shd w:val="clear" w:color="auto" w:fill="FFFFFF"/>
        </w:rPr>
        <w:lastRenderedPageBreak/>
        <w:t>Câu</w:t>
      </w:r>
      <w:proofErr w:type="spellEnd"/>
      <w:r w:rsidRPr="00C542C5">
        <w:rPr>
          <w:rStyle w:val="Strong"/>
          <w:rFonts w:cstheme="minorHAnsi"/>
          <w:b w:val="0"/>
          <w:bCs w:val="0"/>
          <w:color w:val="212529"/>
          <w:sz w:val="24"/>
          <w:szCs w:val="24"/>
          <w:shd w:val="clear" w:color="auto" w:fill="FFFFFF"/>
        </w:rPr>
        <w:t xml:space="preserve"> 2:</w:t>
      </w:r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> </w:t>
      </w:r>
      <w:proofErr w:type="spellStart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>Hãy</w:t>
      </w:r>
      <w:proofErr w:type="spellEnd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 xml:space="preserve"> so </w:t>
      </w:r>
      <w:proofErr w:type="spellStart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>sánh</w:t>
      </w:r>
      <w:proofErr w:type="spellEnd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>cây</w:t>
      </w:r>
      <w:proofErr w:type="spellEnd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>nhị</w:t>
      </w:r>
      <w:proofErr w:type="spellEnd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>phân</w:t>
      </w:r>
      <w:proofErr w:type="spellEnd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>tìm</w:t>
      </w:r>
      <w:proofErr w:type="spellEnd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>kiếm</w:t>
      </w:r>
      <w:proofErr w:type="spellEnd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>và</w:t>
      </w:r>
      <w:proofErr w:type="spellEnd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>các</w:t>
      </w:r>
      <w:proofErr w:type="spellEnd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 xml:space="preserve"> CTDL </w:t>
      </w:r>
      <w:proofErr w:type="spellStart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>cơ</w:t>
      </w:r>
      <w:proofErr w:type="spellEnd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>bản</w:t>
      </w:r>
      <w:proofErr w:type="spellEnd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 xml:space="preserve">: </w:t>
      </w:r>
      <w:proofErr w:type="spellStart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>danh</w:t>
      </w:r>
      <w:proofErr w:type="spellEnd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>sách</w:t>
      </w:r>
      <w:proofErr w:type="spellEnd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>đặc</w:t>
      </w:r>
      <w:proofErr w:type="spellEnd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>danh</w:t>
      </w:r>
      <w:proofErr w:type="spellEnd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>sách</w:t>
      </w:r>
      <w:proofErr w:type="spellEnd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>liên</w:t>
      </w:r>
      <w:proofErr w:type="spellEnd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>kết</w:t>
      </w:r>
      <w:proofErr w:type="spellEnd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>danh</w:t>
      </w:r>
      <w:proofErr w:type="spellEnd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>sách</w:t>
      </w:r>
      <w:proofErr w:type="spellEnd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>hạn</w:t>
      </w:r>
      <w:proofErr w:type="spellEnd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>chế</w:t>
      </w:r>
      <w:proofErr w:type="spellEnd"/>
      <w:r w:rsidRPr="00C542C5">
        <w:rPr>
          <w:rFonts w:cstheme="minorHAnsi"/>
          <w:color w:val="212529"/>
          <w:sz w:val="24"/>
          <w:szCs w:val="24"/>
          <w:shd w:val="clear" w:color="auto" w:fill="FFFFFF"/>
        </w:rPr>
        <w:t>.</w:t>
      </w:r>
    </w:p>
    <w:p w14:paraId="30525C71" w14:textId="23622E6E" w:rsidR="007A200A" w:rsidRPr="00C542C5" w:rsidRDefault="007A200A" w:rsidP="00C542C5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proofErr w:type="spellStart"/>
      <w:r w:rsidRPr="00C542C5">
        <w:rPr>
          <w:rStyle w:val="Strong"/>
          <w:rFonts w:asciiTheme="majorHAnsi" w:hAnsiTheme="majorHAnsi" w:cstheme="majorHAnsi"/>
          <w:b w:val="0"/>
          <w:bCs w:val="0"/>
          <w:color w:val="212529"/>
          <w:sz w:val="24"/>
          <w:szCs w:val="24"/>
          <w:shd w:val="clear" w:color="auto" w:fill="FFFFFF"/>
        </w:rPr>
        <w:t>Bảng</w:t>
      </w:r>
      <w:proofErr w:type="spellEnd"/>
      <w:r w:rsidRPr="00C542C5">
        <w:rPr>
          <w:rStyle w:val="Strong"/>
          <w:rFonts w:asciiTheme="majorHAnsi" w:hAnsiTheme="majorHAnsi" w:cstheme="majorHAnsi"/>
          <w:b w:val="0"/>
          <w:bCs w:val="0"/>
          <w:color w:val="212529"/>
          <w:sz w:val="24"/>
          <w:szCs w:val="24"/>
          <w:shd w:val="clear" w:color="auto" w:fill="FFFFFF"/>
        </w:rPr>
        <w:t xml:space="preserve"> so </w:t>
      </w:r>
      <w:proofErr w:type="spellStart"/>
      <w:r w:rsidRPr="00C542C5">
        <w:rPr>
          <w:rStyle w:val="Strong"/>
          <w:rFonts w:asciiTheme="majorHAnsi" w:hAnsiTheme="majorHAnsi" w:cstheme="majorHAnsi"/>
          <w:b w:val="0"/>
          <w:bCs w:val="0"/>
          <w:color w:val="212529"/>
          <w:sz w:val="24"/>
          <w:szCs w:val="24"/>
          <w:shd w:val="clear" w:color="auto" w:fill="FFFFFF"/>
        </w:rPr>
        <w:t>sánh</w:t>
      </w:r>
      <w:proofErr w:type="spellEnd"/>
      <w:r w:rsidRPr="00C542C5">
        <w:rPr>
          <w:rStyle w:val="Strong"/>
          <w:rFonts w:asciiTheme="majorHAnsi" w:hAnsiTheme="majorHAnsi" w:cstheme="majorHAnsi"/>
          <w:b w:val="0"/>
          <w:bCs w:val="0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Style w:val="Strong"/>
          <w:rFonts w:asciiTheme="majorHAnsi" w:hAnsiTheme="majorHAnsi" w:cstheme="majorHAnsi"/>
          <w:b w:val="0"/>
          <w:bCs w:val="0"/>
          <w:color w:val="212529"/>
          <w:sz w:val="24"/>
          <w:szCs w:val="24"/>
          <w:shd w:val="clear" w:color="auto" w:fill="FFFFFF"/>
        </w:rPr>
        <w:t>độ</w:t>
      </w:r>
      <w:proofErr w:type="spellEnd"/>
      <w:r w:rsidRPr="00C542C5">
        <w:rPr>
          <w:rStyle w:val="Strong"/>
          <w:rFonts w:asciiTheme="majorHAnsi" w:hAnsiTheme="majorHAnsi" w:cstheme="majorHAnsi"/>
          <w:b w:val="0"/>
          <w:bCs w:val="0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Style w:val="Strong"/>
          <w:rFonts w:asciiTheme="majorHAnsi" w:hAnsiTheme="majorHAnsi" w:cstheme="majorHAnsi"/>
          <w:b w:val="0"/>
          <w:bCs w:val="0"/>
          <w:color w:val="212529"/>
          <w:sz w:val="24"/>
          <w:szCs w:val="24"/>
          <w:shd w:val="clear" w:color="auto" w:fill="FFFFFF"/>
        </w:rPr>
        <w:t>phức</w:t>
      </w:r>
      <w:proofErr w:type="spellEnd"/>
      <w:r w:rsidRPr="00C542C5">
        <w:rPr>
          <w:rStyle w:val="Strong"/>
          <w:rFonts w:asciiTheme="majorHAnsi" w:hAnsiTheme="majorHAnsi" w:cstheme="majorHAnsi"/>
          <w:b w:val="0"/>
          <w:bCs w:val="0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542C5">
        <w:rPr>
          <w:rStyle w:val="Strong"/>
          <w:rFonts w:asciiTheme="majorHAnsi" w:hAnsiTheme="majorHAnsi" w:cstheme="majorHAnsi"/>
          <w:b w:val="0"/>
          <w:bCs w:val="0"/>
          <w:color w:val="212529"/>
          <w:sz w:val="24"/>
          <w:szCs w:val="24"/>
          <w:shd w:val="clear" w:color="auto" w:fill="FFFFFF"/>
        </w:rPr>
        <w:t>tạp</w:t>
      </w:r>
      <w:proofErr w:type="spellEnd"/>
      <w:r w:rsidRPr="00C542C5">
        <w:rPr>
          <w:rStyle w:val="Strong"/>
          <w:rFonts w:asciiTheme="majorHAnsi" w:hAnsiTheme="majorHAnsi" w:cstheme="majorHAnsi"/>
          <w:b w:val="0"/>
          <w:bCs w:val="0"/>
          <w:color w:val="212529"/>
          <w:sz w:val="24"/>
          <w:szCs w:val="24"/>
          <w:shd w:val="clear" w:color="auto" w:fill="FFFFFF"/>
        </w:rPr>
        <w:t>:</w:t>
      </w:r>
    </w:p>
    <w:tbl>
      <w:tblPr>
        <w:tblW w:w="937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1670"/>
        <w:gridCol w:w="2062"/>
        <w:gridCol w:w="2122"/>
        <w:gridCol w:w="2267"/>
      </w:tblGrid>
      <w:tr w:rsidR="000B7D8D" w:rsidRPr="00C542C5" w14:paraId="7FE1A104" w14:textId="77777777" w:rsidTr="00C542C5"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39B45B" w14:textId="117A7715" w:rsidR="000B7D8D" w:rsidRPr="000B7D8D" w:rsidRDefault="000B7D8D" w:rsidP="000B7D8D">
            <w:pPr>
              <w:spacing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FC5E8"/>
            <w:vAlign w:val="center"/>
            <w:hideMark/>
          </w:tcPr>
          <w:p w14:paraId="07C8F26F" w14:textId="4CBA345F" w:rsidR="000B7D8D" w:rsidRPr="000B7D8D" w:rsidRDefault="000B7D8D" w:rsidP="000B7D8D">
            <w:pPr>
              <w:spacing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C542C5">
              <w:rPr>
                <w:rFonts w:asciiTheme="majorHAnsi" w:eastAsia="Times New Roman" w:hAnsiTheme="majorHAnsi" w:cstheme="majorHAnsi"/>
                <w:sz w:val="24"/>
                <w:szCs w:val="24"/>
              </w:rPr>
              <w:t>Danh</w:t>
            </w:r>
            <w:proofErr w:type="spellEnd"/>
            <w:r w:rsidRPr="00C542C5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542C5">
              <w:rPr>
                <w:rFonts w:asciiTheme="majorHAnsi" w:eastAsia="Times New Roman" w:hAnsiTheme="majorHAnsi" w:cstheme="majorHAnsi"/>
                <w:sz w:val="24"/>
                <w:szCs w:val="24"/>
              </w:rPr>
              <w:t>sách</w:t>
            </w:r>
            <w:proofErr w:type="spellEnd"/>
            <w:r w:rsidRPr="00C542C5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542C5">
              <w:rPr>
                <w:rFonts w:asciiTheme="majorHAnsi" w:eastAsia="Times New Roman" w:hAnsiTheme="majorHAnsi" w:cstheme="majorHAnsi"/>
                <w:sz w:val="24"/>
                <w:szCs w:val="24"/>
              </w:rPr>
              <w:t>đặc</w:t>
            </w:r>
            <w:proofErr w:type="spellEnd"/>
          </w:p>
        </w:tc>
        <w:tc>
          <w:tcPr>
            <w:tcW w:w="20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FC5E8"/>
            <w:vAlign w:val="center"/>
            <w:hideMark/>
          </w:tcPr>
          <w:p w14:paraId="43094B0A" w14:textId="77777777" w:rsidR="000B7D8D" w:rsidRPr="000B7D8D" w:rsidRDefault="000B7D8D" w:rsidP="000B7D8D">
            <w:pPr>
              <w:spacing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Danh</w:t>
            </w:r>
            <w:proofErr w:type="spellEnd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sách</w:t>
            </w:r>
            <w:proofErr w:type="spellEnd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liên</w:t>
            </w:r>
            <w:proofErr w:type="spellEnd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kết</w:t>
            </w:r>
            <w:proofErr w:type="spellEnd"/>
          </w:p>
        </w:tc>
        <w:tc>
          <w:tcPr>
            <w:tcW w:w="21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FC5E8"/>
            <w:vAlign w:val="center"/>
            <w:hideMark/>
          </w:tcPr>
          <w:p w14:paraId="569099BF" w14:textId="1CFFE785" w:rsidR="000B7D8D" w:rsidRPr="000B7D8D" w:rsidRDefault="000B7D8D" w:rsidP="000B7D8D">
            <w:pPr>
              <w:spacing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C542C5">
              <w:rPr>
                <w:rFonts w:asciiTheme="majorHAnsi" w:eastAsia="Times New Roman" w:hAnsiTheme="majorHAnsi" w:cstheme="majorHAnsi"/>
                <w:sz w:val="24"/>
                <w:szCs w:val="24"/>
              </w:rPr>
              <w:t>Danh</w:t>
            </w:r>
            <w:proofErr w:type="spellEnd"/>
            <w:r w:rsidRPr="00C542C5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542C5">
              <w:rPr>
                <w:rFonts w:asciiTheme="majorHAnsi" w:eastAsia="Times New Roman" w:hAnsiTheme="majorHAnsi" w:cstheme="majorHAnsi"/>
                <w:sz w:val="24"/>
                <w:szCs w:val="24"/>
              </w:rPr>
              <w:t>sách</w:t>
            </w:r>
            <w:proofErr w:type="spellEnd"/>
            <w:r w:rsidRPr="00C542C5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542C5">
              <w:rPr>
                <w:rFonts w:asciiTheme="majorHAnsi" w:eastAsia="Times New Roman" w:hAnsiTheme="majorHAnsi" w:cstheme="majorHAnsi"/>
                <w:sz w:val="24"/>
                <w:szCs w:val="24"/>
              </w:rPr>
              <w:t>hạn</w:t>
            </w:r>
            <w:proofErr w:type="spellEnd"/>
            <w:r w:rsidRPr="00C542C5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542C5">
              <w:rPr>
                <w:rFonts w:asciiTheme="majorHAnsi" w:eastAsia="Times New Roman" w:hAnsiTheme="majorHAnsi" w:cstheme="majorHAnsi"/>
                <w:sz w:val="24"/>
                <w:szCs w:val="24"/>
              </w:rPr>
              <w:t>chế</w:t>
            </w:r>
            <w:proofErr w:type="spellEnd"/>
          </w:p>
        </w:tc>
        <w:tc>
          <w:tcPr>
            <w:tcW w:w="22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FC5E8"/>
            <w:vAlign w:val="center"/>
            <w:hideMark/>
          </w:tcPr>
          <w:p w14:paraId="0467096F" w14:textId="77777777" w:rsidR="000B7D8D" w:rsidRPr="000B7D8D" w:rsidRDefault="000B7D8D" w:rsidP="000B7D8D">
            <w:pPr>
              <w:spacing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Cây</w:t>
            </w:r>
            <w:proofErr w:type="spellEnd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tìm</w:t>
            </w:r>
            <w:proofErr w:type="spellEnd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kiếm</w:t>
            </w:r>
            <w:proofErr w:type="spellEnd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nhi</w:t>
            </w:r>
            <w:proofErr w:type="spellEnd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̣ </w:t>
            </w:r>
            <w:proofErr w:type="spellStart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phân</w:t>
            </w:r>
            <w:proofErr w:type="spellEnd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 (</w:t>
            </w:r>
            <w:proofErr w:type="spellStart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cân</w:t>
            </w:r>
            <w:proofErr w:type="spellEnd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bằng</w:t>
            </w:r>
            <w:proofErr w:type="spellEnd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</w:tc>
      </w:tr>
      <w:tr w:rsidR="000B7D8D" w:rsidRPr="00C542C5" w14:paraId="2D7DDA75" w14:textId="77777777" w:rsidTr="00C542C5">
        <w:tc>
          <w:tcPr>
            <w:tcW w:w="12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599"/>
            <w:vAlign w:val="center"/>
            <w:hideMark/>
          </w:tcPr>
          <w:p w14:paraId="0DEB116A" w14:textId="77777777" w:rsidR="000B7D8D" w:rsidRPr="000B7D8D" w:rsidRDefault="000B7D8D" w:rsidP="000B7D8D">
            <w:pPr>
              <w:spacing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gramStart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Search(</w:t>
            </w:r>
            <w:proofErr w:type="gramEnd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07C5D6" w14:textId="77777777" w:rsidR="000B7D8D" w:rsidRPr="000B7D8D" w:rsidRDefault="000B7D8D" w:rsidP="000B7D8D">
            <w:pPr>
              <w:spacing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O(n)</w:t>
            </w:r>
          </w:p>
        </w:tc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3D4A4E" w14:textId="77777777" w:rsidR="000B7D8D" w:rsidRPr="000B7D8D" w:rsidRDefault="000B7D8D" w:rsidP="000B7D8D">
            <w:pPr>
              <w:spacing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O(n)</w:t>
            </w:r>
          </w:p>
        </w:tc>
        <w:tc>
          <w:tcPr>
            <w:tcW w:w="2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586894" w14:textId="77777777" w:rsidR="000B7D8D" w:rsidRPr="000B7D8D" w:rsidRDefault="000B7D8D" w:rsidP="000B7D8D">
            <w:pPr>
              <w:spacing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O(</w:t>
            </w:r>
            <w:proofErr w:type="spellStart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logn</w:t>
            </w:r>
            <w:proofErr w:type="spellEnd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2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B0D23A" w14:textId="77777777" w:rsidR="000B7D8D" w:rsidRPr="000B7D8D" w:rsidRDefault="000B7D8D" w:rsidP="000B7D8D">
            <w:pPr>
              <w:spacing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O(</w:t>
            </w:r>
            <w:proofErr w:type="spellStart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logn</w:t>
            </w:r>
            <w:proofErr w:type="spellEnd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</w:tc>
      </w:tr>
      <w:tr w:rsidR="000B7D8D" w:rsidRPr="00C542C5" w14:paraId="3726AE6E" w14:textId="77777777" w:rsidTr="00C542C5">
        <w:tc>
          <w:tcPr>
            <w:tcW w:w="12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599"/>
            <w:vAlign w:val="center"/>
            <w:hideMark/>
          </w:tcPr>
          <w:p w14:paraId="503276BF" w14:textId="77777777" w:rsidR="000B7D8D" w:rsidRPr="000B7D8D" w:rsidRDefault="000B7D8D" w:rsidP="000B7D8D">
            <w:pPr>
              <w:spacing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gramStart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Insert(</w:t>
            </w:r>
            <w:proofErr w:type="gramEnd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0258BA" w14:textId="77777777" w:rsidR="000B7D8D" w:rsidRPr="000B7D8D" w:rsidRDefault="000B7D8D" w:rsidP="000B7D8D">
            <w:pPr>
              <w:spacing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gramStart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O(</w:t>
            </w:r>
            <w:proofErr w:type="gramEnd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1)</w:t>
            </w:r>
          </w:p>
        </w:tc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129B27" w14:textId="77777777" w:rsidR="000B7D8D" w:rsidRPr="000B7D8D" w:rsidRDefault="000B7D8D" w:rsidP="000B7D8D">
            <w:pPr>
              <w:spacing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gramStart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O(</w:t>
            </w:r>
            <w:proofErr w:type="gramEnd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1)</w:t>
            </w:r>
          </w:p>
        </w:tc>
        <w:tc>
          <w:tcPr>
            <w:tcW w:w="2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D7213A" w14:textId="77777777" w:rsidR="000B7D8D" w:rsidRPr="000B7D8D" w:rsidRDefault="000B7D8D" w:rsidP="000B7D8D">
            <w:pPr>
              <w:spacing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O(n)</w:t>
            </w:r>
          </w:p>
        </w:tc>
        <w:tc>
          <w:tcPr>
            <w:tcW w:w="2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2283CA" w14:textId="77777777" w:rsidR="000B7D8D" w:rsidRPr="000B7D8D" w:rsidRDefault="000B7D8D" w:rsidP="000B7D8D">
            <w:pPr>
              <w:spacing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O(</w:t>
            </w:r>
            <w:proofErr w:type="spellStart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logn</w:t>
            </w:r>
            <w:proofErr w:type="spellEnd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</w:tc>
      </w:tr>
      <w:tr w:rsidR="000B7D8D" w:rsidRPr="00C542C5" w14:paraId="19D813C0" w14:textId="77777777" w:rsidTr="00C542C5">
        <w:tc>
          <w:tcPr>
            <w:tcW w:w="12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599"/>
            <w:vAlign w:val="center"/>
            <w:hideMark/>
          </w:tcPr>
          <w:p w14:paraId="61FE87D4" w14:textId="77777777" w:rsidR="000B7D8D" w:rsidRPr="000B7D8D" w:rsidRDefault="000B7D8D" w:rsidP="000B7D8D">
            <w:pPr>
              <w:spacing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gramStart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Remove(</w:t>
            </w:r>
            <w:proofErr w:type="gramEnd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ADAFFF" w14:textId="77777777" w:rsidR="000B7D8D" w:rsidRPr="000B7D8D" w:rsidRDefault="000B7D8D" w:rsidP="000B7D8D">
            <w:pPr>
              <w:spacing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O(n)</w:t>
            </w:r>
          </w:p>
        </w:tc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45BDA1" w14:textId="77777777" w:rsidR="000B7D8D" w:rsidRPr="000B7D8D" w:rsidRDefault="000B7D8D" w:rsidP="000B7D8D">
            <w:pPr>
              <w:spacing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O(n)</w:t>
            </w:r>
          </w:p>
        </w:tc>
        <w:tc>
          <w:tcPr>
            <w:tcW w:w="2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8883DC" w14:textId="77777777" w:rsidR="000B7D8D" w:rsidRPr="000B7D8D" w:rsidRDefault="000B7D8D" w:rsidP="000B7D8D">
            <w:pPr>
              <w:spacing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O(n)</w:t>
            </w:r>
          </w:p>
        </w:tc>
        <w:tc>
          <w:tcPr>
            <w:tcW w:w="2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375581" w14:textId="77777777" w:rsidR="000B7D8D" w:rsidRPr="000B7D8D" w:rsidRDefault="000B7D8D" w:rsidP="000B7D8D">
            <w:pPr>
              <w:spacing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O(</w:t>
            </w:r>
            <w:proofErr w:type="spellStart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logn</w:t>
            </w:r>
            <w:proofErr w:type="spellEnd"/>
            <w:r w:rsidRPr="000B7D8D">
              <w:rPr>
                <w:rFonts w:asciiTheme="majorHAnsi" w:eastAsia="Times New Roman" w:hAnsiTheme="majorHAnsi" w:cstheme="majorHAnsi"/>
                <w:sz w:val="24"/>
                <w:szCs w:val="24"/>
              </w:rPr>
              <w:t>)</w:t>
            </w:r>
          </w:p>
        </w:tc>
      </w:tr>
    </w:tbl>
    <w:p w14:paraId="05E1498B" w14:textId="77777777" w:rsidR="0063400E" w:rsidRPr="00C542C5" w:rsidRDefault="0063400E" w:rsidP="00686B8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</w:p>
    <w:p w14:paraId="7B981A31" w14:textId="65F9CEE7" w:rsidR="0063400E" w:rsidRPr="00C542C5" w:rsidRDefault="007A200A" w:rsidP="007A200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Các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thao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tác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như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them,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tìm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xoá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và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duyệt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cây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của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BST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đều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phải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dung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giải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thuật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đệ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quy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3B835CE5" w14:textId="085FDF23" w:rsidR="007A200A" w:rsidRPr="00C542C5" w:rsidRDefault="007A200A" w:rsidP="007A200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Mỗi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phần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tử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có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tối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đa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2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phần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tử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con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để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tạo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nên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542C5">
        <w:rPr>
          <w:rFonts w:asciiTheme="majorHAnsi" w:eastAsia="Times New Roman" w:hAnsiTheme="majorHAnsi" w:cstheme="majorHAnsi"/>
          <w:sz w:val="24"/>
          <w:szCs w:val="24"/>
        </w:rPr>
        <w:t>cây</w:t>
      </w:r>
      <w:proofErr w:type="spellEnd"/>
      <w:r w:rsidRPr="00C542C5">
        <w:rPr>
          <w:rFonts w:asciiTheme="majorHAnsi" w:eastAsia="Times New Roman" w:hAnsiTheme="majorHAnsi" w:cstheme="majorHAnsi"/>
          <w:sz w:val="24"/>
          <w:szCs w:val="24"/>
        </w:rPr>
        <w:t>.</w:t>
      </w:r>
    </w:p>
    <w:sectPr w:rsidR="007A200A" w:rsidRPr="00C54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6C7B"/>
    <w:multiLevelType w:val="hybridMultilevel"/>
    <w:tmpl w:val="8A928396"/>
    <w:lvl w:ilvl="0" w:tplc="875A0318">
      <w:start w:val="1"/>
      <w:numFmt w:val="bullet"/>
      <w:lvlText w:val="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10610"/>
    <w:multiLevelType w:val="hybridMultilevel"/>
    <w:tmpl w:val="A2F2D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FB7B52"/>
    <w:multiLevelType w:val="hybridMultilevel"/>
    <w:tmpl w:val="6318F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4D0753"/>
    <w:multiLevelType w:val="hybridMultilevel"/>
    <w:tmpl w:val="D742A172"/>
    <w:lvl w:ilvl="0" w:tplc="C390E4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41BE7"/>
    <w:multiLevelType w:val="hybridMultilevel"/>
    <w:tmpl w:val="04E8A144"/>
    <w:lvl w:ilvl="0" w:tplc="880CB57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51F54"/>
    <w:multiLevelType w:val="multilevel"/>
    <w:tmpl w:val="0198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2857DF"/>
    <w:multiLevelType w:val="hybridMultilevel"/>
    <w:tmpl w:val="93C0C4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7C"/>
    <w:rsid w:val="000B7D8D"/>
    <w:rsid w:val="0024555C"/>
    <w:rsid w:val="0027077C"/>
    <w:rsid w:val="0032568B"/>
    <w:rsid w:val="004D52B7"/>
    <w:rsid w:val="0063400E"/>
    <w:rsid w:val="00686B8D"/>
    <w:rsid w:val="007A200A"/>
    <w:rsid w:val="00921A12"/>
    <w:rsid w:val="00C542C5"/>
    <w:rsid w:val="00C63515"/>
    <w:rsid w:val="00EF3121"/>
    <w:rsid w:val="00F4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2847"/>
  <w15:chartTrackingRefBased/>
  <w15:docId w15:val="{41946916-057E-4FFC-920E-85DFBBDD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077C"/>
    <w:rPr>
      <w:b/>
      <w:bCs/>
    </w:rPr>
  </w:style>
  <w:style w:type="paragraph" w:styleId="ListParagraph">
    <w:name w:val="List Paragraph"/>
    <w:basedOn w:val="Normal"/>
    <w:uiPriority w:val="34"/>
    <w:qFormat/>
    <w:rsid w:val="002707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805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0C94C34BB4548A9C5C61B1FAFF8AE" ma:contentTypeVersion="8" ma:contentTypeDescription="Create a new document." ma:contentTypeScope="" ma:versionID="136cd1bdc3058189896f8efeb377c9cc">
  <xsd:schema xmlns:xsd="http://www.w3.org/2001/XMLSchema" xmlns:xs="http://www.w3.org/2001/XMLSchema" xmlns:p="http://schemas.microsoft.com/office/2006/metadata/properties" xmlns:ns3="ca8a9dcb-0ce6-438e-b9d7-fd1d7bb5cde0" targetNamespace="http://schemas.microsoft.com/office/2006/metadata/properties" ma:root="true" ma:fieldsID="9cc7437326c88ff15b12c0715ca63080" ns3:_="">
    <xsd:import namespace="ca8a9dcb-0ce6-438e-b9d7-fd1d7bb5cd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a9dcb-0ce6-438e-b9d7-fd1d7bb5cd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50C83A-5DFC-40B4-A040-E4313611D124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ca8a9dcb-0ce6-438e-b9d7-fd1d7bb5cde0"/>
    <ds:schemaRef ds:uri="http://purl.org/dc/elements/1.1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FCFCF3-82BC-4675-AA08-FB57513C13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6B9E62-53AA-4D14-A885-92264EB311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8a9dcb-0ce6-438e-b9d7-fd1d7bb5cd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Thị Ngọc Bích</dc:creator>
  <cp:keywords/>
  <dc:description/>
  <cp:lastModifiedBy>Phan Thị Ngọc Bích</cp:lastModifiedBy>
  <cp:revision>2</cp:revision>
  <dcterms:created xsi:type="dcterms:W3CDTF">2021-07-18T13:21:00Z</dcterms:created>
  <dcterms:modified xsi:type="dcterms:W3CDTF">2021-07-19T04:19:00Z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0x010100A950C94C34BB4548A9C5C61B1FAFF8AE</vt:lpwstr>
  </property>
</Properties>
</file>