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975A" w14:textId="2665DF35" w:rsidR="0029566F" w:rsidRPr="00CD2B50" w:rsidRDefault="00000000" w:rsidP="00CD2B50">
      <w:pPr>
        <w:spacing w:after="321"/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48"/>
        </w:rPr>
        <w:t>SHOP Web Application</w:t>
      </w:r>
      <w:r w:rsidR="00CD2B50">
        <w:rPr>
          <w:rFonts w:ascii="Times New Roman" w:hAnsi="Times New Roman" w:cs="Times New Roman"/>
          <w:b/>
          <w:sz w:val="48"/>
        </w:rPr>
        <w:t xml:space="preserve"> -</w:t>
      </w:r>
      <w:r w:rsidRPr="00CD2B50">
        <w:rPr>
          <w:rFonts w:ascii="Times New Roman" w:hAnsi="Times New Roman" w:cs="Times New Roman"/>
          <w:b/>
          <w:sz w:val="48"/>
        </w:rPr>
        <w:t xml:space="preserve"> Database Design, ER Modeling, and Application Layer</w:t>
      </w:r>
    </w:p>
    <w:p w14:paraId="6B0608EC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This document describes how the </w:t>
      </w:r>
      <w:r w:rsidRPr="00CD2B50">
        <w:rPr>
          <w:rFonts w:ascii="Times New Roman" w:hAnsi="Times New Roman" w:cs="Times New Roman"/>
          <w:b/>
        </w:rPr>
        <w:t>SHOP</w:t>
      </w:r>
      <w:r w:rsidRPr="00CD2B50">
        <w:rPr>
          <w:rFonts w:ascii="Times New Roman" w:hAnsi="Times New Roman" w:cs="Times New Roman"/>
        </w:rPr>
        <w:t xml:space="preserve"> (Students Helping Oz Peers) website uses PostgreSQL: how connections and queries are handled in code, how the logical data model maps to entity–relationship (ER) structure, and how relational normalization is reflected in the schema.</w:t>
      </w:r>
    </w:p>
    <w:p w14:paraId="61912C89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196665B4" w14:textId="77777777" w:rsidR="0029566F" w:rsidRPr="00CD2B50" w:rsidRDefault="00000000">
      <w:pPr>
        <w:spacing w:after="298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36"/>
        </w:rPr>
        <w:t>1. How the database is handled in application code</w:t>
      </w:r>
    </w:p>
    <w:p w14:paraId="08586D61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1.1 Connection pooling</w:t>
      </w:r>
    </w:p>
    <w:p w14:paraId="4368E48D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The Node.js API uses the </w:t>
      </w:r>
      <w:proofErr w:type="spellStart"/>
      <w:r w:rsidRPr="00CD2B50">
        <w:rPr>
          <w:rFonts w:ascii="Times New Roman" w:hAnsi="Times New Roman" w:cs="Times New Roman"/>
          <w:b/>
          <w:sz w:val="26"/>
        </w:rPr>
        <w:t>pg</w:t>
      </w:r>
      <w:proofErr w:type="spellEnd"/>
      <w:r w:rsidRPr="00CD2B50">
        <w:rPr>
          <w:rFonts w:ascii="Times New Roman" w:hAnsi="Times New Roman" w:cs="Times New Roman"/>
        </w:rPr>
        <w:t xml:space="preserve"> library with a single shared </w:t>
      </w:r>
      <w:r w:rsidRPr="00CD2B50">
        <w:rPr>
          <w:rFonts w:ascii="Times New Roman" w:hAnsi="Times New Roman" w:cs="Times New Roman"/>
          <w:b/>
          <w:sz w:val="26"/>
        </w:rPr>
        <w:t>Pool</w:t>
      </w:r>
      <w:r w:rsidRPr="00CD2B50">
        <w:rPr>
          <w:rFonts w:ascii="Times New Roman" w:hAnsi="Times New Roman" w:cs="Times New Roman"/>
        </w:rPr>
        <w:t xml:space="preserve"> instance. The pool reads credentials and host settings from environment variables (</w:t>
      </w:r>
      <w:r w:rsidRPr="00CD2B50">
        <w:rPr>
          <w:rFonts w:ascii="Times New Roman" w:hAnsi="Times New Roman" w:cs="Times New Roman"/>
          <w:sz w:val="26"/>
        </w:rPr>
        <w:t>DB_HOST</w:t>
      </w:r>
      <w:r w:rsidRPr="00CD2B50">
        <w:rPr>
          <w:rFonts w:ascii="Times New Roman" w:hAnsi="Times New Roman" w:cs="Times New Roman"/>
        </w:rPr>
        <w:t xml:space="preserve">, </w:t>
      </w:r>
      <w:r w:rsidRPr="00CD2B50">
        <w:rPr>
          <w:rFonts w:ascii="Times New Roman" w:hAnsi="Times New Roman" w:cs="Times New Roman"/>
          <w:sz w:val="26"/>
        </w:rPr>
        <w:t>DB_PORT</w:t>
      </w:r>
      <w:r w:rsidRPr="00CD2B50">
        <w:rPr>
          <w:rFonts w:ascii="Times New Roman" w:hAnsi="Times New Roman" w:cs="Times New Roman"/>
        </w:rPr>
        <w:t xml:space="preserve">, </w:t>
      </w:r>
      <w:r w:rsidRPr="00CD2B50">
        <w:rPr>
          <w:rFonts w:ascii="Times New Roman" w:hAnsi="Times New Roman" w:cs="Times New Roman"/>
          <w:sz w:val="26"/>
        </w:rPr>
        <w:t>DB_NAME</w:t>
      </w:r>
      <w:r w:rsidRPr="00CD2B50">
        <w:rPr>
          <w:rFonts w:ascii="Times New Roman" w:hAnsi="Times New Roman" w:cs="Times New Roman"/>
        </w:rPr>
        <w:t xml:space="preserve">, </w:t>
      </w:r>
      <w:r w:rsidRPr="00CD2B50">
        <w:rPr>
          <w:rFonts w:ascii="Times New Roman" w:hAnsi="Times New Roman" w:cs="Times New Roman"/>
          <w:sz w:val="26"/>
        </w:rPr>
        <w:t>DB_USER</w:t>
      </w:r>
      <w:r w:rsidRPr="00CD2B50">
        <w:rPr>
          <w:rFonts w:ascii="Times New Roman" w:hAnsi="Times New Roman" w:cs="Times New Roman"/>
        </w:rPr>
        <w:t xml:space="preserve">, </w:t>
      </w:r>
      <w:r w:rsidRPr="00CD2B50">
        <w:rPr>
          <w:rFonts w:ascii="Times New Roman" w:hAnsi="Times New Roman" w:cs="Times New Roman"/>
          <w:sz w:val="26"/>
        </w:rPr>
        <w:t>DB_PASSWORD</w:t>
      </w:r>
      <w:r w:rsidRPr="00CD2B50">
        <w:rPr>
          <w:rFonts w:ascii="Times New Roman" w:hAnsi="Times New Roman" w:cs="Times New Roman"/>
        </w:rPr>
        <w:t xml:space="preserve">) and is exported from </w:t>
      </w:r>
      <w:r w:rsidRPr="00CD2B50">
        <w:rPr>
          <w:rFonts w:ascii="Times New Roman" w:hAnsi="Times New Roman" w:cs="Times New Roman"/>
          <w:sz w:val="26"/>
        </w:rPr>
        <w:t>shop-app/server/</w:t>
      </w:r>
      <w:proofErr w:type="spellStart"/>
      <w:r w:rsidRPr="00CD2B50">
        <w:rPr>
          <w:rFonts w:ascii="Times New Roman" w:hAnsi="Times New Roman" w:cs="Times New Roman"/>
          <w:sz w:val="26"/>
        </w:rPr>
        <w:t>db</w:t>
      </w:r>
      <w:proofErr w:type="spellEnd"/>
      <w:r w:rsidRPr="00CD2B50">
        <w:rPr>
          <w:rFonts w:ascii="Times New Roman" w:hAnsi="Times New Roman" w:cs="Times New Roman"/>
          <w:sz w:val="26"/>
        </w:rPr>
        <w:t>/db.js</w:t>
      </w:r>
      <w:r w:rsidRPr="00CD2B50">
        <w:rPr>
          <w:rFonts w:ascii="Times New Roman" w:hAnsi="Times New Roman" w:cs="Times New Roman"/>
        </w:rPr>
        <w:t xml:space="preserve"> for use across route modules.</w:t>
      </w:r>
    </w:p>
    <w:p w14:paraId="2A14C58C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import </w:t>
      </w:r>
      <w:proofErr w:type="spellStart"/>
      <w:r w:rsidRPr="00CD2B50">
        <w:rPr>
          <w:rFonts w:ascii="Times New Roman" w:hAnsi="Times New Roman" w:cs="Times New Roman"/>
          <w:sz w:val="26"/>
        </w:rPr>
        <w:t>pg</w:t>
      </w:r>
      <w:proofErr w:type="spellEnd"/>
      <w:r w:rsidRPr="00CD2B50">
        <w:rPr>
          <w:rFonts w:ascii="Times New Roman" w:hAnsi="Times New Roman" w:cs="Times New Roman"/>
          <w:sz w:val="26"/>
        </w:rPr>
        <w:t xml:space="preserve"> from '</w:t>
      </w:r>
      <w:proofErr w:type="spellStart"/>
      <w:r w:rsidRPr="00CD2B50">
        <w:rPr>
          <w:rFonts w:ascii="Times New Roman" w:hAnsi="Times New Roman" w:cs="Times New Roman"/>
          <w:sz w:val="26"/>
        </w:rPr>
        <w:t>pg</w:t>
      </w:r>
      <w:proofErr w:type="spellEnd"/>
      <w:proofErr w:type="gramStart"/>
      <w:r w:rsidRPr="00CD2B50">
        <w:rPr>
          <w:rFonts w:ascii="Times New Roman" w:hAnsi="Times New Roman" w:cs="Times New Roman"/>
          <w:sz w:val="26"/>
        </w:rPr>
        <w:t>';</w:t>
      </w:r>
      <w:proofErr w:type="gramEnd"/>
    </w:p>
    <w:p w14:paraId="79EB5AE8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550B6852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const </w:t>
      </w:r>
      <w:proofErr w:type="gramStart"/>
      <w:r w:rsidRPr="00CD2B50">
        <w:rPr>
          <w:rFonts w:ascii="Times New Roman" w:hAnsi="Times New Roman" w:cs="Times New Roman"/>
          <w:sz w:val="26"/>
        </w:rPr>
        <w:t>{ Pool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} = </w:t>
      </w:r>
      <w:proofErr w:type="spellStart"/>
      <w:proofErr w:type="gramStart"/>
      <w:r w:rsidRPr="00CD2B50">
        <w:rPr>
          <w:rFonts w:ascii="Times New Roman" w:hAnsi="Times New Roman" w:cs="Times New Roman"/>
          <w:sz w:val="26"/>
        </w:rPr>
        <w:t>pg</w:t>
      </w:r>
      <w:proofErr w:type="spellEnd"/>
      <w:r w:rsidRPr="00CD2B50">
        <w:rPr>
          <w:rFonts w:ascii="Times New Roman" w:hAnsi="Times New Roman" w:cs="Times New Roman"/>
          <w:sz w:val="26"/>
        </w:rPr>
        <w:t>;</w:t>
      </w:r>
      <w:proofErr w:type="gramEnd"/>
    </w:p>
    <w:p w14:paraId="31ADFD2A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7AD5F2E5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const pool = new </w:t>
      </w:r>
      <w:proofErr w:type="gramStart"/>
      <w:r w:rsidRPr="00CD2B50">
        <w:rPr>
          <w:rFonts w:ascii="Times New Roman" w:hAnsi="Times New Roman" w:cs="Times New Roman"/>
          <w:sz w:val="26"/>
        </w:rPr>
        <w:t>Pool(</w:t>
      </w:r>
      <w:proofErr w:type="gramEnd"/>
      <w:r w:rsidRPr="00CD2B50">
        <w:rPr>
          <w:rFonts w:ascii="Times New Roman" w:hAnsi="Times New Roman" w:cs="Times New Roman"/>
          <w:sz w:val="26"/>
        </w:rPr>
        <w:t>{</w:t>
      </w:r>
    </w:p>
    <w:p w14:paraId="7CD435B2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host: </w:t>
      </w:r>
      <w:proofErr w:type="spellStart"/>
      <w:r w:rsidRPr="00CD2B50">
        <w:rPr>
          <w:rFonts w:ascii="Times New Roman" w:hAnsi="Times New Roman" w:cs="Times New Roman"/>
          <w:sz w:val="26"/>
        </w:rPr>
        <w:t>process.env.DB_HOST</w:t>
      </w:r>
      <w:proofErr w:type="spellEnd"/>
      <w:r w:rsidRPr="00CD2B50">
        <w:rPr>
          <w:rFonts w:ascii="Times New Roman" w:hAnsi="Times New Roman" w:cs="Times New Roman"/>
          <w:sz w:val="26"/>
        </w:rPr>
        <w:t>,</w:t>
      </w:r>
    </w:p>
    <w:p w14:paraId="741CED44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port: Number(</w:t>
      </w:r>
      <w:proofErr w:type="spellStart"/>
      <w:r w:rsidRPr="00CD2B50">
        <w:rPr>
          <w:rFonts w:ascii="Times New Roman" w:hAnsi="Times New Roman" w:cs="Times New Roman"/>
          <w:sz w:val="26"/>
        </w:rPr>
        <w:t>process.env.DB_PORT</w:t>
      </w:r>
      <w:proofErr w:type="spellEnd"/>
      <w:r w:rsidRPr="00CD2B50">
        <w:rPr>
          <w:rFonts w:ascii="Times New Roman" w:hAnsi="Times New Roman" w:cs="Times New Roman"/>
          <w:sz w:val="26"/>
        </w:rPr>
        <w:t>) || 5432,</w:t>
      </w:r>
    </w:p>
    <w:p w14:paraId="14C7306F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database: </w:t>
      </w:r>
      <w:proofErr w:type="spellStart"/>
      <w:r w:rsidRPr="00CD2B50">
        <w:rPr>
          <w:rFonts w:ascii="Times New Roman" w:hAnsi="Times New Roman" w:cs="Times New Roman"/>
          <w:sz w:val="26"/>
        </w:rPr>
        <w:t>process.env.DB_NAME</w:t>
      </w:r>
      <w:proofErr w:type="spellEnd"/>
      <w:r w:rsidRPr="00CD2B50">
        <w:rPr>
          <w:rFonts w:ascii="Times New Roman" w:hAnsi="Times New Roman" w:cs="Times New Roman"/>
          <w:sz w:val="26"/>
        </w:rPr>
        <w:t>,</w:t>
      </w:r>
    </w:p>
    <w:p w14:paraId="3899C700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user: </w:t>
      </w:r>
      <w:proofErr w:type="spellStart"/>
      <w:r w:rsidRPr="00CD2B50">
        <w:rPr>
          <w:rFonts w:ascii="Times New Roman" w:hAnsi="Times New Roman" w:cs="Times New Roman"/>
          <w:sz w:val="26"/>
        </w:rPr>
        <w:t>process.env.DB_USER</w:t>
      </w:r>
      <w:proofErr w:type="spellEnd"/>
      <w:r w:rsidRPr="00CD2B50">
        <w:rPr>
          <w:rFonts w:ascii="Times New Roman" w:hAnsi="Times New Roman" w:cs="Times New Roman"/>
          <w:sz w:val="26"/>
        </w:rPr>
        <w:t>,</w:t>
      </w:r>
    </w:p>
    <w:p w14:paraId="7E741912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password: </w:t>
      </w:r>
      <w:proofErr w:type="spellStart"/>
      <w:r w:rsidRPr="00CD2B50">
        <w:rPr>
          <w:rFonts w:ascii="Times New Roman" w:hAnsi="Times New Roman" w:cs="Times New Roman"/>
          <w:sz w:val="26"/>
        </w:rPr>
        <w:t>process.env.DB_PASSWORD</w:t>
      </w:r>
      <w:proofErr w:type="spellEnd"/>
      <w:r w:rsidRPr="00CD2B50">
        <w:rPr>
          <w:rFonts w:ascii="Times New Roman" w:hAnsi="Times New Roman" w:cs="Times New Roman"/>
          <w:sz w:val="26"/>
        </w:rPr>
        <w:t>,</w:t>
      </w:r>
    </w:p>
    <w:p w14:paraId="46F2D215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});</w:t>
      </w:r>
    </w:p>
    <w:p w14:paraId="6C7243EC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76A49BD5" w14:textId="77777777" w:rsidR="0029566F" w:rsidRPr="00CD2B50" w:rsidRDefault="00000000">
      <w:pPr>
        <w:rPr>
          <w:rFonts w:ascii="Times New Roman" w:hAnsi="Times New Roman" w:cs="Times New Roman"/>
        </w:rPr>
      </w:pPr>
      <w:proofErr w:type="spellStart"/>
      <w:proofErr w:type="gramStart"/>
      <w:r w:rsidRPr="00CD2B50">
        <w:rPr>
          <w:rFonts w:ascii="Times New Roman" w:hAnsi="Times New Roman" w:cs="Times New Roman"/>
          <w:sz w:val="26"/>
        </w:rPr>
        <w:t>pool.on</w:t>
      </w:r>
      <w:proofErr w:type="spellEnd"/>
      <w:proofErr w:type="gramEnd"/>
      <w:r w:rsidRPr="00CD2B50">
        <w:rPr>
          <w:rFonts w:ascii="Times New Roman" w:hAnsi="Times New Roman" w:cs="Times New Roman"/>
          <w:sz w:val="26"/>
        </w:rPr>
        <w:t>('error', (err) =&gt; {</w:t>
      </w:r>
    </w:p>
    <w:p w14:paraId="23FB3830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lastRenderedPageBreak/>
        <w:t xml:space="preserve">  </w:t>
      </w:r>
      <w:proofErr w:type="spellStart"/>
      <w:proofErr w:type="gramStart"/>
      <w:r w:rsidRPr="00CD2B50">
        <w:rPr>
          <w:rFonts w:ascii="Times New Roman" w:hAnsi="Times New Roman" w:cs="Times New Roman"/>
          <w:sz w:val="26"/>
        </w:rPr>
        <w:t>console.error</w:t>
      </w:r>
      <w:proofErr w:type="spellEnd"/>
      <w:proofErr w:type="gramEnd"/>
      <w:r w:rsidRPr="00CD2B50">
        <w:rPr>
          <w:rFonts w:ascii="Times New Roman" w:hAnsi="Times New Roman" w:cs="Times New Roman"/>
          <w:sz w:val="26"/>
        </w:rPr>
        <w:t>('Unexpected PostgreSQL client error', err</w:t>
      </w:r>
      <w:proofErr w:type="gramStart"/>
      <w:r w:rsidRPr="00CD2B50">
        <w:rPr>
          <w:rFonts w:ascii="Times New Roman" w:hAnsi="Times New Roman" w:cs="Times New Roman"/>
          <w:sz w:val="26"/>
        </w:rPr>
        <w:t>);</w:t>
      </w:r>
      <w:proofErr w:type="gramEnd"/>
    </w:p>
    <w:p w14:paraId="77A73C0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});</w:t>
      </w:r>
    </w:p>
    <w:p w14:paraId="65B6303B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19652BEA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export default </w:t>
      </w:r>
      <w:proofErr w:type="gramStart"/>
      <w:r w:rsidRPr="00CD2B50">
        <w:rPr>
          <w:rFonts w:ascii="Times New Roman" w:hAnsi="Times New Roman" w:cs="Times New Roman"/>
          <w:sz w:val="26"/>
        </w:rPr>
        <w:t>pool;</w:t>
      </w:r>
      <w:proofErr w:type="gramEnd"/>
    </w:p>
    <w:p w14:paraId="595279BC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Why a pool:</w:t>
      </w:r>
      <w:r w:rsidRPr="00CD2B50">
        <w:rPr>
          <w:rFonts w:ascii="Times New Roman" w:hAnsi="Times New Roman" w:cs="Times New Roman"/>
        </w:rPr>
        <w:t xml:space="preserve"> Each HTTP handler can run short queries without opening a new TCP connection per request, which improves throughput and avoids exhausting database connections.</w:t>
      </w:r>
    </w:p>
    <w:p w14:paraId="4C15174F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1.2 Where SQL lives</w:t>
      </w:r>
    </w:p>
    <w:p w14:paraId="602C0EC2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Schema and static data:</w:t>
      </w:r>
      <w:r w:rsidRPr="00CD2B50">
        <w:rPr>
          <w:rFonts w:ascii="Times New Roman" w:hAnsi="Times New Roman" w:cs="Times New Roman"/>
        </w:rPr>
        <w:t xml:space="preserve"> </w:t>
      </w:r>
      <w:r w:rsidRPr="00CD2B50">
        <w:rPr>
          <w:rFonts w:ascii="Times New Roman" w:hAnsi="Times New Roman" w:cs="Times New Roman"/>
          <w:sz w:val="26"/>
        </w:rPr>
        <w:t>shop-app/server/</w:t>
      </w:r>
      <w:proofErr w:type="spellStart"/>
      <w:r w:rsidRPr="00CD2B50">
        <w:rPr>
          <w:rFonts w:ascii="Times New Roman" w:hAnsi="Times New Roman" w:cs="Times New Roman"/>
          <w:sz w:val="26"/>
        </w:rPr>
        <w:t>db</w:t>
      </w:r>
      <w:proofErr w:type="spellEnd"/>
      <w:r w:rsidRPr="00CD2B50">
        <w:rPr>
          <w:rFonts w:ascii="Times New Roman" w:hAnsi="Times New Roman" w:cs="Times New Roman"/>
          <w:sz w:val="26"/>
        </w:rPr>
        <w:t>/</w:t>
      </w:r>
      <w:proofErr w:type="spellStart"/>
      <w:r w:rsidRPr="00CD2B50">
        <w:rPr>
          <w:rFonts w:ascii="Times New Roman" w:hAnsi="Times New Roman" w:cs="Times New Roman"/>
          <w:sz w:val="26"/>
        </w:rPr>
        <w:t>schema.sql</w:t>
      </w:r>
      <w:proofErr w:type="spellEnd"/>
      <w:r w:rsidRPr="00CD2B50">
        <w:rPr>
          <w:rFonts w:ascii="Times New Roman" w:hAnsi="Times New Roman" w:cs="Times New Roman"/>
        </w:rPr>
        <w:t xml:space="preserve"> defines tables, keys, and constraints. </w:t>
      </w:r>
      <w:r w:rsidRPr="00CD2B50">
        <w:rPr>
          <w:rFonts w:ascii="Times New Roman" w:hAnsi="Times New Roman" w:cs="Times New Roman"/>
          <w:sz w:val="26"/>
        </w:rPr>
        <w:t>shop-app/server/</w:t>
      </w:r>
      <w:proofErr w:type="spellStart"/>
      <w:r w:rsidRPr="00CD2B50">
        <w:rPr>
          <w:rFonts w:ascii="Times New Roman" w:hAnsi="Times New Roman" w:cs="Times New Roman"/>
          <w:sz w:val="26"/>
        </w:rPr>
        <w:t>db</w:t>
      </w:r>
      <w:proofErr w:type="spellEnd"/>
      <w:r w:rsidRPr="00CD2B50">
        <w:rPr>
          <w:rFonts w:ascii="Times New Roman" w:hAnsi="Times New Roman" w:cs="Times New Roman"/>
          <w:sz w:val="26"/>
        </w:rPr>
        <w:t>/</w:t>
      </w:r>
      <w:proofErr w:type="spellStart"/>
      <w:r w:rsidRPr="00CD2B50">
        <w:rPr>
          <w:rFonts w:ascii="Times New Roman" w:hAnsi="Times New Roman" w:cs="Times New Roman"/>
          <w:sz w:val="26"/>
        </w:rPr>
        <w:t>seed.sql</w:t>
      </w:r>
      <w:proofErr w:type="spellEnd"/>
      <w:r w:rsidRPr="00CD2B50">
        <w:rPr>
          <w:rFonts w:ascii="Times New Roman" w:hAnsi="Times New Roman" w:cs="Times New Roman"/>
        </w:rPr>
        <w:t xml:space="preserve"> (if used) loads sample rows.</w:t>
      </w:r>
    </w:p>
    <w:p w14:paraId="153F193F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Runtime access:</w:t>
      </w:r>
      <w:r w:rsidRPr="00CD2B50">
        <w:rPr>
          <w:rFonts w:ascii="Times New Roman" w:hAnsi="Times New Roman" w:cs="Times New Roman"/>
        </w:rPr>
        <w:t xml:space="preserve"> Express routers under </w:t>
      </w:r>
      <w:r w:rsidRPr="00CD2B50">
        <w:rPr>
          <w:rFonts w:ascii="Times New Roman" w:hAnsi="Times New Roman" w:cs="Times New Roman"/>
          <w:sz w:val="26"/>
        </w:rPr>
        <w:t>shop-app/server/routes/*.</w:t>
      </w:r>
      <w:proofErr w:type="spellStart"/>
      <w:r w:rsidRPr="00CD2B50">
        <w:rPr>
          <w:rFonts w:ascii="Times New Roman" w:hAnsi="Times New Roman" w:cs="Times New Roman"/>
          <w:sz w:val="26"/>
        </w:rPr>
        <w:t>js</w:t>
      </w:r>
      <w:proofErr w:type="spellEnd"/>
      <w:r w:rsidRPr="00CD2B50">
        <w:rPr>
          <w:rFonts w:ascii="Times New Roman" w:hAnsi="Times New Roman" w:cs="Times New Roman"/>
        </w:rPr>
        <w:t xml:space="preserve"> import </w:t>
      </w:r>
      <w:r w:rsidRPr="00CD2B50">
        <w:rPr>
          <w:rFonts w:ascii="Times New Roman" w:hAnsi="Times New Roman" w:cs="Times New Roman"/>
          <w:sz w:val="26"/>
        </w:rPr>
        <w:t>pool</w:t>
      </w:r>
      <w:r w:rsidRPr="00CD2B50">
        <w:rPr>
          <w:rFonts w:ascii="Times New Roman" w:hAnsi="Times New Roman" w:cs="Times New Roman"/>
        </w:rPr>
        <w:t xml:space="preserve"> and execute SQL with </w:t>
      </w:r>
      <w:proofErr w:type="spellStart"/>
      <w:proofErr w:type="gramStart"/>
      <w:r w:rsidRPr="00CD2B50">
        <w:rPr>
          <w:rFonts w:ascii="Times New Roman" w:hAnsi="Times New Roman" w:cs="Times New Roman"/>
          <w:sz w:val="26"/>
        </w:rPr>
        <w:t>pool.query</w:t>
      </w:r>
      <w:proofErr w:type="spellEnd"/>
      <w:proofErr w:type="gramEnd"/>
      <w:r w:rsidRPr="00CD2B50">
        <w:rPr>
          <w:rFonts w:ascii="Times New Roman" w:hAnsi="Times New Roman" w:cs="Times New Roman"/>
          <w:sz w:val="26"/>
        </w:rPr>
        <w:t>(...)</w:t>
      </w:r>
      <w:r w:rsidRPr="00CD2B50">
        <w:rPr>
          <w:rFonts w:ascii="Times New Roman" w:hAnsi="Times New Roman" w:cs="Times New Roman"/>
        </w:rPr>
        <w:t xml:space="preserve"> or, when a multi-statement unit of work is required, </w:t>
      </w:r>
      <w:proofErr w:type="spellStart"/>
      <w:proofErr w:type="gramStart"/>
      <w:r w:rsidRPr="00CD2B50">
        <w:rPr>
          <w:rFonts w:ascii="Times New Roman" w:hAnsi="Times New Roman" w:cs="Times New Roman"/>
          <w:sz w:val="26"/>
        </w:rPr>
        <w:t>pool.connect</w:t>
      </w:r>
      <w:proofErr w:type="spellEnd"/>
      <w:proofErr w:type="gramEnd"/>
      <w:r w:rsidRPr="00CD2B50">
        <w:rPr>
          <w:rFonts w:ascii="Times New Roman" w:hAnsi="Times New Roman" w:cs="Times New Roman"/>
          <w:sz w:val="26"/>
        </w:rPr>
        <w:t>()</w:t>
      </w:r>
      <w:r w:rsidRPr="00CD2B50">
        <w:rPr>
          <w:rFonts w:ascii="Times New Roman" w:hAnsi="Times New Roman" w:cs="Times New Roman"/>
        </w:rPr>
        <w:t xml:space="preserve"> plus a dedicated client for an explicit transaction.</w:t>
      </w:r>
    </w:p>
    <w:p w14:paraId="30B84786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1.3 Parameterized queries</w:t>
      </w:r>
    </w:p>
    <w:p w14:paraId="289CBE04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List routes use bound parameters (e.g. </w:t>
      </w:r>
      <w:r w:rsidRPr="00CD2B50">
        <w:rPr>
          <w:rFonts w:ascii="Times New Roman" w:hAnsi="Times New Roman" w:cs="Times New Roman"/>
          <w:sz w:val="26"/>
        </w:rPr>
        <w:t>$1</w:t>
      </w:r>
      <w:r w:rsidRPr="00CD2B50">
        <w:rPr>
          <w:rFonts w:ascii="Times New Roman" w:hAnsi="Times New Roman" w:cs="Times New Roman"/>
        </w:rPr>
        <w:t xml:space="preserve">, </w:t>
      </w:r>
      <w:r w:rsidRPr="00CD2B50">
        <w:rPr>
          <w:rFonts w:ascii="Times New Roman" w:hAnsi="Times New Roman" w:cs="Times New Roman"/>
          <w:sz w:val="26"/>
        </w:rPr>
        <w:t>$2</w:t>
      </w:r>
      <w:r w:rsidRPr="00CD2B50">
        <w:rPr>
          <w:rFonts w:ascii="Times New Roman" w:hAnsi="Times New Roman" w:cs="Times New Roman"/>
        </w:rPr>
        <w:t>) instead of string concatenation. That avoids SQL injection and lets PostgreSQL plan queries safely.</w:t>
      </w:r>
    </w:p>
    <w:p w14:paraId="20326D3B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1.4 Transactions in code (business rules)</w:t>
      </w:r>
    </w:p>
    <w:p w14:paraId="499538BD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Operations that must succeed or fail together—such as creating a checkout, inserting line items, and decrementing inventory—use </w:t>
      </w:r>
      <w:r w:rsidRPr="00CD2B50">
        <w:rPr>
          <w:rFonts w:ascii="Times New Roman" w:hAnsi="Times New Roman" w:cs="Times New Roman"/>
          <w:b/>
          <w:sz w:val="26"/>
        </w:rPr>
        <w:t>BEGIN</w:t>
      </w:r>
      <w:r w:rsidRPr="00CD2B50">
        <w:rPr>
          <w:rFonts w:ascii="Times New Roman" w:hAnsi="Times New Roman" w:cs="Times New Roman"/>
          <w:b/>
        </w:rPr>
        <w:t xml:space="preserve"> / </w:t>
      </w:r>
      <w:r w:rsidRPr="00CD2B50">
        <w:rPr>
          <w:rFonts w:ascii="Times New Roman" w:hAnsi="Times New Roman" w:cs="Times New Roman"/>
          <w:b/>
          <w:sz w:val="26"/>
        </w:rPr>
        <w:t>COMMIT</w:t>
      </w:r>
      <w:r w:rsidRPr="00CD2B50">
        <w:rPr>
          <w:rFonts w:ascii="Times New Roman" w:hAnsi="Times New Roman" w:cs="Times New Roman"/>
          <w:b/>
        </w:rPr>
        <w:t xml:space="preserve"> / </w:t>
      </w:r>
      <w:r w:rsidRPr="00CD2B50">
        <w:rPr>
          <w:rFonts w:ascii="Times New Roman" w:hAnsi="Times New Roman" w:cs="Times New Roman"/>
          <w:b/>
          <w:sz w:val="26"/>
        </w:rPr>
        <w:t>ROLLBACK</w:t>
      </w:r>
      <w:r w:rsidRPr="00CD2B50">
        <w:rPr>
          <w:rFonts w:ascii="Times New Roman" w:hAnsi="Times New Roman" w:cs="Times New Roman"/>
        </w:rPr>
        <w:t xml:space="preserve"> on a single client connection. For example, posting a transaction inserts into </w:t>
      </w:r>
      <w:r w:rsidRPr="00CD2B50">
        <w:rPr>
          <w:rFonts w:ascii="Times New Roman" w:hAnsi="Times New Roman" w:cs="Times New Roman"/>
          <w:sz w:val="26"/>
        </w:rPr>
        <w:t>"transaction"</w:t>
      </w:r>
      <w:r w:rsidRPr="00CD2B50">
        <w:rPr>
          <w:rFonts w:ascii="Times New Roman" w:hAnsi="Times New Roman" w:cs="Times New Roman"/>
        </w:rPr>
        <w:t xml:space="preserve"> and </w:t>
      </w:r>
      <w:proofErr w:type="spellStart"/>
      <w:r w:rsidRPr="00CD2B50">
        <w:rPr>
          <w:rFonts w:ascii="Times New Roman" w:hAnsi="Times New Roman" w:cs="Times New Roman"/>
          <w:sz w:val="26"/>
        </w:rPr>
        <w:t>transaction_item</w:t>
      </w:r>
      <w:proofErr w:type="spellEnd"/>
      <w:r w:rsidRPr="00CD2B50">
        <w:rPr>
          <w:rFonts w:ascii="Times New Roman" w:hAnsi="Times New Roman" w:cs="Times New Roman"/>
        </w:rPr>
        <w:t xml:space="preserve">, updates </w:t>
      </w:r>
      <w:proofErr w:type="spellStart"/>
      <w:proofErr w:type="gramStart"/>
      <w:r w:rsidRPr="00CD2B50">
        <w:rPr>
          <w:rFonts w:ascii="Times New Roman" w:hAnsi="Times New Roman" w:cs="Times New Roman"/>
          <w:sz w:val="26"/>
        </w:rPr>
        <w:t>item.quantity</w:t>
      </w:r>
      <w:proofErr w:type="gramEnd"/>
      <w:r w:rsidRPr="00CD2B50">
        <w:rPr>
          <w:rFonts w:ascii="Times New Roman" w:hAnsi="Times New Roman" w:cs="Times New Roman"/>
          <w:sz w:val="26"/>
        </w:rPr>
        <w:t>_available</w:t>
      </w:r>
      <w:proofErr w:type="spellEnd"/>
      <w:r w:rsidRPr="00CD2B50">
        <w:rPr>
          <w:rFonts w:ascii="Times New Roman" w:hAnsi="Times New Roman" w:cs="Times New Roman"/>
        </w:rPr>
        <w:t>, and rolls back entirely if stock is insufficient.</w:t>
      </w:r>
    </w:p>
    <w:p w14:paraId="7CAE8F5C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This pattern is how the </w:t>
      </w:r>
      <w:r w:rsidRPr="00CD2B50">
        <w:rPr>
          <w:rFonts w:ascii="Times New Roman" w:hAnsi="Times New Roman" w:cs="Times New Roman"/>
          <w:b/>
        </w:rPr>
        <w:t>code</w:t>
      </w:r>
      <w:r w:rsidRPr="00CD2B50">
        <w:rPr>
          <w:rFonts w:ascii="Times New Roman" w:hAnsi="Times New Roman" w:cs="Times New Roman"/>
        </w:rPr>
        <w:t xml:space="preserve"> honors database integrity: foreign keys prevent dangling references, while </w:t>
      </w:r>
      <w:r w:rsidRPr="00CD2B50">
        <w:rPr>
          <w:rFonts w:ascii="Times New Roman" w:hAnsi="Times New Roman" w:cs="Times New Roman"/>
          <w:b/>
        </w:rPr>
        <w:t>application-level transactions</w:t>
      </w:r>
      <w:r w:rsidRPr="00CD2B50">
        <w:rPr>
          <w:rFonts w:ascii="Times New Roman" w:hAnsi="Times New Roman" w:cs="Times New Roman"/>
        </w:rPr>
        <w:t xml:space="preserve"> keep counts and line items consistent with each other.</w:t>
      </w:r>
    </w:p>
    <w:p w14:paraId="4FBEC16B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640F0F98" w14:textId="77777777" w:rsidR="0029566F" w:rsidRPr="00CD2B50" w:rsidRDefault="00000000">
      <w:pPr>
        <w:spacing w:after="298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36"/>
        </w:rPr>
        <w:t>2. ER modeling in this project</w:t>
      </w:r>
    </w:p>
    <w:p w14:paraId="30D61F60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ER modeling is the practice of identifying </w:t>
      </w:r>
      <w:r w:rsidRPr="00CD2B50">
        <w:rPr>
          <w:rFonts w:ascii="Times New Roman" w:hAnsi="Times New Roman" w:cs="Times New Roman"/>
          <w:b/>
        </w:rPr>
        <w:t>entities</w:t>
      </w:r>
      <w:r w:rsidRPr="00CD2B50">
        <w:rPr>
          <w:rFonts w:ascii="Times New Roman" w:hAnsi="Times New Roman" w:cs="Times New Roman"/>
        </w:rPr>
        <w:t xml:space="preserve"> (things the business cares about), their </w:t>
      </w:r>
      <w:r w:rsidRPr="00CD2B50">
        <w:rPr>
          <w:rFonts w:ascii="Times New Roman" w:hAnsi="Times New Roman" w:cs="Times New Roman"/>
          <w:b/>
        </w:rPr>
        <w:t>attributes</w:t>
      </w:r>
      <w:r w:rsidRPr="00CD2B50">
        <w:rPr>
          <w:rFonts w:ascii="Times New Roman" w:hAnsi="Times New Roman" w:cs="Times New Roman"/>
        </w:rPr>
        <w:t xml:space="preserve">, and </w:t>
      </w:r>
      <w:r w:rsidRPr="00CD2B50">
        <w:rPr>
          <w:rFonts w:ascii="Times New Roman" w:hAnsi="Times New Roman" w:cs="Times New Roman"/>
          <w:b/>
        </w:rPr>
        <w:t>relationships</w:t>
      </w:r>
      <w:r w:rsidRPr="00CD2B50">
        <w:rPr>
          <w:rFonts w:ascii="Times New Roman" w:hAnsi="Times New Roman" w:cs="Times New Roman"/>
        </w:rPr>
        <w:t xml:space="preserve"> (who connects to whom and with what cardinality). The SHOP schema is a direct implementation of that model in relational tables.</w:t>
      </w:r>
    </w:p>
    <w:p w14:paraId="217E6198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lastRenderedPageBreak/>
        <w:t>2.1 Core entities</w:t>
      </w:r>
    </w:p>
    <w:p w14:paraId="0872D525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Entity (concept)</w:t>
      </w:r>
    </w:p>
    <w:p w14:paraId="3867A683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Table (</w:t>
      </w:r>
      <w:proofErr w:type="spellStart"/>
      <w:r w:rsidRPr="00CD2B50">
        <w:rPr>
          <w:rFonts w:ascii="Times New Roman" w:hAnsi="Times New Roman" w:cs="Times New Roman"/>
          <w:b/>
        </w:rPr>
        <w:t>schema.sql</w:t>
      </w:r>
      <w:proofErr w:type="spellEnd"/>
      <w:r w:rsidRPr="00CD2B50">
        <w:rPr>
          <w:rFonts w:ascii="Times New Roman" w:hAnsi="Times New Roman" w:cs="Times New Roman"/>
          <w:b/>
        </w:rPr>
        <w:t>)</w:t>
      </w:r>
    </w:p>
    <w:p w14:paraId="7B6BC0A9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Role</w:t>
      </w:r>
    </w:p>
    <w:p w14:paraId="6FCB01C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Student</w:t>
      </w:r>
    </w:p>
    <w:p w14:paraId="5A0F851B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STUDENT</w:t>
      </w:r>
    </w:p>
    <w:p w14:paraId="207252F9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Pantry client; requests and checkouts</w:t>
      </w:r>
    </w:p>
    <w:p w14:paraId="5CE5DF17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Volunteer</w:t>
      </w:r>
    </w:p>
    <w:p w14:paraId="79AC5DE1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VOLUNTEER</w:t>
      </w:r>
    </w:p>
    <w:p w14:paraId="649A697C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Staff who run </w:t>
      </w:r>
      <w:proofErr w:type="gramStart"/>
      <w:r w:rsidRPr="00CD2B50">
        <w:rPr>
          <w:rFonts w:ascii="Times New Roman" w:hAnsi="Times New Roman" w:cs="Times New Roman"/>
        </w:rPr>
        <w:t>checkouts;</w:t>
      </w:r>
      <w:proofErr w:type="gramEnd"/>
      <w:r w:rsidRPr="00CD2B50">
        <w:rPr>
          <w:rFonts w:ascii="Times New Roman" w:hAnsi="Times New Roman" w:cs="Times New Roman"/>
        </w:rPr>
        <w:t xml:space="preserve"> shifts</w:t>
      </w:r>
    </w:p>
    <w:p w14:paraId="12CDB7B4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Administrator</w:t>
      </w:r>
    </w:p>
    <w:p w14:paraId="790D3F51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ADMINISTRATOR</w:t>
      </w:r>
    </w:p>
    <w:p w14:paraId="0C42F8D8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Staff accounts (schema includes password field)</w:t>
      </w:r>
    </w:p>
    <w:p w14:paraId="00513809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Inventory line</w:t>
      </w:r>
    </w:p>
    <w:p w14:paraId="46DF6246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ITEM</w:t>
      </w:r>
    </w:p>
    <w:p w14:paraId="02C9E955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Product catalog and </w:t>
      </w:r>
      <w:proofErr w:type="spellStart"/>
      <w:r w:rsidRPr="00CD2B50">
        <w:rPr>
          <w:rFonts w:ascii="Times New Roman" w:hAnsi="Times New Roman" w:cs="Times New Roman"/>
          <w:sz w:val="26"/>
        </w:rPr>
        <w:t>quantity_available</w:t>
      </w:r>
      <w:proofErr w:type="spellEnd"/>
    </w:p>
    <w:p w14:paraId="170911D6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Donor</w:t>
      </w:r>
    </w:p>
    <w:p w14:paraId="51FDFBCF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DONOR</w:t>
      </w:r>
    </w:p>
    <w:p w14:paraId="17B22678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Source of donations</w:t>
      </w:r>
    </w:p>
    <w:p w14:paraId="287A7D25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Donation event</w:t>
      </w:r>
    </w:p>
    <w:p w14:paraId="7E1FCD14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DONATION</w:t>
      </w:r>
    </w:p>
    <w:p w14:paraId="250B73E6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One donation visit/receipt tied to one donor</w:t>
      </w:r>
    </w:p>
    <w:p w14:paraId="436A0D28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Student request</w:t>
      </w:r>
    </w:p>
    <w:p w14:paraId="56877FC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REQUEST</w:t>
      </w:r>
    </w:p>
    <w:p w14:paraId="273D3994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One request header per student</w:t>
      </w:r>
    </w:p>
    <w:p w14:paraId="72D69F28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Checkout</w:t>
      </w:r>
    </w:p>
    <w:p w14:paraId="2EA4AACF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lastRenderedPageBreak/>
        <w:t>TRANSACTION</w:t>
      </w:r>
    </w:p>
    <w:p w14:paraId="7E39829D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One visit: student + volunteer + timestamp</w:t>
      </w:r>
    </w:p>
    <w:p w14:paraId="7F54C2CF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Shift</w:t>
      </w:r>
    </w:p>
    <w:p w14:paraId="71C2701D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VOLUNTEER_SHIFT</w:t>
      </w:r>
    </w:p>
    <w:p w14:paraId="4B53FE8C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Scheduled volunteer time</w:t>
      </w:r>
    </w:p>
    <w:p w14:paraId="70591DFE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Admin audit</w:t>
      </w:r>
    </w:p>
    <w:p w14:paraId="25E0910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MANAGES</w:t>
      </w:r>
    </w:p>
    <w:p w14:paraId="3327DD9B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Admin actions on items over time</w:t>
      </w:r>
    </w:p>
    <w:p w14:paraId="1B6D6205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2.2 Associative (bridge) entities — many-to-many</w:t>
      </w:r>
    </w:p>
    <w:p w14:paraId="4E562412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Several real-world relationships are </w:t>
      </w:r>
      <w:r w:rsidRPr="00CD2B50">
        <w:rPr>
          <w:rFonts w:ascii="Times New Roman" w:hAnsi="Times New Roman" w:cs="Times New Roman"/>
          <w:b/>
        </w:rPr>
        <w:t>many-to-many</w:t>
      </w:r>
      <w:r w:rsidRPr="00CD2B50">
        <w:rPr>
          <w:rFonts w:ascii="Times New Roman" w:hAnsi="Times New Roman" w:cs="Times New Roman"/>
        </w:rPr>
        <w:t xml:space="preserve"> (e.g. one donation contains many items; one item appears on many donations). Those are modeled with </w:t>
      </w:r>
      <w:r w:rsidRPr="00CD2B50">
        <w:rPr>
          <w:rFonts w:ascii="Times New Roman" w:hAnsi="Times New Roman" w:cs="Times New Roman"/>
          <w:b/>
        </w:rPr>
        <w:t>junction tables</w:t>
      </w:r>
      <w:r w:rsidRPr="00CD2B50">
        <w:rPr>
          <w:rFonts w:ascii="Times New Roman" w:hAnsi="Times New Roman" w:cs="Times New Roman"/>
        </w:rPr>
        <w:t xml:space="preserve"> that hold foreign keys to both sides and any attributes specific to the pairing:</w:t>
      </w:r>
    </w:p>
    <w:p w14:paraId="59B2A09A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Junction table</w:t>
      </w:r>
    </w:p>
    <w:p w14:paraId="34C81A86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Connects</w:t>
      </w:r>
    </w:p>
    <w:p w14:paraId="7BAE53B4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Extra attributes</w:t>
      </w:r>
    </w:p>
    <w:p w14:paraId="69CE161A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DONATION_ITEM</w:t>
      </w:r>
    </w:p>
    <w:p w14:paraId="2232CB1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DONATION</w:t>
      </w:r>
      <w:r w:rsidRPr="00CD2B50">
        <w:rPr>
          <w:rFonts w:ascii="Times New Roman" w:hAnsi="Times New Roman" w:cs="Times New Roman"/>
        </w:rPr>
        <w:t xml:space="preserve"> ↔ </w:t>
      </w:r>
      <w:r w:rsidRPr="00CD2B50">
        <w:rPr>
          <w:rFonts w:ascii="Times New Roman" w:hAnsi="Times New Roman" w:cs="Times New Roman"/>
          <w:sz w:val="26"/>
        </w:rPr>
        <w:t>ITEM</w:t>
      </w:r>
    </w:p>
    <w:p w14:paraId="11A55366" w14:textId="77777777" w:rsidR="0029566F" w:rsidRPr="00CD2B50" w:rsidRDefault="00000000">
      <w:pPr>
        <w:rPr>
          <w:rFonts w:ascii="Times New Roman" w:hAnsi="Times New Roman" w:cs="Times New Roman"/>
        </w:rPr>
      </w:pPr>
      <w:proofErr w:type="spellStart"/>
      <w:r w:rsidRPr="00CD2B50">
        <w:rPr>
          <w:rFonts w:ascii="Times New Roman" w:hAnsi="Times New Roman" w:cs="Times New Roman"/>
          <w:sz w:val="26"/>
        </w:rPr>
        <w:t>quantity_received</w:t>
      </w:r>
      <w:proofErr w:type="spellEnd"/>
      <w:r w:rsidRPr="00CD2B50">
        <w:rPr>
          <w:rFonts w:ascii="Times New Roman" w:hAnsi="Times New Roman" w:cs="Times New Roman"/>
        </w:rPr>
        <w:t xml:space="preserve">, </w:t>
      </w:r>
      <w:proofErr w:type="spellStart"/>
      <w:r w:rsidRPr="00CD2B50">
        <w:rPr>
          <w:rFonts w:ascii="Times New Roman" w:hAnsi="Times New Roman" w:cs="Times New Roman"/>
          <w:sz w:val="26"/>
        </w:rPr>
        <w:t>expiration_date</w:t>
      </w:r>
      <w:proofErr w:type="spellEnd"/>
    </w:p>
    <w:p w14:paraId="0E7D2C1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REQUEST_ITEM</w:t>
      </w:r>
    </w:p>
    <w:p w14:paraId="73109B55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REQUEST</w:t>
      </w:r>
      <w:r w:rsidRPr="00CD2B50">
        <w:rPr>
          <w:rFonts w:ascii="Times New Roman" w:hAnsi="Times New Roman" w:cs="Times New Roman"/>
        </w:rPr>
        <w:t xml:space="preserve"> ↔ </w:t>
      </w:r>
      <w:r w:rsidRPr="00CD2B50">
        <w:rPr>
          <w:rFonts w:ascii="Times New Roman" w:hAnsi="Times New Roman" w:cs="Times New Roman"/>
          <w:sz w:val="26"/>
        </w:rPr>
        <w:t>ITEM</w:t>
      </w:r>
    </w:p>
    <w:p w14:paraId="5F240230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quantity</w:t>
      </w:r>
    </w:p>
    <w:p w14:paraId="0374E47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TRANSACTION_ITEM</w:t>
      </w:r>
    </w:p>
    <w:p w14:paraId="366CD0AB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TRANSACTION</w:t>
      </w:r>
      <w:r w:rsidRPr="00CD2B50">
        <w:rPr>
          <w:rFonts w:ascii="Times New Roman" w:hAnsi="Times New Roman" w:cs="Times New Roman"/>
        </w:rPr>
        <w:t xml:space="preserve"> ↔ </w:t>
      </w:r>
      <w:r w:rsidRPr="00CD2B50">
        <w:rPr>
          <w:rFonts w:ascii="Times New Roman" w:hAnsi="Times New Roman" w:cs="Times New Roman"/>
          <w:sz w:val="26"/>
        </w:rPr>
        <w:t>ITEM</w:t>
      </w:r>
    </w:p>
    <w:p w14:paraId="078DEF24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quantity</w:t>
      </w:r>
    </w:p>
    <w:p w14:paraId="6B1BE256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Each uses a </w:t>
      </w:r>
      <w:r w:rsidRPr="00CD2B50">
        <w:rPr>
          <w:rFonts w:ascii="Times New Roman" w:hAnsi="Times New Roman" w:cs="Times New Roman"/>
          <w:b/>
        </w:rPr>
        <w:t>composite primary key</w:t>
      </w:r>
      <w:r w:rsidRPr="00CD2B50">
        <w:rPr>
          <w:rFonts w:ascii="Times New Roman" w:hAnsi="Times New Roman" w:cs="Times New Roman"/>
        </w:rPr>
        <w:t xml:space="preserve"> </w:t>
      </w:r>
      <w:r w:rsidRPr="00CD2B50">
        <w:rPr>
          <w:rFonts w:ascii="Times New Roman" w:hAnsi="Times New Roman" w:cs="Times New Roman"/>
          <w:sz w:val="26"/>
        </w:rPr>
        <w:t>(</w:t>
      </w:r>
      <w:proofErr w:type="spellStart"/>
      <w:r w:rsidRPr="00CD2B50">
        <w:rPr>
          <w:rFonts w:ascii="Times New Roman" w:hAnsi="Times New Roman" w:cs="Times New Roman"/>
          <w:sz w:val="26"/>
        </w:rPr>
        <w:t>parent_id</w:t>
      </w:r>
      <w:proofErr w:type="spellEnd"/>
      <w:r w:rsidRPr="00CD2B50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CD2B50">
        <w:rPr>
          <w:rFonts w:ascii="Times New Roman" w:hAnsi="Times New Roman" w:cs="Times New Roman"/>
          <w:sz w:val="26"/>
        </w:rPr>
        <w:t>item_id</w:t>
      </w:r>
      <w:proofErr w:type="spellEnd"/>
      <w:r w:rsidRPr="00CD2B50">
        <w:rPr>
          <w:rFonts w:ascii="Times New Roman" w:hAnsi="Times New Roman" w:cs="Times New Roman"/>
          <w:sz w:val="26"/>
        </w:rPr>
        <w:t>)</w:t>
      </w:r>
      <w:r w:rsidRPr="00CD2B50">
        <w:rPr>
          <w:rFonts w:ascii="Times New Roman" w:hAnsi="Times New Roman" w:cs="Times New Roman"/>
        </w:rPr>
        <w:t xml:space="preserve"> so a given parent cannot list the same item twice as two separate rows; quantities are stored in one row per item.</w:t>
      </w:r>
    </w:p>
    <w:p w14:paraId="27C6E82B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lastRenderedPageBreak/>
        <w:t>2.3 One-to-many relationships</w:t>
      </w:r>
    </w:p>
    <w:p w14:paraId="14C574E4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Examples from the schema:</w:t>
      </w:r>
    </w:p>
    <w:p w14:paraId="76221C4D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One </w:t>
      </w:r>
      <w:r w:rsidRPr="00CD2B50">
        <w:rPr>
          <w:rFonts w:ascii="Times New Roman" w:hAnsi="Times New Roman" w:cs="Times New Roman"/>
          <w:b/>
        </w:rPr>
        <w:t>student</w:t>
      </w:r>
      <w:r w:rsidRPr="00CD2B50">
        <w:rPr>
          <w:rFonts w:ascii="Times New Roman" w:hAnsi="Times New Roman" w:cs="Times New Roman"/>
        </w:rPr>
        <w:t xml:space="preserve"> → many </w:t>
      </w:r>
      <w:r w:rsidRPr="00CD2B50">
        <w:rPr>
          <w:rFonts w:ascii="Times New Roman" w:hAnsi="Times New Roman" w:cs="Times New Roman"/>
          <w:b/>
        </w:rPr>
        <w:t>requests</w:t>
      </w:r>
      <w:r w:rsidRPr="00CD2B50">
        <w:rPr>
          <w:rFonts w:ascii="Times New Roman" w:hAnsi="Times New Roman" w:cs="Times New Roman"/>
        </w:rPr>
        <w:t xml:space="preserve"> (</w:t>
      </w:r>
      <w:proofErr w:type="spellStart"/>
      <w:r w:rsidRPr="00CD2B50">
        <w:rPr>
          <w:rFonts w:ascii="Times New Roman" w:hAnsi="Times New Roman" w:cs="Times New Roman"/>
          <w:sz w:val="26"/>
        </w:rPr>
        <w:t>REQUEST.student_id</w:t>
      </w:r>
      <w:proofErr w:type="spellEnd"/>
      <w:r w:rsidRPr="00CD2B50">
        <w:rPr>
          <w:rFonts w:ascii="Times New Roman" w:hAnsi="Times New Roman" w:cs="Times New Roman"/>
        </w:rPr>
        <w:t xml:space="preserve"> → </w:t>
      </w:r>
      <w:r w:rsidRPr="00CD2B50">
        <w:rPr>
          <w:rFonts w:ascii="Times New Roman" w:hAnsi="Times New Roman" w:cs="Times New Roman"/>
          <w:sz w:val="26"/>
        </w:rPr>
        <w:t>STUDENT</w:t>
      </w:r>
      <w:r w:rsidRPr="00CD2B50">
        <w:rPr>
          <w:rFonts w:ascii="Times New Roman" w:hAnsi="Times New Roman" w:cs="Times New Roman"/>
        </w:rPr>
        <w:t>).</w:t>
      </w:r>
    </w:p>
    <w:p w14:paraId="15A4AF22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One </w:t>
      </w:r>
      <w:r w:rsidRPr="00CD2B50">
        <w:rPr>
          <w:rFonts w:ascii="Times New Roman" w:hAnsi="Times New Roman" w:cs="Times New Roman"/>
          <w:b/>
        </w:rPr>
        <w:t>student</w:t>
      </w:r>
      <w:r w:rsidRPr="00CD2B50">
        <w:rPr>
          <w:rFonts w:ascii="Times New Roman" w:hAnsi="Times New Roman" w:cs="Times New Roman"/>
        </w:rPr>
        <w:t xml:space="preserve"> → many </w:t>
      </w:r>
      <w:r w:rsidRPr="00CD2B50">
        <w:rPr>
          <w:rFonts w:ascii="Times New Roman" w:hAnsi="Times New Roman" w:cs="Times New Roman"/>
          <w:b/>
        </w:rPr>
        <w:t>transactions</w:t>
      </w:r>
      <w:r w:rsidRPr="00CD2B50">
        <w:rPr>
          <w:rFonts w:ascii="Times New Roman" w:hAnsi="Times New Roman" w:cs="Times New Roman"/>
        </w:rPr>
        <w:t>.</w:t>
      </w:r>
    </w:p>
    <w:p w14:paraId="69DF7A40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One </w:t>
      </w:r>
      <w:r w:rsidRPr="00CD2B50">
        <w:rPr>
          <w:rFonts w:ascii="Times New Roman" w:hAnsi="Times New Roman" w:cs="Times New Roman"/>
          <w:b/>
        </w:rPr>
        <w:t>volunteer</w:t>
      </w:r>
      <w:r w:rsidRPr="00CD2B50">
        <w:rPr>
          <w:rFonts w:ascii="Times New Roman" w:hAnsi="Times New Roman" w:cs="Times New Roman"/>
        </w:rPr>
        <w:t xml:space="preserve"> → many </w:t>
      </w:r>
      <w:r w:rsidRPr="00CD2B50">
        <w:rPr>
          <w:rFonts w:ascii="Times New Roman" w:hAnsi="Times New Roman" w:cs="Times New Roman"/>
          <w:b/>
        </w:rPr>
        <w:t>transactions</w:t>
      </w:r>
      <w:r w:rsidRPr="00CD2B50">
        <w:rPr>
          <w:rFonts w:ascii="Times New Roman" w:hAnsi="Times New Roman" w:cs="Times New Roman"/>
        </w:rPr>
        <w:t xml:space="preserve"> and many </w:t>
      </w:r>
      <w:r w:rsidRPr="00CD2B50">
        <w:rPr>
          <w:rFonts w:ascii="Times New Roman" w:hAnsi="Times New Roman" w:cs="Times New Roman"/>
          <w:b/>
        </w:rPr>
        <w:t>shifts</w:t>
      </w:r>
      <w:r w:rsidRPr="00CD2B50">
        <w:rPr>
          <w:rFonts w:ascii="Times New Roman" w:hAnsi="Times New Roman" w:cs="Times New Roman"/>
        </w:rPr>
        <w:t>.</w:t>
      </w:r>
    </w:p>
    <w:p w14:paraId="3D61CD5B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One </w:t>
      </w:r>
      <w:r w:rsidRPr="00CD2B50">
        <w:rPr>
          <w:rFonts w:ascii="Times New Roman" w:hAnsi="Times New Roman" w:cs="Times New Roman"/>
          <w:b/>
        </w:rPr>
        <w:t>donor</w:t>
      </w:r>
      <w:r w:rsidRPr="00CD2B50">
        <w:rPr>
          <w:rFonts w:ascii="Times New Roman" w:hAnsi="Times New Roman" w:cs="Times New Roman"/>
        </w:rPr>
        <w:t xml:space="preserve"> → many </w:t>
      </w:r>
      <w:r w:rsidRPr="00CD2B50">
        <w:rPr>
          <w:rFonts w:ascii="Times New Roman" w:hAnsi="Times New Roman" w:cs="Times New Roman"/>
          <w:b/>
        </w:rPr>
        <w:t>donations</w:t>
      </w:r>
      <w:r w:rsidRPr="00CD2B50">
        <w:rPr>
          <w:rFonts w:ascii="Times New Roman" w:hAnsi="Times New Roman" w:cs="Times New Roman"/>
        </w:rPr>
        <w:t xml:space="preserve"> (</w:t>
      </w:r>
      <w:proofErr w:type="spellStart"/>
      <w:r w:rsidRPr="00CD2B50">
        <w:rPr>
          <w:rFonts w:ascii="Times New Roman" w:hAnsi="Times New Roman" w:cs="Times New Roman"/>
          <w:sz w:val="26"/>
        </w:rPr>
        <w:t>DONATION.donor_id</w:t>
      </w:r>
      <w:proofErr w:type="spellEnd"/>
      <w:r w:rsidRPr="00CD2B50">
        <w:rPr>
          <w:rFonts w:ascii="Times New Roman" w:hAnsi="Times New Roman" w:cs="Times New Roman"/>
        </w:rPr>
        <w:t xml:space="preserve"> → </w:t>
      </w:r>
      <w:r w:rsidRPr="00CD2B50">
        <w:rPr>
          <w:rFonts w:ascii="Times New Roman" w:hAnsi="Times New Roman" w:cs="Times New Roman"/>
          <w:sz w:val="26"/>
        </w:rPr>
        <w:t>DONOR</w:t>
      </w:r>
      <w:r w:rsidRPr="00CD2B50">
        <w:rPr>
          <w:rFonts w:ascii="Times New Roman" w:hAnsi="Times New Roman" w:cs="Times New Roman"/>
        </w:rPr>
        <w:t>).</w:t>
      </w:r>
    </w:p>
    <w:p w14:paraId="6C0FE94F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One </w:t>
      </w:r>
      <w:r w:rsidRPr="00CD2B50">
        <w:rPr>
          <w:rFonts w:ascii="Times New Roman" w:hAnsi="Times New Roman" w:cs="Times New Roman"/>
          <w:b/>
        </w:rPr>
        <w:t>donation</w:t>
      </w:r>
      <w:r w:rsidRPr="00CD2B50">
        <w:rPr>
          <w:rFonts w:ascii="Times New Roman" w:hAnsi="Times New Roman" w:cs="Times New Roman"/>
        </w:rPr>
        <w:t xml:space="preserve"> → many </w:t>
      </w:r>
      <w:proofErr w:type="spellStart"/>
      <w:r w:rsidRPr="00CD2B50">
        <w:rPr>
          <w:rFonts w:ascii="Times New Roman" w:hAnsi="Times New Roman" w:cs="Times New Roman"/>
          <w:b/>
        </w:rPr>
        <w:t>donation_item</w:t>
      </w:r>
      <w:proofErr w:type="spellEnd"/>
      <w:r w:rsidRPr="00CD2B50">
        <w:rPr>
          <w:rFonts w:ascii="Times New Roman" w:hAnsi="Times New Roman" w:cs="Times New Roman"/>
        </w:rPr>
        <w:t xml:space="preserve"> rows (the </w:t>
      </w:r>
      <w:proofErr w:type="gramStart"/>
      <w:r w:rsidRPr="00CD2B50">
        <w:rPr>
          <w:rFonts w:ascii="Times New Roman" w:hAnsi="Times New Roman" w:cs="Times New Roman"/>
        </w:rPr>
        <w:t>M:N</w:t>
      </w:r>
      <w:proofErr w:type="gramEnd"/>
      <w:r w:rsidRPr="00CD2B50">
        <w:rPr>
          <w:rFonts w:ascii="Times New Roman" w:hAnsi="Times New Roman" w:cs="Times New Roman"/>
        </w:rPr>
        <w:t xml:space="preserve"> resolved above).</w:t>
      </w:r>
    </w:p>
    <w:p w14:paraId="39765FF4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One </w:t>
      </w:r>
      <w:r w:rsidRPr="00CD2B50">
        <w:rPr>
          <w:rFonts w:ascii="Times New Roman" w:hAnsi="Times New Roman" w:cs="Times New Roman"/>
          <w:b/>
        </w:rPr>
        <w:t>administrator</w:t>
      </w:r>
      <w:r w:rsidRPr="00CD2B50">
        <w:rPr>
          <w:rFonts w:ascii="Times New Roman" w:hAnsi="Times New Roman" w:cs="Times New Roman"/>
        </w:rPr>
        <w:t xml:space="preserve"> + one </w:t>
      </w:r>
      <w:r w:rsidRPr="00CD2B50">
        <w:rPr>
          <w:rFonts w:ascii="Times New Roman" w:hAnsi="Times New Roman" w:cs="Times New Roman"/>
          <w:b/>
        </w:rPr>
        <w:t>item</w:t>
      </w:r>
      <w:r w:rsidRPr="00CD2B50">
        <w:rPr>
          <w:rFonts w:ascii="Times New Roman" w:hAnsi="Times New Roman" w:cs="Times New Roman"/>
        </w:rPr>
        <w:t xml:space="preserve"> + one </w:t>
      </w:r>
      <w:r w:rsidRPr="00CD2B50">
        <w:rPr>
          <w:rFonts w:ascii="Times New Roman" w:hAnsi="Times New Roman" w:cs="Times New Roman"/>
          <w:b/>
        </w:rPr>
        <w:t>timestamp</w:t>
      </w:r>
      <w:r w:rsidRPr="00CD2B50">
        <w:rPr>
          <w:rFonts w:ascii="Times New Roman" w:hAnsi="Times New Roman" w:cs="Times New Roman"/>
        </w:rPr>
        <w:t xml:space="preserve"> uniquely </w:t>
      </w:r>
      <w:proofErr w:type="gramStart"/>
      <w:r w:rsidRPr="00CD2B50">
        <w:rPr>
          <w:rFonts w:ascii="Times New Roman" w:hAnsi="Times New Roman" w:cs="Times New Roman"/>
        </w:rPr>
        <w:t>identify</w:t>
      </w:r>
      <w:proofErr w:type="gramEnd"/>
      <w:r w:rsidRPr="00CD2B50">
        <w:rPr>
          <w:rFonts w:ascii="Times New Roman" w:hAnsi="Times New Roman" w:cs="Times New Roman"/>
        </w:rPr>
        <w:t xml:space="preserve"> an audit row in </w:t>
      </w:r>
      <w:r w:rsidRPr="00CD2B50">
        <w:rPr>
          <w:rFonts w:ascii="Times New Roman" w:hAnsi="Times New Roman" w:cs="Times New Roman"/>
          <w:sz w:val="26"/>
        </w:rPr>
        <w:t>MANAGES</w:t>
      </w:r>
      <w:r w:rsidRPr="00CD2B50">
        <w:rPr>
          <w:rFonts w:ascii="Times New Roman" w:hAnsi="Times New Roman" w:cs="Times New Roman"/>
        </w:rPr>
        <w:t xml:space="preserve"> (composite PK).</w:t>
      </w:r>
    </w:p>
    <w:p w14:paraId="0D4BEED5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2.4 ER diagram (high level)</w:t>
      </w:r>
    </w:p>
    <w:p w14:paraId="35161707" w14:textId="77777777" w:rsidR="0029566F" w:rsidRPr="00CD2B50" w:rsidRDefault="00000000">
      <w:pPr>
        <w:rPr>
          <w:rFonts w:ascii="Times New Roman" w:hAnsi="Times New Roman" w:cs="Times New Roman"/>
        </w:rPr>
      </w:pPr>
      <w:proofErr w:type="spellStart"/>
      <w:r w:rsidRPr="00CD2B50">
        <w:rPr>
          <w:rFonts w:ascii="Times New Roman" w:hAnsi="Times New Roman" w:cs="Times New Roman"/>
          <w:sz w:val="26"/>
        </w:rPr>
        <w:t>erDiagram</w:t>
      </w:r>
      <w:proofErr w:type="spellEnd"/>
    </w:p>
    <w:p w14:paraId="2B7E437B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STUDENT ||--</w:t>
      </w:r>
      <w:proofErr w:type="gramStart"/>
      <w:r w:rsidRPr="00CD2B50">
        <w:rPr>
          <w:rFonts w:ascii="Times New Roman" w:hAnsi="Times New Roman" w:cs="Times New Roman"/>
          <w:sz w:val="26"/>
        </w:rPr>
        <w:t>o{ REQUEST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: places</w:t>
      </w:r>
    </w:p>
    <w:p w14:paraId="25EF9AA7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STUDENT ||--</w:t>
      </w:r>
      <w:proofErr w:type="gramStart"/>
      <w:r w:rsidRPr="00CD2B50">
        <w:rPr>
          <w:rFonts w:ascii="Times New Roman" w:hAnsi="Times New Roman" w:cs="Times New Roman"/>
          <w:sz w:val="26"/>
        </w:rPr>
        <w:t>o{ TRANSACTION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: receives</w:t>
      </w:r>
    </w:p>
    <w:p w14:paraId="740CD1C1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VOLUNTEER ||--</w:t>
      </w:r>
      <w:proofErr w:type="gramStart"/>
      <w:r w:rsidRPr="00CD2B50">
        <w:rPr>
          <w:rFonts w:ascii="Times New Roman" w:hAnsi="Times New Roman" w:cs="Times New Roman"/>
          <w:sz w:val="26"/>
        </w:rPr>
        <w:t>o{ TRANSACTION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: assists</w:t>
      </w:r>
    </w:p>
    <w:p w14:paraId="2AD7D831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VOLUNTEER ||--</w:t>
      </w:r>
      <w:proofErr w:type="gramStart"/>
      <w:r w:rsidRPr="00CD2B50">
        <w:rPr>
          <w:rFonts w:ascii="Times New Roman" w:hAnsi="Times New Roman" w:cs="Times New Roman"/>
          <w:sz w:val="26"/>
        </w:rPr>
        <w:t>o{ VOLUNTEER</w:t>
      </w:r>
      <w:proofErr w:type="gramEnd"/>
      <w:r w:rsidRPr="00CD2B50">
        <w:rPr>
          <w:rFonts w:ascii="Times New Roman" w:hAnsi="Times New Roman" w:cs="Times New Roman"/>
          <w:sz w:val="26"/>
        </w:rPr>
        <w:t>_</w:t>
      </w:r>
      <w:proofErr w:type="gramStart"/>
      <w:r w:rsidRPr="00CD2B50">
        <w:rPr>
          <w:rFonts w:ascii="Times New Roman" w:hAnsi="Times New Roman" w:cs="Times New Roman"/>
          <w:sz w:val="26"/>
        </w:rPr>
        <w:t>SHIFT :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works</w:t>
      </w:r>
    </w:p>
    <w:p w14:paraId="358DAC0A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DONOR ||--</w:t>
      </w:r>
      <w:proofErr w:type="gramStart"/>
      <w:r w:rsidRPr="00CD2B50">
        <w:rPr>
          <w:rFonts w:ascii="Times New Roman" w:hAnsi="Times New Roman" w:cs="Times New Roman"/>
          <w:sz w:val="26"/>
        </w:rPr>
        <w:t>o{ DONATION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: gives</w:t>
      </w:r>
    </w:p>
    <w:p w14:paraId="170DC61D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DONATION ||--</w:t>
      </w:r>
      <w:proofErr w:type="gramStart"/>
      <w:r w:rsidRPr="00CD2B50">
        <w:rPr>
          <w:rFonts w:ascii="Times New Roman" w:hAnsi="Times New Roman" w:cs="Times New Roman"/>
          <w:sz w:val="26"/>
        </w:rPr>
        <w:t>o{ DONATION</w:t>
      </w:r>
      <w:proofErr w:type="gramEnd"/>
      <w:r w:rsidRPr="00CD2B50">
        <w:rPr>
          <w:rFonts w:ascii="Times New Roman" w:hAnsi="Times New Roman" w:cs="Times New Roman"/>
          <w:sz w:val="26"/>
        </w:rPr>
        <w:t>_</w:t>
      </w:r>
      <w:proofErr w:type="gramStart"/>
      <w:r w:rsidRPr="00CD2B50">
        <w:rPr>
          <w:rFonts w:ascii="Times New Roman" w:hAnsi="Times New Roman" w:cs="Times New Roman"/>
          <w:sz w:val="26"/>
        </w:rPr>
        <w:t>ITEM :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includes</w:t>
      </w:r>
    </w:p>
    <w:p w14:paraId="06760F25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ITEM ||--</w:t>
      </w:r>
      <w:proofErr w:type="gramStart"/>
      <w:r w:rsidRPr="00CD2B50">
        <w:rPr>
          <w:rFonts w:ascii="Times New Roman" w:hAnsi="Times New Roman" w:cs="Times New Roman"/>
          <w:sz w:val="26"/>
        </w:rPr>
        <w:t>o{ DONATION</w:t>
      </w:r>
      <w:proofErr w:type="gramEnd"/>
      <w:r w:rsidRPr="00CD2B50">
        <w:rPr>
          <w:rFonts w:ascii="Times New Roman" w:hAnsi="Times New Roman" w:cs="Times New Roman"/>
          <w:sz w:val="26"/>
        </w:rPr>
        <w:t>_</w:t>
      </w:r>
      <w:proofErr w:type="gramStart"/>
      <w:r w:rsidRPr="00CD2B50">
        <w:rPr>
          <w:rFonts w:ascii="Times New Roman" w:hAnsi="Times New Roman" w:cs="Times New Roman"/>
          <w:sz w:val="26"/>
        </w:rPr>
        <w:t>ITEM :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""</w:t>
      </w:r>
    </w:p>
    <w:p w14:paraId="7A2FB24A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REQUEST ||--</w:t>
      </w:r>
      <w:proofErr w:type="gramStart"/>
      <w:r w:rsidRPr="00CD2B50">
        <w:rPr>
          <w:rFonts w:ascii="Times New Roman" w:hAnsi="Times New Roman" w:cs="Times New Roman"/>
          <w:sz w:val="26"/>
        </w:rPr>
        <w:t>o{ REQUEST</w:t>
      </w:r>
      <w:proofErr w:type="gramEnd"/>
      <w:r w:rsidRPr="00CD2B50">
        <w:rPr>
          <w:rFonts w:ascii="Times New Roman" w:hAnsi="Times New Roman" w:cs="Times New Roman"/>
          <w:sz w:val="26"/>
        </w:rPr>
        <w:t>_</w:t>
      </w:r>
      <w:proofErr w:type="gramStart"/>
      <w:r w:rsidRPr="00CD2B50">
        <w:rPr>
          <w:rFonts w:ascii="Times New Roman" w:hAnsi="Times New Roman" w:cs="Times New Roman"/>
          <w:sz w:val="26"/>
        </w:rPr>
        <w:t>ITEM :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lines</w:t>
      </w:r>
    </w:p>
    <w:p w14:paraId="12D7B566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ITEM ||--</w:t>
      </w:r>
      <w:proofErr w:type="gramStart"/>
      <w:r w:rsidRPr="00CD2B50">
        <w:rPr>
          <w:rFonts w:ascii="Times New Roman" w:hAnsi="Times New Roman" w:cs="Times New Roman"/>
          <w:sz w:val="26"/>
        </w:rPr>
        <w:t>o{ REQUEST</w:t>
      </w:r>
      <w:proofErr w:type="gramEnd"/>
      <w:r w:rsidRPr="00CD2B50">
        <w:rPr>
          <w:rFonts w:ascii="Times New Roman" w:hAnsi="Times New Roman" w:cs="Times New Roman"/>
          <w:sz w:val="26"/>
        </w:rPr>
        <w:t>_</w:t>
      </w:r>
      <w:proofErr w:type="gramStart"/>
      <w:r w:rsidRPr="00CD2B50">
        <w:rPr>
          <w:rFonts w:ascii="Times New Roman" w:hAnsi="Times New Roman" w:cs="Times New Roman"/>
          <w:sz w:val="26"/>
        </w:rPr>
        <w:t>ITEM :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""</w:t>
      </w:r>
    </w:p>
    <w:p w14:paraId="7856CEE9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TRANSACTION ||--</w:t>
      </w:r>
      <w:proofErr w:type="gramStart"/>
      <w:r w:rsidRPr="00CD2B50">
        <w:rPr>
          <w:rFonts w:ascii="Times New Roman" w:hAnsi="Times New Roman" w:cs="Times New Roman"/>
          <w:sz w:val="26"/>
        </w:rPr>
        <w:t>o{ TRANSACTION</w:t>
      </w:r>
      <w:proofErr w:type="gramEnd"/>
      <w:r w:rsidRPr="00CD2B50">
        <w:rPr>
          <w:rFonts w:ascii="Times New Roman" w:hAnsi="Times New Roman" w:cs="Times New Roman"/>
          <w:sz w:val="26"/>
        </w:rPr>
        <w:t>_</w:t>
      </w:r>
      <w:proofErr w:type="gramStart"/>
      <w:r w:rsidRPr="00CD2B50">
        <w:rPr>
          <w:rFonts w:ascii="Times New Roman" w:hAnsi="Times New Roman" w:cs="Times New Roman"/>
          <w:sz w:val="26"/>
        </w:rPr>
        <w:t>ITEM :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lines</w:t>
      </w:r>
    </w:p>
    <w:p w14:paraId="354CBE13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ITEM ||--</w:t>
      </w:r>
      <w:proofErr w:type="gramStart"/>
      <w:r w:rsidRPr="00CD2B50">
        <w:rPr>
          <w:rFonts w:ascii="Times New Roman" w:hAnsi="Times New Roman" w:cs="Times New Roman"/>
          <w:sz w:val="26"/>
        </w:rPr>
        <w:t>o{ TRANSACTION</w:t>
      </w:r>
      <w:proofErr w:type="gramEnd"/>
      <w:r w:rsidRPr="00CD2B50">
        <w:rPr>
          <w:rFonts w:ascii="Times New Roman" w:hAnsi="Times New Roman" w:cs="Times New Roman"/>
          <w:sz w:val="26"/>
        </w:rPr>
        <w:t>_</w:t>
      </w:r>
      <w:proofErr w:type="gramStart"/>
      <w:r w:rsidRPr="00CD2B50">
        <w:rPr>
          <w:rFonts w:ascii="Times New Roman" w:hAnsi="Times New Roman" w:cs="Times New Roman"/>
          <w:sz w:val="26"/>
        </w:rPr>
        <w:t>ITEM :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""</w:t>
      </w:r>
    </w:p>
    <w:p w14:paraId="5C24BB4A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ADMINISTRATOR ||--</w:t>
      </w:r>
      <w:proofErr w:type="gramStart"/>
      <w:r w:rsidRPr="00CD2B50">
        <w:rPr>
          <w:rFonts w:ascii="Times New Roman" w:hAnsi="Times New Roman" w:cs="Times New Roman"/>
          <w:sz w:val="26"/>
        </w:rPr>
        <w:t>o{ MANAGES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: audits</w:t>
      </w:r>
    </w:p>
    <w:p w14:paraId="0831DE4D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 xml:space="preserve">    ITEM ||--</w:t>
      </w:r>
      <w:proofErr w:type="gramStart"/>
      <w:r w:rsidRPr="00CD2B50">
        <w:rPr>
          <w:rFonts w:ascii="Times New Roman" w:hAnsi="Times New Roman" w:cs="Times New Roman"/>
          <w:sz w:val="26"/>
        </w:rPr>
        <w:t>o{ MANAGES</w:t>
      </w:r>
      <w:proofErr w:type="gramEnd"/>
      <w:r w:rsidRPr="00CD2B50">
        <w:rPr>
          <w:rFonts w:ascii="Times New Roman" w:hAnsi="Times New Roman" w:cs="Times New Roman"/>
          <w:sz w:val="26"/>
        </w:rPr>
        <w:t xml:space="preserve"> : ""</w:t>
      </w:r>
    </w:p>
    <w:p w14:paraId="7C29F055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6FF5EE34" w14:textId="77777777" w:rsidR="0029566F" w:rsidRPr="00CD2B50" w:rsidRDefault="00000000">
      <w:pPr>
        <w:spacing w:after="298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36"/>
        </w:rPr>
        <w:lastRenderedPageBreak/>
        <w:t>3. How relationships are enforced (not only drawn on a diagram)</w:t>
      </w:r>
    </w:p>
    <w:p w14:paraId="48C02E5C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The implementation of the ER model in PostgreSQL uses:</w:t>
      </w:r>
    </w:p>
    <w:p w14:paraId="0FBF67CD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Primary keys</w:t>
      </w:r>
      <w:r w:rsidRPr="00CD2B50">
        <w:rPr>
          <w:rFonts w:ascii="Times New Roman" w:hAnsi="Times New Roman" w:cs="Times New Roman"/>
        </w:rPr>
        <w:t xml:space="preserve"> (</w:t>
      </w:r>
      <w:r w:rsidRPr="00CD2B50">
        <w:rPr>
          <w:rFonts w:ascii="Times New Roman" w:hAnsi="Times New Roman" w:cs="Times New Roman"/>
          <w:sz w:val="26"/>
        </w:rPr>
        <w:t>PRIMARY KEY</w:t>
      </w:r>
      <w:r w:rsidRPr="00CD2B50">
        <w:rPr>
          <w:rFonts w:ascii="Times New Roman" w:hAnsi="Times New Roman" w:cs="Times New Roman"/>
        </w:rPr>
        <w:t xml:space="preserve">, </w:t>
      </w:r>
      <w:r w:rsidRPr="00CD2B50">
        <w:rPr>
          <w:rFonts w:ascii="Times New Roman" w:hAnsi="Times New Roman" w:cs="Times New Roman"/>
          <w:sz w:val="26"/>
        </w:rPr>
        <w:t>SERIAL</w:t>
      </w:r>
      <w:r w:rsidRPr="00CD2B50">
        <w:rPr>
          <w:rFonts w:ascii="Times New Roman" w:hAnsi="Times New Roman" w:cs="Times New Roman"/>
        </w:rPr>
        <w:t>) for stable row identity.</w:t>
      </w:r>
    </w:p>
    <w:p w14:paraId="3CFDD7EC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Foreign keys</w:t>
      </w:r>
      <w:r w:rsidRPr="00CD2B50">
        <w:rPr>
          <w:rFonts w:ascii="Times New Roman" w:hAnsi="Times New Roman" w:cs="Times New Roman"/>
        </w:rPr>
        <w:t xml:space="preserve"> (</w:t>
      </w:r>
      <w:r w:rsidRPr="00CD2B50">
        <w:rPr>
          <w:rFonts w:ascii="Times New Roman" w:hAnsi="Times New Roman" w:cs="Times New Roman"/>
          <w:sz w:val="26"/>
        </w:rPr>
        <w:t>FOREIGN KEY ... REFERENCES ...</w:t>
      </w:r>
      <w:r w:rsidRPr="00CD2B50">
        <w:rPr>
          <w:rFonts w:ascii="Times New Roman" w:hAnsi="Times New Roman" w:cs="Times New Roman"/>
        </w:rPr>
        <w:t>) so children cannot point to missing parents.</w:t>
      </w:r>
    </w:p>
    <w:p w14:paraId="71515844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6"/>
        </w:rPr>
        <w:tab/>
        <w:t>•</w:t>
      </w:r>
      <w:r w:rsidRPr="00CD2B50">
        <w:rPr>
          <w:rFonts w:ascii="Times New Roman" w:hAnsi="Times New Roman" w:cs="Times New Roman"/>
          <w:b/>
          <w:sz w:val="26"/>
        </w:rPr>
        <w:tab/>
        <w:t>ON DELETE</w:t>
      </w:r>
      <w:r w:rsidRPr="00CD2B50">
        <w:rPr>
          <w:rFonts w:ascii="Times New Roman" w:hAnsi="Times New Roman" w:cs="Times New Roman"/>
          <w:b/>
        </w:rPr>
        <w:t xml:space="preserve"> behavior:</w:t>
      </w:r>
      <w:r w:rsidRPr="00CD2B50">
        <w:rPr>
          <w:rFonts w:ascii="Times New Roman" w:hAnsi="Times New Roman" w:cs="Times New Roman"/>
        </w:rPr>
        <w:t xml:space="preserve"> e.g. </w:t>
      </w:r>
      <w:r w:rsidRPr="00CD2B50">
        <w:rPr>
          <w:rFonts w:ascii="Times New Roman" w:hAnsi="Times New Roman" w:cs="Times New Roman"/>
          <w:sz w:val="26"/>
        </w:rPr>
        <w:t>CASCADE</w:t>
      </w:r>
      <w:r w:rsidRPr="00CD2B50">
        <w:rPr>
          <w:rFonts w:ascii="Times New Roman" w:hAnsi="Times New Roman" w:cs="Times New Roman"/>
        </w:rPr>
        <w:t xml:space="preserve"> removes line items when a parent donation or request is removed; </w:t>
      </w:r>
      <w:r w:rsidRPr="00CD2B50">
        <w:rPr>
          <w:rFonts w:ascii="Times New Roman" w:hAnsi="Times New Roman" w:cs="Times New Roman"/>
          <w:sz w:val="26"/>
        </w:rPr>
        <w:t>RESTRICT</w:t>
      </w:r>
      <w:r w:rsidRPr="00CD2B50">
        <w:rPr>
          <w:rFonts w:ascii="Times New Roman" w:hAnsi="Times New Roman" w:cs="Times New Roman"/>
        </w:rPr>
        <w:t xml:space="preserve"> on </w:t>
      </w:r>
      <w:r w:rsidRPr="00CD2B50">
        <w:rPr>
          <w:rFonts w:ascii="Times New Roman" w:hAnsi="Times New Roman" w:cs="Times New Roman"/>
          <w:sz w:val="26"/>
        </w:rPr>
        <w:t>VOLUNTEER</w:t>
      </w:r>
      <w:r w:rsidRPr="00CD2B50">
        <w:rPr>
          <w:rFonts w:ascii="Times New Roman" w:hAnsi="Times New Roman" w:cs="Times New Roman"/>
        </w:rPr>
        <w:t xml:space="preserve"> for transactions prevents deleting a volunteer who is still referenced by historical checkouts (protecting referential integrity for audit trails).</w:t>
      </w:r>
    </w:p>
    <w:p w14:paraId="58B4193F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Check constraints (e.g. non-negative </w:t>
      </w:r>
      <w:proofErr w:type="spellStart"/>
      <w:r w:rsidRPr="00CD2B50">
        <w:rPr>
          <w:rFonts w:ascii="Times New Roman" w:hAnsi="Times New Roman" w:cs="Times New Roman"/>
          <w:sz w:val="26"/>
        </w:rPr>
        <w:t>quantity_available</w:t>
      </w:r>
      <w:proofErr w:type="spellEnd"/>
      <w:r w:rsidRPr="00CD2B50">
        <w:rPr>
          <w:rFonts w:ascii="Times New Roman" w:hAnsi="Times New Roman" w:cs="Times New Roman"/>
        </w:rPr>
        <w:t xml:space="preserve">, allowed </w:t>
      </w:r>
      <w:r w:rsidRPr="00CD2B50">
        <w:rPr>
          <w:rFonts w:ascii="Times New Roman" w:hAnsi="Times New Roman" w:cs="Times New Roman"/>
          <w:sz w:val="26"/>
        </w:rPr>
        <w:t>status</w:t>
      </w:r>
      <w:r w:rsidRPr="00CD2B50">
        <w:rPr>
          <w:rFonts w:ascii="Times New Roman" w:hAnsi="Times New Roman" w:cs="Times New Roman"/>
        </w:rPr>
        <w:t xml:space="preserve"> values) encode </w:t>
      </w:r>
      <w:r w:rsidRPr="00CD2B50">
        <w:rPr>
          <w:rFonts w:ascii="Times New Roman" w:hAnsi="Times New Roman" w:cs="Times New Roman"/>
          <w:b/>
        </w:rPr>
        <w:t>domain rules</w:t>
      </w:r>
      <w:r w:rsidRPr="00CD2B50">
        <w:rPr>
          <w:rFonts w:ascii="Times New Roman" w:hAnsi="Times New Roman" w:cs="Times New Roman"/>
        </w:rPr>
        <w:t xml:space="preserve"> that belong in the database as well as in the API validation layer.</w:t>
      </w:r>
    </w:p>
    <w:p w14:paraId="103958FC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03177FE3" w14:textId="77777777" w:rsidR="0029566F" w:rsidRPr="00CD2B50" w:rsidRDefault="00000000">
      <w:pPr>
        <w:spacing w:after="298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36"/>
        </w:rPr>
        <w:t>4. Normalization in this database</w:t>
      </w:r>
    </w:p>
    <w:p w14:paraId="3791CDC1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Normalization</w:t>
      </w:r>
      <w:r w:rsidRPr="00CD2B50">
        <w:rPr>
          <w:rFonts w:ascii="Times New Roman" w:hAnsi="Times New Roman" w:cs="Times New Roman"/>
        </w:rPr>
        <w:t xml:space="preserve"> is the process of organizing tables to reduce redundancy and avoid update, insert, and delete anomalies. This schema is designed around </w:t>
      </w:r>
      <w:r w:rsidRPr="00CD2B50">
        <w:rPr>
          <w:rFonts w:ascii="Times New Roman" w:hAnsi="Times New Roman" w:cs="Times New Roman"/>
          <w:b/>
        </w:rPr>
        <w:t>third normal form (3NF)</w:t>
      </w:r>
      <w:r w:rsidRPr="00CD2B50">
        <w:rPr>
          <w:rFonts w:ascii="Times New Roman" w:hAnsi="Times New Roman" w:cs="Times New Roman"/>
        </w:rPr>
        <w:t xml:space="preserve"> (and typical cases also satisfy </w:t>
      </w:r>
      <w:r w:rsidRPr="00CD2B50">
        <w:rPr>
          <w:rFonts w:ascii="Times New Roman" w:hAnsi="Times New Roman" w:cs="Times New Roman"/>
          <w:b/>
        </w:rPr>
        <w:t>BCNF</w:t>
      </w:r>
      <w:r w:rsidRPr="00CD2B50">
        <w:rPr>
          <w:rFonts w:ascii="Times New Roman" w:hAnsi="Times New Roman" w:cs="Times New Roman"/>
        </w:rPr>
        <w:t xml:space="preserve"> for the modeled dependencies).</w:t>
      </w:r>
    </w:p>
    <w:p w14:paraId="6F8F37FC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4.1 First normal form (1NF)</w:t>
      </w:r>
    </w:p>
    <w:p w14:paraId="6463AB57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Each column holds a </w:t>
      </w:r>
      <w:r w:rsidRPr="00CD2B50">
        <w:rPr>
          <w:rFonts w:ascii="Times New Roman" w:hAnsi="Times New Roman" w:cs="Times New Roman"/>
          <w:b/>
        </w:rPr>
        <w:t>single atomic value</w:t>
      </w:r>
      <w:r w:rsidRPr="00CD2B50">
        <w:rPr>
          <w:rFonts w:ascii="Times New Roman" w:hAnsi="Times New Roman" w:cs="Times New Roman"/>
        </w:rPr>
        <w:t xml:space="preserve"> (no repeating groups inside one column).</w:t>
      </w:r>
    </w:p>
    <w:p w14:paraId="5EB11EEA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Repeating conceptual groups are </w:t>
      </w:r>
      <w:r w:rsidRPr="00CD2B50">
        <w:rPr>
          <w:rFonts w:ascii="Times New Roman" w:hAnsi="Times New Roman" w:cs="Times New Roman"/>
          <w:b/>
        </w:rPr>
        <w:t>split into separate tables</w:t>
      </w:r>
      <w:r w:rsidRPr="00CD2B50">
        <w:rPr>
          <w:rFonts w:ascii="Times New Roman" w:hAnsi="Times New Roman" w:cs="Times New Roman"/>
        </w:rPr>
        <w:t xml:space="preserve">. For example, “items in a donation” are not stored as multiple columns or a comma-separated list on </w:t>
      </w:r>
      <w:r w:rsidRPr="00CD2B50">
        <w:rPr>
          <w:rFonts w:ascii="Times New Roman" w:hAnsi="Times New Roman" w:cs="Times New Roman"/>
          <w:sz w:val="26"/>
        </w:rPr>
        <w:t>DONATION</w:t>
      </w:r>
      <w:r w:rsidRPr="00CD2B50">
        <w:rPr>
          <w:rFonts w:ascii="Times New Roman" w:hAnsi="Times New Roman" w:cs="Times New Roman"/>
        </w:rPr>
        <w:t xml:space="preserve">; they live in </w:t>
      </w:r>
      <w:r w:rsidRPr="00CD2B50">
        <w:rPr>
          <w:rFonts w:ascii="Times New Roman" w:hAnsi="Times New Roman" w:cs="Times New Roman"/>
          <w:sz w:val="26"/>
        </w:rPr>
        <w:t>DONATION_ITEM</w:t>
      </w:r>
      <w:r w:rsidRPr="00CD2B50">
        <w:rPr>
          <w:rFonts w:ascii="Times New Roman" w:hAnsi="Times New Roman" w:cs="Times New Roman"/>
        </w:rPr>
        <w:t xml:space="preserve"> with one row per (donation, item) pair.</w:t>
      </w:r>
    </w:p>
    <w:p w14:paraId="4BFBEFF1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4.2 Second normal form (2NF)</w:t>
      </w:r>
    </w:p>
    <w:p w14:paraId="1B30D0D6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2NF applies to tables with composite keys: every non-key column must depend on </w:t>
      </w:r>
      <w:r w:rsidRPr="00CD2B50">
        <w:rPr>
          <w:rFonts w:ascii="Times New Roman" w:hAnsi="Times New Roman" w:cs="Times New Roman"/>
          <w:b/>
        </w:rPr>
        <w:t>the whole</w:t>
      </w:r>
      <w:r w:rsidRPr="00CD2B50">
        <w:rPr>
          <w:rFonts w:ascii="Times New Roman" w:hAnsi="Times New Roman" w:cs="Times New Roman"/>
        </w:rPr>
        <w:t xml:space="preserve"> primary key, not just part of it.</w:t>
      </w:r>
    </w:p>
    <w:p w14:paraId="3AC864E1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lastRenderedPageBreak/>
        <w:tab/>
        <w:t>•</w:t>
      </w:r>
      <w:r w:rsidRPr="00CD2B50">
        <w:rPr>
          <w:rFonts w:ascii="Times New Roman" w:hAnsi="Times New Roman" w:cs="Times New Roman"/>
        </w:rPr>
        <w:tab/>
        <w:t xml:space="preserve">In </w:t>
      </w:r>
      <w:r w:rsidRPr="00CD2B50">
        <w:rPr>
          <w:rFonts w:ascii="Times New Roman" w:hAnsi="Times New Roman" w:cs="Times New Roman"/>
          <w:sz w:val="26"/>
        </w:rPr>
        <w:t>DONATION_ITEM</w:t>
      </w:r>
      <w:r w:rsidRPr="00CD2B50">
        <w:rPr>
          <w:rFonts w:ascii="Times New Roman" w:hAnsi="Times New Roman" w:cs="Times New Roman"/>
        </w:rPr>
        <w:t xml:space="preserve">, attributes like </w:t>
      </w:r>
      <w:proofErr w:type="spellStart"/>
      <w:r w:rsidRPr="00CD2B50">
        <w:rPr>
          <w:rFonts w:ascii="Times New Roman" w:hAnsi="Times New Roman" w:cs="Times New Roman"/>
          <w:sz w:val="26"/>
        </w:rPr>
        <w:t>quantity_received</w:t>
      </w:r>
      <w:proofErr w:type="spellEnd"/>
      <w:r w:rsidRPr="00CD2B50">
        <w:rPr>
          <w:rFonts w:ascii="Times New Roman" w:hAnsi="Times New Roman" w:cs="Times New Roman"/>
        </w:rPr>
        <w:t xml:space="preserve"> and </w:t>
      </w:r>
      <w:proofErr w:type="spellStart"/>
      <w:r w:rsidRPr="00CD2B50">
        <w:rPr>
          <w:rFonts w:ascii="Times New Roman" w:hAnsi="Times New Roman" w:cs="Times New Roman"/>
          <w:sz w:val="26"/>
        </w:rPr>
        <w:t>expiration_date</w:t>
      </w:r>
      <w:proofErr w:type="spellEnd"/>
      <w:r w:rsidRPr="00CD2B50">
        <w:rPr>
          <w:rFonts w:ascii="Times New Roman" w:hAnsi="Times New Roman" w:cs="Times New Roman"/>
        </w:rPr>
        <w:t xml:space="preserve"> describe that specific </w:t>
      </w:r>
      <w:r w:rsidRPr="00CD2B50">
        <w:rPr>
          <w:rFonts w:ascii="Times New Roman" w:hAnsi="Times New Roman" w:cs="Times New Roman"/>
          <w:b/>
        </w:rPr>
        <w:t>donation–item</w:t>
      </w:r>
      <w:r w:rsidRPr="00CD2B50">
        <w:rPr>
          <w:rFonts w:ascii="Times New Roman" w:hAnsi="Times New Roman" w:cs="Times New Roman"/>
        </w:rPr>
        <w:t xml:space="preserve"> pair, not only </w:t>
      </w:r>
      <w:proofErr w:type="spellStart"/>
      <w:r w:rsidRPr="00CD2B50">
        <w:rPr>
          <w:rFonts w:ascii="Times New Roman" w:hAnsi="Times New Roman" w:cs="Times New Roman"/>
          <w:sz w:val="26"/>
        </w:rPr>
        <w:t>donation_id</w:t>
      </w:r>
      <w:proofErr w:type="spellEnd"/>
      <w:r w:rsidRPr="00CD2B50">
        <w:rPr>
          <w:rFonts w:ascii="Times New Roman" w:hAnsi="Times New Roman" w:cs="Times New Roman"/>
        </w:rPr>
        <w:t xml:space="preserve"> or only </w:t>
      </w:r>
      <w:proofErr w:type="spellStart"/>
      <w:r w:rsidRPr="00CD2B50">
        <w:rPr>
          <w:rFonts w:ascii="Times New Roman" w:hAnsi="Times New Roman" w:cs="Times New Roman"/>
          <w:sz w:val="26"/>
        </w:rPr>
        <w:t>item_id</w:t>
      </w:r>
      <w:proofErr w:type="spellEnd"/>
      <w:r w:rsidRPr="00CD2B50">
        <w:rPr>
          <w:rFonts w:ascii="Times New Roman" w:hAnsi="Times New Roman" w:cs="Times New Roman"/>
        </w:rPr>
        <w:t>. The composite key matches that dependency.</w:t>
      </w:r>
    </w:p>
    <w:p w14:paraId="34D2DBFD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ab/>
        <w:t>•</w:t>
      </w:r>
      <w:r w:rsidRPr="00CD2B50">
        <w:rPr>
          <w:rFonts w:ascii="Times New Roman" w:hAnsi="Times New Roman" w:cs="Times New Roman"/>
        </w:rPr>
        <w:tab/>
        <w:t xml:space="preserve">The same idea applies to </w:t>
      </w:r>
      <w:r w:rsidRPr="00CD2B50">
        <w:rPr>
          <w:rFonts w:ascii="Times New Roman" w:hAnsi="Times New Roman" w:cs="Times New Roman"/>
          <w:sz w:val="26"/>
        </w:rPr>
        <w:t>REQUEST_ITEM</w:t>
      </w:r>
      <w:r w:rsidRPr="00CD2B50">
        <w:rPr>
          <w:rFonts w:ascii="Times New Roman" w:hAnsi="Times New Roman" w:cs="Times New Roman"/>
        </w:rPr>
        <w:t xml:space="preserve"> and </w:t>
      </w:r>
      <w:r w:rsidRPr="00CD2B50">
        <w:rPr>
          <w:rFonts w:ascii="Times New Roman" w:hAnsi="Times New Roman" w:cs="Times New Roman"/>
          <w:sz w:val="26"/>
        </w:rPr>
        <w:t>TRANSACTION_ITEM</w:t>
      </w:r>
      <w:r w:rsidRPr="00CD2B50">
        <w:rPr>
          <w:rFonts w:ascii="Times New Roman" w:hAnsi="Times New Roman" w:cs="Times New Roman"/>
        </w:rPr>
        <w:t>.</w:t>
      </w:r>
    </w:p>
    <w:p w14:paraId="184E40FE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4.3 Third normal form (3NF)</w:t>
      </w:r>
    </w:p>
    <w:p w14:paraId="0D202013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3NF means non-key columns must not depend on other non-key columns (no </w:t>
      </w:r>
      <w:r w:rsidRPr="00CD2B50">
        <w:rPr>
          <w:rFonts w:ascii="Times New Roman" w:hAnsi="Times New Roman" w:cs="Times New Roman"/>
          <w:b/>
        </w:rPr>
        <w:t>transitive</w:t>
      </w:r>
      <w:r w:rsidRPr="00CD2B50">
        <w:rPr>
          <w:rFonts w:ascii="Times New Roman" w:hAnsi="Times New Roman" w:cs="Times New Roman"/>
        </w:rPr>
        <w:t xml:space="preserve"> dependencies).</w:t>
      </w:r>
    </w:p>
    <w:p w14:paraId="247B3D8A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Donor</w:t>
      </w:r>
      <w:r w:rsidRPr="00CD2B50">
        <w:rPr>
          <w:rFonts w:ascii="Times New Roman" w:hAnsi="Times New Roman" w:cs="Times New Roman"/>
        </w:rPr>
        <w:t xml:space="preserve"> facts (</w:t>
      </w:r>
      <w:r w:rsidRPr="00CD2B50">
        <w:rPr>
          <w:rFonts w:ascii="Times New Roman" w:hAnsi="Times New Roman" w:cs="Times New Roman"/>
          <w:sz w:val="26"/>
        </w:rPr>
        <w:t>name</w:t>
      </w:r>
      <w:r w:rsidRPr="00CD2B50">
        <w:rPr>
          <w:rFonts w:ascii="Times New Roman" w:hAnsi="Times New Roman" w:cs="Times New Roman"/>
        </w:rPr>
        <w:t xml:space="preserve">, </w:t>
      </w:r>
      <w:r w:rsidRPr="00CD2B50">
        <w:rPr>
          <w:rFonts w:ascii="Times New Roman" w:hAnsi="Times New Roman" w:cs="Times New Roman"/>
          <w:sz w:val="26"/>
        </w:rPr>
        <w:t>email</w:t>
      </w:r>
      <w:r w:rsidRPr="00CD2B50">
        <w:rPr>
          <w:rFonts w:ascii="Times New Roman" w:hAnsi="Times New Roman" w:cs="Times New Roman"/>
        </w:rPr>
        <w:t xml:space="preserve">, …) live in </w:t>
      </w:r>
      <w:r w:rsidRPr="00CD2B50">
        <w:rPr>
          <w:rFonts w:ascii="Times New Roman" w:hAnsi="Times New Roman" w:cs="Times New Roman"/>
          <w:sz w:val="26"/>
        </w:rPr>
        <w:t>DONOR</w:t>
      </w:r>
      <w:r w:rsidRPr="00CD2B50">
        <w:rPr>
          <w:rFonts w:ascii="Times New Roman" w:hAnsi="Times New Roman" w:cs="Times New Roman"/>
        </w:rPr>
        <w:t xml:space="preserve">, not duplicated on every </w:t>
      </w:r>
      <w:r w:rsidRPr="00CD2B50">
        <w:rPr>
          <w:rFonts w:ascii="Times New Roman" w:hAnsi="Times New Roman" w:cs="Times New Roman"/>
          <w:sz w:val="26"/>
        </w:rPr>
        <w:t>DONATION</w:t>
      </w:r>
      <w:r w:rsidRPr="00CD2B50">
        <w:rPr>
          <w:rFonts w:ascii="Times New Roman" w:hAnsi="Times New Roman" w:cs="Times New Roman"/>
        </w:rPr>
        <w:t xml:space="preserve"> row beyond the </w:t>
      </w:r>
      <w:proofErr w:type="spellStart"/>
      <w:r w:rsidRPr="00CD2B50">
        <w:rPr>
          <w:rFonts w:ascii="Times New Roman" w:hAnsi="Times New Roman" w:cs="Times New Roman"/>
          <w:sz w:val="26"/>
        </w:rPr>
        <w:t>donor_id</w:t>
      </w:r>
      <w:proofErr w:type="spellEnd"/>
      <w:r w:rsidRPr="00CD2B50">
        <w:rPr>
          <w:rFonts w:ascii="Times New Roman" w:hAnsi="Times New Roman" w:cs="Times New Roman"/>
        </w:rPr>
        <w:t xml:space="preserve"> reference. Each donation event references one donor without copying donor attributes.</w:t>
      </w:r>
    </w:p>
    <w:p w14:paraId="26F4994C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Student</w:t>
      </w:r>
      <w:r w:rsidRPr="00CD2B50">
        <w:rPr>
          <w:rFonts w:ascii="Times New Roman" w:hAnsi="Times New Roman" w:cs="Times New Roman"/>
        </w:rPr>
        <w:t xml:space="preserve"> attributes stay in </w:t>
      </w:r>
      <w:r w:rsidRPr="00CD2B50">
        <w:rPr>
          <w:rFonts w:ascii="Times New Roman" w:hAnsi="Times New Roman" w:cs="Times New Roman"/>
          <w:sz w:val="26"/>
        </w:rPr>
        <w:t>STUDENT</w:t>
      </w:r>
      <w:r w:rsidRPr="00CD2B50">
        <w:rPr>
          <w:rFonts w:ascii="Times New Roman" w:hAnsi="Times New Roman" w:cs="Times New Roman"/>
        </w:rPr>
        <w:t xml:space="preserve">; </w:t>
      </w:r>
      <w:r w:rsidRPr="00CD2B50">
        <w:rPr>
          <w:rFonts w:ascii="Times New Roman" w:hAnsi="Times New Roman" w:cs="Times New Roman"/>
          <w:b/>
        </w:rPr>
        <w:t>transaction</w:t>
      </w:r>
      <w:r w:rsidRPr="00CD2B50">
        <w:rPr>
          <w:rFonts w:ascii="Times New Roman" w:hAnsi="Times New Roman" w:cs="Times New Roman"/>
        </w:rPr>
        <w:t xml:space="preserve"> rows reference </w:t>
      </w:r>
      <w:proofErr w:type="spellStart"/>
      <w:r w:rsidRPr="00CD2B50">
        <w:rPr>
          <w:rFonts w:ascii="Times New Roman" w:hAnsi="Times New Roman" w:cs="Times New Roman"/>
          <w:sz w:val="26"/>
        </w:rPr>
        <w:t>student_id</w:t>
      </w:r>
      <w:proofErr w:type="spellEnd"/>
      <w:r w:rsidRPr="00CD2B50">
        <w:rPr>
          <w:rFonts w:ascii="Times New Roman" w:hAnsi="Times New Roman" w:cs="Times New Roman"/>
        </w:rPr>
        <w:t xml:space="preserve"> instead of storing student name redundantly on every checkout.</w:t>
      </w:r>
    </w:p>
    <w:p w14:paraId="10A9BB00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Item</w:t>
      </w:r>
      <w:r w:rsidRPr="00CD2B50">
        <w:rPr>
          <w:rFonts w:ascii="Times New Roman" w:hAnsi="Times New Roman" w:cs="Times New Roman"/>
        </w:rPr>
        <w:t xml:space="preserve"> catalog fields stay in </w:t>
      </w:r>
      <w:r w:rsidRPr="00CD2B50">
        <w:rPr>
          <w:rFonts w:ascii="Times New Roman" w:hAnsi="Times New Roman" w:cs="Times New Roman"/>
          <w:sz w:val="26"/>
        </w:rPr>
        <w:t>ITEM</w:t>
      </w:r>
      <w:r w:rsidRPr="00CD2B50">
        <w:rPr>
          <w:rFonts w:ascii="Times New Roman" w:hAnsi="Times New Roman" w:cs="Times New Roman"/>
        </w:rPr>
        <w:t xml:space="preserve">; line tables store </w:t>
      </w:r>
      <w:proofErr w:type="spellStart"/>
      <w:r w:rsidRPr="00CD2B50">
        <w:rPr>
          <w:rFonts w:ascii="Times New Roman" w:hAnsi="Times New Roman" w:cs="Times New Roman"/>
          <w:sz w:val="26"/>
        </w:rPr>
        <w:t>item_id</w:t>
      </w:r>
      <w:proofErr w:type="spellEnd"/>
      <w:r w:rsidRPr="00CD2B50">
        <w:rPr>
          <w:rFonts w:ascii="Times New Roman" w:hAnsi="Times New Roman" w:cs="Times New Roman"/>
        </w:rPr>
        <w:t xml:space="preserve"> and line-specific quantities, not repeated </w:t>
      </w:r>
      <w:proofErr w:type="spellStart"/>
      <w:r w:rsidRPr="00CD2B50">
        <w:rPr>
          <w:rFonts w:ascii="Times New Roman" w:hAnsi="Times New Roman" w:cs="Times New Roman"/>
          <w:sz w:val="26"/>
        </w:rPr>
        <w:t>item_name</w:t>
      </w:r>
      <w:proofErr w:type="spellEnd"/>
      <w:r w:rsidRPr="00CD2B50">
        <w:rPr>
          <w:rFonts w:ascii="Times New Roman" w:hAnsi="Times New Roman" w:cs="Times New Roman"/>
        </w:rPr>
        <w:t xml:space="preserve"> / </w:t>
      </w:r>
      <w:r w:rsidRPr="00CD2B50">
        <w:rPr>
          <w:rFonts w:ascii="Times New Roman" w:hAnsi="Times New Roman" w:cs="Times New Roman"/>
          <w:sz w:val="26"/>
        </w:rPr>
        <w:t>category</w:t>
      </w:r>
      <w:r w:rsidRPr="00CD2B50">
        <w:rPr>
          <w:rFonts w:ascii="Times New Roman" w:hAnsi="Times New Roman" w:cs="Times New Roman"/>
        </w:rPr>
        <w:t xml:space="preserve"> for every line (the API may </w:t>
      </w:r>
      <w:r w:rsidRPr="00CD2B50">
        <w:rPr>
          <w:rFonts w:ascii="Times New Roman" w:hAnsi="Times New Roman" w:cs="Times New Roman"/>
          <w:b/>
        </w:rPr>
        <w:t>join</w:t>
      </w:r>
      <w:r w:rsidRPr="00CD2B50">
        <w:rPr>
          <w:rFonts w:ascii="Times New Roman" w:hAnsi="Times New Roman" w:cs="Times New Roman"/>
        </w:rPr>
        <w:t xml:space="preserve"> to </w:t>
      </w:r>
      <w:r w:rsidRPr="00CD2B50">
        <w:rPr>
          <w:rFonts w:ascii="Times New Roman" w:hAnsi="Times New Roman" w:cs="Times New Roman"/>
          <w:sz w:val="26"/>
        </w:rPr>
        <w:t>ITEM</w:t>
      </w:r>
      <w:r w:rsidRPr="00CD2B50">
        <w:rPr>
          <w:rFonts w:ascii="Times New Roman" w:hAnsi="Times New Roman" w:cs="Times New Roman"/>
        </w:rPr>
        <w:t xml:space="preserve"> when returning detail, as in transaction detail queries).</w:t>
      </w:r>
    </w:p>
    <w:p w14:paraId="5A779FED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Together, this reduces duplicate storage and keeps updates localized: change an item name in one place, and all historical line rows still point to the same </w:t>
      </w:r>
      <w:proofErr w:type="spellStart"/>
      <w:r w:rsidRPr="00CD2B50">
        <w:rPr>
          <w:rFonts w:ascii="Times New Roman" w:hAnsi="Times New Roman" w:cs="Times New Roman"/>
          <w:sz w:val="26"/>
        </w:rPr>
        <w:t>item_id</w:t>
      </w:r>
      <w:proofErr w:type="spellEnd"/>
      <w:r w:rsidRPr="00CD2B50">
        <w:rPr>
          <w:rFonts w:ascii="Times New Roman" w:hAnsi="Times New Roman" w:cs="Times New Roman"/>
        </w:rPr>
        <w:t>.</w:t>
      </w:r>
    </w:p>
    <w:p w14:paraId="3A3F3864" w14:textId="77777777" w:rsidR="0029566F" w:rsidRPr="00CD2B50" w:rsidRDefault="00000000">
      <w:pPr>
        <w:spacing w:after="28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28"/>
        </w:rPr>
        <w:t>4.4 Where “denormalization” might appear</w:t>
      </w:r>
    </w:p>
    <w:p w14:paraId="26632062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The application layer sometimes </w:t>
      </w:r>
      <w:r w:rsidRPr="00CD2B50">
        <w:rPr>
          <w:rFonts w:ascii="Times New Roman" w:hAnsi="Times New Roman" w:cs="Times New Roman"/>
          <w:b/>
        </w:rPr>
        <w:t>joins</w:t>
      </w:r>
      <w:r w:rsidRPr="00CD2B50">
        <w:rPr>
          <w:rFonts w:ascii="Times New Roman" w:hAnsi="Times New Roman" w:cs="Times New Roman"/>
        </w:rPr>
        <w:t xml:space="preserve"> tables for read APIs (e.g. transaction header plus </w:t>
      </w:r>
      <w:proofErr w:type="spellStart"/>
      <w:r w:rsidRPr="00CD2B50">
        <w:rPr>
          <w:rFonts w:ascii="Times New Roman" w:hAnsi="Times New Roman" w:cs="Times New Roman"/>
          <w:sz w:val="26"/>
        </w:rPr>
        <w:t>transaction_item</w:t>
      </w:r>
      <w:proofErr w:type="spellEnd"/>
      <w:r w:rsidRPr="00CD2B50">
        <w:rPr>
          <w:rFonts w:ascii="Times New Roman" w:hAnsi="Times New Roman" w:cs="Times New Roman"/>
        </w:rPr>
        <w:t xml:space="preserve"> joined to </w:t>
      </w:r>
      <w:r w:rsidRPr="00CD2B50">
        <w:rPr>
          <w:rFonts w:ascii="Times New Roman" w:hAnsi="Times New Roman" w:cs="Times New Roman"/>
          <w:sz w:val="26"/>
        </w:rPr>
        <w:t>item</w:t>
      </w:r>
      <w:r w:rsidRPr="00CD2B50">
        <w:rPr>
          <w:rFonts w:ascii="Times New Roman" w:hAnsi="Times New Roman" w:cs="Times New Roman"/>
        </w:rPr>
        <w:t xml:space="preserve"> for display names). That is not denormalization in the database; it is a </w:t>
      </w:r>
      <w:r w:rsidRPr="00CD2B50">
        <w:rPr>
          <w:rFonts w:ascii="Times New Roman" w:hAnsi="Times New Roman" w:cs="Times New Roman"/>
          <w:b/>
        </w:rPr>
        <w:t>read model</w:t>
      </w:r>
      <w:r w:rsidRPr="00CD2B50">
        <w:rPr>
          <w:rFonts w:ascii="Times New Roman" w:hAnsi="Times New Roman" w:cs="Times New Roman"/>
        </w:rPr>
        <w:t xml:space="preserve"> assembled at query time. The persisted schema remains normalized.</w:t>
      </w:r>
    </w:p>
    <w:p w14:paraId="43DE1117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39426FC1" w14:textId="77777777" w:rsidR="0029566F" w:rsidRPr="00CD2B50" w:rsidRDefault="00000000">
      <w:pPr>
        <w:spacing w:after="298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36"/>
        </w:rPr>
        <w:t>5. Quick reference: files</w:t>
      </w:r>
    </w:p>
    <w:p w14:paraId="44C61522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File</w:t>
      </w:r>
    </w:p>
    <w:p w14:paraId="7E2580E8" w14:textId="77777777" w:rsidR="0029566F" w:rsidRPr="00CD2B50" w:rsidRDefault="00000000">
      <w:pPr>
        <w:jc w:val="center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>Purpose</w:t>
      </w:r>
    </w:p>
    <w:p w14:paraId="7FCF3006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shop-app/server/</w:t>
      </w:r>
      <w:proofErr w:type="spellStart"/>
      <w:r w:rsidRPr="00CD2B50">
        <w:rPr>
          <w:rFonts w:ascii="Times New Roman" w:hAnsi="Times New Roman" w:cs="Times New Roman"/>
          <w:sz w:val="26"/>
        </w:rPr>
        <w:t>db</w:t>
      </w:r>
      <w:proofErr w:type="spellEnd"/>
      <w:r w:rsidRPr="00CD2B50">
        <w:rPr>
          <w:rFonts w:ascii="Times New Roman" w:hAnsi="Times New Roman" w:cs="Times New Roman"/>
          <w:sz w:val="26"/>
        </w:rPr>
        <w:t>/</w:t>
      </w:r>
      <w:proofErr w:type="spellStart"/>
      <w:r w:rsidRPr="00CD2B50">
        <w:rPr>
          <w:rFonts w:ascii="Times New Roman" w:hAnsi="Times New Roman" w:cs="Times New Roman"/>
          <w:sz w:val="26"/>
        </w:rPr>
        <w:t>schema.sql</w:t>
      </w:r>
      <w:proofErr w:type="spellEnd"/>
    </w:p>
    <w:p w14:paraId="4A725E06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Tables, PKs, FKs, checks — ER implementation</w:t>
      </w:r>
    </w:p>
    <w:p w14:paraId="208DF229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lastRenderedPageBreak/>
        <w:t>shop-app/server/</w:t>
      </w:r>
      <w:proofErr w:type="spellStart"/>
      <w:r w:rsidRPr="00CD2B50">
        <w:rPr>
          <w:rFonts w:ascii="Times New Roman" w:hAnsi="Times New Roman" w:cs="Times New Roman"/>
          <w:sz w:val="26"/>
        </w:rPr>
        <w:t>db</w:t>
      </w:r>
      <w:proofErr w:type="spellEnd"/>
      <w:r w:rsidRPr="00CD2B50">
        <w:rPr>
          <w:rFonts w:ascii="Times New Roman" w:hAnsi="Times New Roman" w:cs="Times New Roman"/>
          <w:sz w:val="26"/>
        </w:rPr>
        <w:t>/db.js</w:t>
      </w:r>
    </w:p>
    <w:p w14:paraId="008FCA8B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PostgreSQL pool configuration</w:t>
      </w:r>
    </w:p>
    <w:p w14:paraId="2759DA17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shop-app/server/routes/*.</w:t>
      </w:r>
      <w:proofErr w:type="spellStart"/>
      <w:r w:rsidRPr="00CD2B50">
        <w:rPr>
          <w:rFonts w:ascii="Times New Roman" w:hAnsi="Times New Roman" w:cs="Times New Roman"/>
          <w:sz w:val="26"/>
        </w:rPr>
        <w:t>js</w:t>
      </w:r>
      <w:proofErr w:type="spellEnd"/>
    </w:p>
    <w:p w14:paraId="3D10628C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>SQL executed per REST endpoint</w:t>
      </w:r>
    </w:p>
    <w:p w14:paraId="38A1710F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sz w:val="26"/>
        </w:rPr>
        <w:t>shop-app/server/server.js</w:t>
      </w:r>
    </w:p>
    <w:p w14:paraId="247B26AA" w14:textId="77777777" w:rsidR="0029566F" w:rsidRPr="00CD2B50" w:rsidRDefault="00000000">
      <w:pPr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Mounts </w:t>
      </w:r>
      <w:r w:rsidRPr="00CD2B50">
        <w:rPr>
          <w:rFonts w:ascii="Times New Roman" w:hAnsi="Times New Roman" w:cs="Times New Roman"/>
          <w:sz w:val="26"/>
        </w:rPr>
        <w:t>/</w:t>
      </w:r>
      <w:proofErr w:type="spellStart"/>
      <w:r w:rsidRPr="00CD2B50">
        <w:rPr>
          <w:rFonts w:ascii="Times New Roman" w:hAnsi="Times New Roman" w:cs="Times New Roman"/>
          <w:sz w:val="26"/>
        </w:rPr>
        <w:t>api</w:t>
      </w:r>
      <w:proofErr w:type="spellEnd"/>
      <w:r w:rsidRPr="00CD2B50">
        <w:rPr>
          <w:rFonts w:ascii="Times New Roman" w:hAnsi="Times New Roman" w:cs="Times New Roman"/>
          <w:sz w:val="26"/>
        </w:rPr>
        <w:t>/...</w:t>
      </w:r>
      <w:r w:rsidRPr="00CD2B50">
        <w:rPr>
          <w:rFonts w:ascii="Times New Roman" w:hAnsi="Times New Roman" w:cs="Times New Roman"/>
        </w:rPr>
        <w:t xml:space="preserve"> routers</w:t>
      </w:r>
    </w:p>
    <w:p w14:paraId="238715E9" w14:textId="77777777" w:rsidR="0029566F" w:rsidRPr="00CD2B50" w:rsidRDefault="0029566F">
      <w:pPr>
        <w:rPr>
          <w:rFonts w:ascii="Times New Roman" w:hAnsi="Times New Roman" w:cs="Times New Roman"/>
        </w:rPr>
      </w:pPr>
    </w:p>
    <w:p w14:paraId="1060506F" w14:textId="77777777" w:rsidR="0029566F" w:rsidRPr="00CD2B50" w:rsidRDefault="00000000">
      <w:pPr>
        <w:spacing w:after="298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  <w:sz w:val="36"/>
        </w:rPr>
        <w:t>Summary</w:t>
      </w:r>
    </w:p>
    <w:p w14:paraId="59FA5C0F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Database handling:</w:t>
      </w:r>
      <w:r w:rsidRPr="00CD2B50">
        <w:rPr>
          <w:rFonts w:ascii="Times New Roman" w:hAnsi="Times New Roman" w:cs="Times New Roman"/>
        </w:rPr>
        <w:t xml:space="preserve"> A shared </w:t>
      </w:r>
      <w:proofErr w:type="spellStart"/>
      <w:r w:rsidRPr="00CD2B50">
        <w:rPr>
          <w:rFonts w:ascii="Times New Roman" w:hAnsi="Times New Roman" w:cs="Times New Roman"/>
          <w:sz w:val="26"/>
        </w:rPr>
        <w:t>pg</w:t>
      </w:r>
      <w:proofErr w:type="spellEnd"/>
      <w:r w:rsidRPr="00CD2B50">
        <w:rPr>
          <w:rFonts w:ascii="Times New Roman" w:hAnsi="Times New Roman" w:cs="Times New Roman"/>
        </w:rPr>
        <w:t xml:space="preserve"> </w:t>
      </w:r>
      <w:r w:rsidRPr="00CD2B50">
        <w:rPr>
          <w:rFonts w:ascii="Times New Roman" w:hAnsi="Times New Roman" w:cs="Times New Roman"/>
          <w:sz w:val="26"/>
        </w:rPr>
        <w:t>Pool</w:t>
      </w:r>
      <w:r w:rsidRPr="00CD2B50">
        <w:rPr>
          <w:rFonts w:ascii="Times New Roman" w:hAnsi="Times New Roman" w:cs="Times New Roman"/>
        </w:rPr>
        <w:t>, parameterized SQL, and explicit transactions for multi-step business operations.</w:t>
      </w:r>
    </w:p>
    <w:p w14:paraId="74AA8BF4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ER modeling:</w:t>
      </w:r>
      <w:r w:rsidRPr="00CD2B50">
        <w:rPr>
          <w:rFonts w:ascii="Times New Roman" w:hAnsi="Times New Roman" w:cs="Times New Roman"/>
        </w:rPr>
        <w:t xml:space="preserve"> Entities map to tables; many-to-many relationships use composite-key junction tables with line-level attributes.</w:t>
      </w:r>
    </w:p>
    <w:p w14:paraId="4DC80E0B" w14:textId="77777777" w:rsidR="0029566F" w:rsidRPr="00CD2B50" w:rsidRDefault="00000000">
      <w:pPr>
        <w:ind w:left="72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  <w:b/>
        </w:rPr>
        <w:tab/>
        <w:t>•</w:t>
      </w:r>
      <w:r w:rsidRPr="00CD2B50">
        <w:rPr>
          <w:rFonts w:ascii="Times New Roman" w:hAnsi="Times New Roman" w:cs="Times New Roman"/>
          <w:b/>
        </w:rPr>
        <w:tab/>
        <w:t>Normalization:</w:t>
      </w:r>
      <w:r w:rsidRPr="00CD2B50">
        <w:rPr>
          <w:rFonts w:ascii="Times New Roman" w:hAnsi="Times New Roman" w:cs="Times New Roman"/>
        </w:rPr>
        <w:t xml:space="preserve"> The design follows 1NF–3NF by separating donors, students, items, and events, and by modeling repeating line items in separate tables rather than duplicating or embedding groups in parent rows.</w:t>
      </w:r>
    </w:p>
    <w:p w14:paraId="0ECFA653" w14:textId="77777777" w:rsidR="0029566F" w:rsidRPr="00CD2B50" w:rsidRDefault="00000000">
      <w:pPr>
        <w:spacing w:after="240"/>
        <w:rPr>
          <w:rFonts w:ascii="Times New Roman" w:hAnsi="Times New Roman" w:cs="Times New Roman"/>
        </w:rPr>
      </w:pPr>
      <w:r w:rsidRPr="00CD2B50">
        <w:rPr>
          <w:rFonts w:ascii="Times New Roman" w:hAnsi="Times New Roman" w:cs="Times New Roman"/>
        </w:rPr>
        <w:t xml:space="preserve">For setup (environment variables, running the API and client), see the project </w:t>
      </w:r>
      <w:r w:rsidRPr="00CD2B50">
        <w:rPr>
          <w:rFonts w:ascii="Times New Roman" w:hAnsi="Times New Roman" w:cs="Times New Roman"/>
          <w:sz w:val="26"/>
        </w:rPr>
        <w:t>README.md</w:t>
      </w:r>
      <w:r w:rsidRPr="00CD2B50">
        <w:rPr>
          <w:rFonts w:ascii="Times New Roman" w:hAnsi="Times New Roman" w:cs="Times New Roman"/>
        </w:rPr>
        <w:t xml:space="preserve"> at the repository root.</w:t>
      </w:r>
    </w:p>
    <w:sectPr w:rsidR="0029566F" w:rsidRPr="00CD2B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66F"/>
    <w:rsid w:val="0029566F"/>
    <w:rsid w:val="003C63B0"/>
    <w:rsid w:val="00CD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FD197"/>
  <w15:docId w15:val="{C8408A47-262C-7A45-A958-52F41F92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F2E5D384-4168-C548-AD61-8EF69D3FAF6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1301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 Shoon Lei Khaing</cp:lastModifiedBy>
  <cp:revision>2</cp:revision>
  <dcterms:created xsi:type="dcterms:W3CDTF">2026-05-06T23:37:00Z</dcterms:created>
  <dcterms:modified xsi:type="dcterms:W3CDTF">2026-05-06T23:37:00Z</dcterms:modified>
</cp:coreProperties>
</file>