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126A7" w14:textId="66D49F02" w:rsidR="00D9231F" w:rsidRPr="00BC36D6" w:rsidRDefault="00DA1627" w:rsidP="002F1420">
      <w:pPr>
        <w:rPr>
          <w:rFonts w:cs="Segoe UI"/>
          <w:sz w:val="22"/>
          <w:szCs w:val="22"/>
        </w:rPr>
      </w:pPr>
      <w:r w:rsidRPr="00BC36D6">
        <w:rPr>
          <w:rFonts w:cs="Segoe UI"/>
          <w:sz w:val="22"/>
          <w:szCs w:val="22"/>
        </w:rPr>
        <w:t>Připomínky WEB 2025-09-18</w:t>
      </w:r>
    </w:p>
    <w:p w14:paraId="0E7B1120" w14:textId="0EB4CF66" w:rsidR="00DA1627" w:rsidRPr="00BC36D6" w:rsidRDefault="00DA1627" w:rsidP="002F1420">
      <w:pPr>
        <w:rPr>
          <w:rFonts w:cs="Segoe UI"/>
          <w:b/>
          <w:bCs/>
          <w:sz w:val="22"/>
          <w:szCs w:val="22"/>
        </w:rPr>
      </w:pPr>
      <w:r w:rsidRPr="00BC36D6">
        <w:rPr>
          <w:rFonts w:cs="Segoe UI"/>
          <w:b/>
          <w:bCs/>
          <w:sz w:val="22"/>
          <w:szCs w:val="22"/>
        </w:rPr>
        <w:t>Divize Energetika</w:t>
      </w:r>
    </w:p>
    <w:p w14:paraId="22249602" w14:textId="1A690ACA" w:rsidR="00D22EF3" w:rsidRPr="00BC36D6" w:rsidRDefault="004F5644" w:rsidP="002F1420">
      <w:pPr>
        <w:rPr>
          <w:rFonts w:cs="Segoe UI"/>
          <w:sz w:val="22"/>
          <w:szCs w:val="22"/>
        </w:rPr>
      </w:pPr>
      <w:r w:rsidRPr="004F5644">
        <w:rPr>
          <w:rFonts w:cs="Segoe UI"/>
          <w:sz w:val="22"/>
          <w:szCs w:val="22"/>
        </w:rPr>
        <w:pict w14:anchorId="39FB1CE9">
          <v:rect id="_x0000_i1025" style="width:0;height:1.5pt" o:hralign="center" o:hrstd="t" o:hr="t" fillcolor="#a0a0a0" stroked="f"/>
        </w:pict>
      </w:r>
    </w:p>
    <w:p w14:paraId="2AC907C1" w14:textId="446FB3F4" w:rsidR="002558AE" w:rsidRPr="00FD223F" w:rsidRDefault="002558AE" w:rsidP="002F1420">
      <w:pPr>
        <w:rPr>
          <w:rFonts w:cs="Segoe UI"/>
          <w:b/>
          <w:bCs/>
          <w:sz w:val="22"/>
          <w:szCs w:val="22"/>
        </w:rPr>
      </w:pPr>
      <w:r w:rsidRPr="00FD223F">
        <w:rPr>
          <w:rFonts w:cs="Segoe UI"/>
          <w:b/>
          <w:bCs/>
          <w:sz w:val="22"/>
          <w:szCs w:val="22"/>
        </w:rPr>
        <w:t>Celkový vzhled</w:t>
      </w:r>
      <w:r w:rsidR="00FD223F">
        <w:rPr>
          <w:rFonts w:cs="Segoe UI"/>
          <w:b/>
          <w:bCs/>
          <w:sz w:val="22"/>
          <w:szCs w:val="22"/>
        </w:rPr>
        <w:t xml:space="preserve"> webu</w:t>
      </w:r>
      <w:r w:rsidRPr="00FD223F">
        <w:rPr>
          <w:rFonts w:cs="Segoe UI"/>
          <w:b/>
          <w:bCs/>
          <w:sz w:val="22"/>
          <w:szCs w:val="22"/>
        </w:rPr>
        <w:t>:</w:t>
      </w:r>
    </w:p>
    <w:p w14:paraId="7B70178D" w14:textId="7EA447AF" w:rsidR="002558AE" w:rsidRPr="00BC36D6" w:rsidRDefault="002558AE" w:rsidP="002F1420">
      <w:pPr>
        <w:rPr>
          <w:rFonts w:cs="Segoe UI"/>
          <w:sz w:val="22"/>
          <w:szCs w:val="22"/>
        </w:rPr>
      </w:pPr>
      <w:r w:rsidRPr="00BC36D6">
        <w:rPr>
          <w:rFonts w:cs="Segoe UI"/>
          <w:sz w:val="22"/>
          <w:szCs w:val="22"/>
        </w:rPr>
        <w:t xml:space="preserve">- </w:t>
      </w:r>
      <w:r w:rsidR="000028E1" w:rsidRPr="00BC36D6">
        <w:rPr>
          <w:rFonts w:cs="Segoe UI"/>
          <w:sz w:val="22"/>
          <w:szCs w:val="22"/>
        </w:rPr>
        <w:t>sjednotit rámečky (zaoblené rohy všude, apod…)</w:t>
      </w:r>
    </w:p>
    <w:p w14:paraId="7D2FC20D" w14:textId="47E5BAFF" w:rsidR="000028E1" w:rsidRPr="00BC36D6" w:rsidRDefault="000028E1" w:rsidP="002F1420">
      <w:pPr>
        <w:rPr>
          <w:rFonts w:cs="Segoe UI"/>
          <w:sz w:val="22"/>
          <w:szCs w:val="22"/>
        </w:rPr>
      </w:pPr>
      <w:r w:rsidRPr="00BC36D6">
        <w:rPr>
          <w:rFonts w:cs="Segoe UI"/>
          <w:sz w:val="22"/>
          <w:szCs w:val="22"/>
        </w:rPr>
        <w:t xml:space="preserve">- </w:t>
      </w:r>
      <w:r w:rsidR="005209A5" w:rsidRPr="00BC36D6">
        <w:rPr>
          <w:rFonts w:cs="Segoe UI"/>
          <w:sz w:val="22"/>
          <w:szCs w:val="22"/>
        </w:rPr>
        <w:t>zarovnání rámečků a lícování textu</w:t>
      </w:r>
    </w:p>
    <w:p w14:paraId="6604A53F" w14:textId="67F86F19" w:rsidR="005209A5" w:rsidRPr="00BC36D6" w:rsidRDefault="005209A5" w:rsidP="002F1420">
      <w:pPr>
        <w:rPr>
          <w:rFonts w:cs="Segoe UI"/>
          <w:sz w:val="22"/>
          <w:szCs w:val="22"/>
        </w:rPr>
      </w:pPr>
      <w:r w:rsidRPr="00BC36D6">
        <w:rPr>
          <w:rFonts w:cs="Segoe UI"/>
          <w:sz w:val="22"/>
          <w:szCs w:val="22"/>
        </w:rPr>
        <w:t xml:space="preserve">- </w:t>
      </w:r>
    </w:p>
    <w:p w14:paraId="5944375A" w14:textId="77777777" w:rsidR="002558AE" w:rsidRPr="00BC36D6" w:rsidRDefault="002558AE" w:rsidP="002F1420">
      <w:pPr>
        <w:rPr>
          <w:rFonts w:cs="Segoe UI"/>
          <w:sz w:val="22"/>
          <w:szCs w:val="22"/>
        </w:rPr>
      </w:pPr>
    </w:p>
    <w:p w14:paraId="58646928" w14:textId="77777777" w:rsidR="002558AE" w:rsidRPr="00BC36D6" w:rsidRDefault="002558AE" w:rsidP="002F1420">
      <w:pPr>
        <w:rPr>
          <w:rFonts w:cs="Segoe UI"/>
          <w:sz w:val="22"/>
          <w:szCs w:val="22"/>
        </w:rPr>
      </w:pPr>
    </w:p>
    <w:p w14:paraId="1DC64705" w14:textId="77777777" w:rsidR="002558AE" w:rsidRPr="00BC36D6" w:rsidRDefault="002558AE" w:rsidP="002F1420">
      <w:pPr>
        <w:rPr>
          <w:rFonts w:cs="Segoe UI"/>
          <w:sz w:val="22"/>
          <w:szCs w:val="22"/>
        </w:rPr>
      </w:pPr>
    </w:p>
    <w:p w14:paraId="2D5E8FCE" w14:textId="05FD712B" w:rsidR="002558AE" w:rsidRPr="00BC36D6" w:rsidRDefault="007064C1" w:rsidP="002F1420">
      <w:pPr>
        <w:rPr>
          <w:rFonts w:cs="Segoe UI"/>
          <w:sz w:val="22"/>
          <w:szCs w:val="22"/>
        </w:rPr>
      </w:pPr>
      <w:r w:rsidRPr="004F5644">
        <w:rPr>
          <w:rFonts w:cs="Segoe UI"/>
          <w:sz w:val="22"/>
          <w:szCs w:val="22"/>
        </w:rPr>
        <w:pict w14:anchorId="07A2A76B">
          <v:rect id="_x0000_i1027" style="width:0;height:1.5pt" o:hralign="center" o:hrstd="t" o:hr="t" fillcolor="#a0a0a0" stroked="f"/>
        </w:pict>
      </w:r>
    </w:p>
    <w:p w14:paraId="1252F543" w14:textId="7351904C" w:rsidR="002558AE" w:rsidRPr="00FD223F" w:rsidRDefault="00FD223F" w:rsidP="002F1420">
      <w:pPr>
        <w:rPr>
          <w:rFonts w:cs="Segoe UI"/>
          <w:b/>
          <w:bCs/>
          <w:sz w:val="22"/>
          <w:szCs w:val="22"/>
        </w:rPr>
      </w:pPr>
      <w:r w:rsidRPr="00FD223F">
        <w:rPr>
          <w:rFonts w:cs="Segoe UI"/>
          <w:b/>
          <w:bCs/>
          <w:sz w:val="22"/>
          <w:szCs w:val="22"/>
        </w:rPr>
        <w:t xml:space="preserve">Připomínky k sekci </w:t>
      </w:r>
      <w:r w:rsidR="002558AE" w:rsidRPr="00FD223F">
        <w:rPr>
          <w:rFonts w:cs="Segoe UI"/>
          <w:b/>
          <w:bCs/>
          <w:sz w:val="22"/>
          <w:szCs w:val="22"/>
        </w:rPr>
        <w:t>Divize:</w:t>
      </w:r>
    </w:p>
    <w:p w14:paraId="6C7B1225" w14:textId="77777777" w:rsidR="002558AE" w:rsidRPr="00BC36D6" w:rsidRDefault="002558AE" w:rsidP="002F1420">
      <w:pPr>
        <w:rPr>
          <w:rFonts w:cs="Segoe UI"/>
          <w:sz w:val="22"/>
          <w:szCs w:val="22"/>
        </w:rPr>
      </w:pPr>
    </w:p>
    <w:p w14:paraId="10A7C041" w14:textId="77777777" w:rsidR="00EB0758" w:rsidRPr="00BC36D6" w:rsidRDefault="00EB0758" w:rsidP="00EB0758">
      <w:pPr>
        <w:rPr>
          <w:rFonts w:cs="Segoe UI"/>
          <w:sz w:val="22"/>
          <w:szCs w:val="22"/>
        </w:rPr>
      </w:pPr>
      <w:r w:rsidRPr="00BC36D6">
        <w:rPr>
          <w:rStyle w:val="division-kicker"/>
          <w:rFonts w:cs="Segoe UI"/>
          <w:b/>
          <w:bCs/>
          <w:caps/>
          <w:spacing w:val="45"/>
          <w:sz w:val="22"/>
          <w:szCs w:val="22"/>
          <w:shd w:val="clear" w:color="auto" w:fill="FFFFFF"/>
        </w:rPr>
        <w:t>Naše divize</w:t>
      </w:r>
    </w:p>
    <w:p w14:paraId="0E872DF2" w14:textId="77777777" w:rsidR="00EB0758" w:rsidRPr="00BC36D6" w:rsidRDefault="00EB0758" w:rsidP="00EB0758">
      <w:pPr>
        <w:pStyle w:val="Nadpis1"/>
        <w:shd w:val="clear" w:color="auto" w:fill="FFFFFF"/>
        <w:rPr>
          <w:rFonts w:cs="Segoe UI"/>
          <w:sz w:val="22"/>
          <w:szCs w:val="22"/>
        </w:rPr>
      </w:pPr>
      <w:r w:rsidRPr="00BC36D6">
        <w:rPr>
          <w:rFonts w:cs="Segoe UI"/>
          <w:sz w:val="22"/>
          <w:szCs w:val="22"/>
        </w:rPr>
        <w:t>Energetika</w:t>
      </w:r>
    </w:p>
    <w:p w14:paraId="72FA5675" w14:textId="49BE50EE" w:rsidR="00EB0758" w:rsidRPr="00BC36D6" w:rsidRDefault="00EB0758" w:rsidP="00EB0758">
      <w:pPr>
        <w:pStyle w:val="division-subtitle"/>
        <w:shd w:val="clear" w:color="auto" w:fill="FFFFFF"/>
        <w:rPr>
          <w:rFonts w:ascii="Segoe UI" w:hAnsi="Segoe UI" w:cs="Segoe UI"/>
          <w:sz w:val="22"/>
          <w:szCs w:val="22"/>
        </w:rPr>
      </w:pPr>
      <w:r w:rsidRPr="00BC36D6">
        <w:rPr>
          <w:rFonts w:ascii="Segoe UI" w:hAnsi="Segoe UI" w:cs="Segoe UI"/>
          <w:sz w:val="22"/>
          <w:szCs w:val="22"/>
        </w:rPr>
        <w:t xml:space="preserve">Komplexní </w:t>
      </w:r>
      <w:r w:rsidRPr="00BC36D6">
        <w:rPr>
          <w:rFonts w:ascii="Segoe UI" w:hAnsi="Segoe UI" w:cs="Segoe UI"/>
          <w:sz w:val="22"/>
          <w:szCs w:val="22"/>
        </w:rPr>
        <w:t>řešení v oblasti energetiky</w:t>
      </w:r>
    </w:p>
    <w:p w14:paraId="7D766A4C" w14:textId="15033E74" w:rsidR="00BC36D6" w:rsidRPr="00BC36D6" w:rsidRDefault="00BC36D6" w:rsidP="002F1420">
      <w:pPr>
        <w:rPr>
          <w:rFonts w:cs="Segoe UI"/>
          <w:sz w:val="22"/>
          <w:szCs w:val="22"/>
        </w:rPr>
      </w:pPr>
      <w:r w:rsidRPr="00BC36D6">
        <w:rPr>
          <w:rFonts w:cs="Segoe UI"/>
          <w:sz w:val="22"/>
          <w:szCs w:val="22"/>
        </w:rPr>
        <w:t>Divize Energetika spojuje dlouholeté zkušenosti s moderními technologiemi. Zajišťujeme kompletní servis – od projektové přípravy přes montáž až po spolehlivý provoz. Našim zákazníkům nabízíme jistotu kvalitního provedení a dodržení všech závazků.</w:t>
      </w:r>
    </w:p>
    <w:p w14:paraId="15EF6E92" w14:textId="77777777" w:rsidR="00BC36D6" w:rsidRDefault="00BC36D6" w:rsidP="002F1420">
      <w:pPr>
        <w:rPr>
          <w:rFonts w:cs="Segoe UI"/>
          <w:sz w:val="22"/>
          <w:szCs w:val="22"/>
        </w:rPr>
      </w:pPr>
    </w:p>
    <w:p w14:paraId="17EC7606" w14:textId="77777777" w:rsidR="0096599D" w:rsidRPr="0096599D" w:rsidRDefault="0096599D" w:rsidP="0096599D">
      <w:pPr>
        <w:rPr>
          <w:rFonts w:cs="Segoe UI"/>
          <w:sz w:val="22"/>
          <w:szCs w:val="22"/>
        </w:rPr>
      </w:pPr>
      <w:r w:rsidRPr="0096599D">
        <w:rPr>
          <w:rFonts w:cs="Segoe UI"/>
          <w:sz w:val="22"/>
          <w:szCs w:val="22"/>
        </w:rPr>
        <w:t>Síla našeho týmu je v lidech. Podporujeme odborný růst, předáváme know-how velké energetiky a dáváme prostor nové generaci techniků a inženýrů.</w:t>
      </w:r>
    </w:p>
    <w:p w14:paraId="65787DB9" w14:textId="77777777" w:rsidR="0096599D" w:rsidRPr="0096599D" w:rsidRDefault="0096599D" w:rsidP="0096599D">
      <w:pPr>
        <w:rPr>
          <w:rFonts w:cs="Segoe UI"/>
          <w:sz w:val="22"/>
          <w:szCs w:val="22"/>
        </w:rPr>
      </w:pPr>
    </w:p>
    <w:p w14:paraId="31855C2B" w14:textId="598DCD36" w:rsidR="002558AE" w:rsidRDefault="0096599D" w:rsidP="002F1420">
      <w:pPr>
        <w:rPr>
          <w:rFonts w:cs="Segoe UI"/>
          <w:sz w:val="22"/>
          <w:szCs w:val="22"/>
        </w:rPr>
      </w:pPr>
      <w:r w:rsidRPr="0096599D">
        <w:rPr>
          <w:rFonts w:cs="Segoe UI"/>
          <w:sz w:val="22"/>
          <w:szCs w:val="22"/>
        </w:rPr>
        <w:t>Jsme držiteli certifikací ČSN EN 1090-2:2019 a ČSN EN ISO 3834-2:2006 a disponujeme oprávněními TIČR pro práce na tlakových i elektrických zařízeních. To nám umožňuje realizovat i nejnáročnější zakázky s maximální precizností a bezpečností.</w:t>
      </w:r>
    </w:p>
    <w:p w14:paraId="03BE3EB2" w14:textId="050D705E" w:rsidR="00FD223F" w:rsidRDefault="00FD223F" w:rsidP="002F1420">
      <w:pPr>
        <w:rPr>
          <w:rFonts w:cs="Segoe UI"/>
          <w:sz w:val="22"/>
          <w:szCs w:val="22"/>
        </w:rPr>
      </w:pPr>
      <w:r w:rsidRPr="004F5644">
        <w:rPr>
          <w:rFonts w:cs="Segoe UI"/>
          <w:sz w:val="22"/>
          <w:szCs w:val="22"/>
        </w:rPr>
        <w:pict w14:anchorId="3C3980C2">
          <v:rect id="_x0000_i1034" style="width:0;height:1.5pt" o:hralign="center" o:hrstd="t" o:hr="t" fillcolor="#a0a0a0" stroked="f"/>
        </w:pict>
      </w:r>
    </w:p>
    <w:p w14:paraId="2D2E36D4" w14:textId="77777777" w:rsidR="00035866" w:rsidRDefault="00035866">
      <w:pPr>
        <w:rPr>
          <w:rFonts w:cs="Segoe UI"/>
          <w:b/>
          <w:bCs/>
          <w:sz w:val="22"/>
          <w:szCs w:val="22"/>
        </w:rPr>
      </w:pPr>
      <w:r>
        <w:rPr>
          <w:rFonts w:cs="Segoe UI"/>
          <w:b/>
          <w:bCs/>
          <w:sz w:val="22"/>
          <w:szCs w:val="22"/>
        </w:rPr>
        <w:br w:type="page"/>
      </w:r>
    </w:p>
    <w:p w14:paraId="01E198F7" w14:textId="4EE29C31" w:rsidR="00035866" w:rsidRDefault="00035866" w:rsidP="002F1420">
      <w:pPr>
        <w:rPr>
          <w:rFonts w:cs="Segoe UI"/>
          <w:b/>
          <w:bCs/>
          <w:sz w:val="22"/>
          <w:szCs w:val="22"/>
        </w:rPr>
      </w:pPr>
      <w:r w:rsidRPr="004F5644">
        <w:rPr>
          <w:rFonts w:cs="Segoe UI"/>
          <w:sz w:val="22"/>
          <w:szCs w:val="22"/>
        </w:rPr>
        <w:lastRenderedPageBreak/>
        <w:pict w14:anchorId="46B5FE1E">
          <v:rect id="_x0000_i1035" style="width:0;height:1.5pt" o:hralign="center" o:hrstd="t" o:hr="t" fillcolor="#a0a0a0" stroked="f"/>
        </w:pict>
      </w:r>
    </w:p>
    <w:p w14:paraId="25DD228E" w14:textId="44AB66A6" w:rsidR="00C56C4E" w:rsidRDefault="00FD223F" w:rsidP="002F1420">
      <w:pPr>
        <w:rPr>
          <w:rFonts w:cs="Segoe UI"/>
          <w:b/>
          <w:bCs/>
          <w:sz w:val="22"/>
          <w:szCs w:val="22"/>
        </w:rPr>
      </w:pPr>
      <w:r w:rsidRPr="00BE2CFF">
        <w:rPr>
          <w:rFonts w:cs="Segoe UI"/>
          <w:b/>
          <w:bCs/>
          <w:sz w:val="22"/>
          <w:szCs w:val="22"/>
        </w:rPr>
        <w:t>Služby divize</w:t>
      </w:r>
    </w:p>
    <w:p w14:paraId="6DE065AE" w14:textId="2C272452" w:rsidR="00265D7D" w:rsidRPr="00DD4A54" w:rsidRDefault="00265D7D" w:rsidP="002F1420">
      <w:pPr>
        <w:rPr>
          <w:rFonts w:cs="Segoe UI"/>
          <w:sz w:val="22"/>
          <w:szCs w:val="22"/>
        </w:rPr>
      </w:pPr>
      <w:r w:rsidRPr="00DD4A54">
        <w:rPr>
          <w:rFonts w:cs="Segoe UI"/>
          <w:sz w:val="22"/>
          <w:szCs w:val="22"/>
        </w:rPr>
        <w:t>Komentář</w:t>
      </w:r>
    </w:p>
    <w:p w14:paraId="6193283C" w14:textId="5EEE107C" w:rsidR="00C56C4E" w:rsidRDefault="00C56C4E" w:rsidP="00C56C4E">
      <w:pPr>
        <w:pStyle w:val="Odstavecseseznamem"/>
        <w:numPr>
          <w:ilvl w:val="0"/>
          <w:numId w:val="27"/>
        </w:numPr>
        <w:rPr>
          <w:rFonts w:cs="Segoe UI"/>
          <w:sz w:val="22"/>
          <w:szCs w:val="22"/>
        </w:rPr>
      </w:pPr>
      <w:r w:rsidRPr="00C56C4E">
        <w:rPr>
          <w:rFonts w:cs="Segoe UI"/>
          <w:sz w:val="22"/>
          <w:szCs w:val="22"/>
        </w:rPr>
        <w:t>všechny střediska na stránce</w:t>
      </w:r>
      <w:r w:rsidR="00265D7D">
        <w:rPr>
          <w:rFonts w:cs="Segoe UI"/>
          <w:sz w:val="22"/>
          <w:szCs w:val="22"/>
        </w:rPr>
        <w:t xml:space="preserve"> (dlaždice 4x</w:t>
      </w:r>
      <w:r w:rsidR="003E50F6">
        <w:rPr>
          <w:rFonts w:cs="Segoe UI"/>
          <w:sz w:val="22"/>
          <w:szCs w:val="22"/>
        </w:rPr>
        <w:t xml:space="preserve"> vedle sebe / </w:t>
      </w:r>
      <w:r w:rsidR="005B2EEB">
        <w:rPr>
          <w:rFonts w:cs="Segoe UI"/>
          <w:sz w:val="22"/>
          <w:szCs w:val="22"/>
        </w:rPr>
        <w:t>2 nahoře + 2 dole)</w:t>
      </w:r>
    </w:p>
    <w:p w14:paraId="1B19BD7D" w14:textId="10D233CF" w:rsidR="00C56C4E" w:rsidRDefault="00DD4A54" w:rsidP="00C56C4E">
      <w:pPr>
        <w:pStyle w:val="Odstavecseseznamem"/>
        <w:numPr>
          <w:ilvl w:val="0"/>
          <w:numId w:val="27"/>
        </w:numPr>
        <w:rPr>
          <w:rFonts w:cs="Segoe UI"/>
          <w:sz w:val="22"/>
          <w:szCs w:val="22"/>
        </w:rPr>
      </w:pPr>
      <w:r>
        <w:rPr>
          <w:rFonts w:cs="Segoe UI"/>
          <w:sz w:val="22"/>
          <w:szCs w:val="22"/>
        </w:rPr>
        <w:t>nepoužívat slovo středisko (vypadá archaicky)</w:t>
      </w:r>
    </w:p>
    <w:p w14:paraId="6768D445" w14:textId="236A8A69" w:rsidR="00DD4A54" w:rsidRPr="00C56C4E" w:rsidRDefault="00BE75C8" w:rsidP="00C56C4E">
      <w:pPr>
        <w:pStyle w:val="Odstavecseseznamem"/>
        <w:numPr>
          <w:ilvl w:val="0"/>
          <w:numId w:val="27"/>
        </w:numPr>
        <w:rPr>
          <w:rFonts w:cs="Segoe UI"/>
          <w:sz w:val="22"/>
          <w:szCs w:val="22"/>
        </w:rPr>
      </w:pPr>
      <w:r>
        <w:rPr>
          <w:rFonts w:cs="Segoe UI"/>
          <w:sz w:val="22"/>
          <w:szCs w:val="22"/>
        </w:rPr>
        <w:t>„více informací“ doplním po přidání prokliku</w:t>
      </w:r>
    </w:p>
    <w:p w14:paraId="4D53A0D8" w14:textId="77777777" w:rsidR="00C56C4E" w:rsidRDefault="00C56C4E" w:rsidP="002F1420">
      <w:pPr>
        <w:rPr>
          <w:rFonts w:cs="Segoe UI"/>
          <w:b/>
          <w:bCs/>
          <w:sz w:val="22"/>
          <w:szCs w:val="22"/>
        </w:rPr>
      </w:pPr>
    </w:p>
    <w:p w14:paraId="5AC19F3A" w14:textId="2E6EB215" w:rsidR="00BE75C8" w:rsidRDefault="00BE75C8" w:rsidP="002F1420">
      <w:pPr>
        <w:rPr>
          <w:rFonts w:cs="Segoe UI"/>
          <w:sz w:val="22"/>
          <w:szCs w:val="22"/>
        </w:rPr>
      </w:pPr>
      <w:r w:rsidRPr="00DA3C31">
        <w:rPr>
          <w:rFonts w:cs="Segoe UI"/>
          <w:sz w:val="22"/>
          <w:szCs w:val="22"/>
        </w:rPr>
        <w:t>Dlaždice</w:t>
      </w:r>
      <w:r w:rsidR="00DA3C31">
        <w:rPr>
          <w:rFonts w:cs="Segoe UI"/>
          <w:sz w:val="22"/>
          <w:szCs w:val="22"/>
        </w:rPr>
        <w:t xml:space="preserve"> (design a </w:t>
      </w:r>
      <w:proofErr w:type="spellStart"/>
      <w:r w:rsidR="00965DFA">
        <w:rPr>
          <w:rFonts w:cs="Segoe UI"/>
          <w:sz w:val="22"/>
          <w:szCs w:val="22"/>
        </w:rPr>
        <w:t>infomace</w:t>
      </w:r>
      <w:proofErr w:type="spellEnd"/>
      <w:r w:rsidR="00965DFA">
        <w:rPr>
          <w:rFonts w:cs="Segoe UI"/>
          <w:sz w:val="22"/>
          <w:szCs w:val="22"/>
        </w:rPr>
        <w:t>)</w:t>
      </w:r>
    </w:p>
    <w:p w14:paraId="0CA95E78" w14:textId="46E8A42E" w:rsidR="00DA3C31" w:rsidRDefault="00DA3C31" w:rsidP="00DA3C31">
      <w:pPr>
        <w:pStyle w:val="Odstavecseseznamem"/>
        <w:numPr>
          <w:ilvl w:val="0"/>
          <w:numId w:val="28"/>
        </w:numPr>
        <w:rPr>
          <w:rFonts w:cs="Segoe UI"/>
          <w:sz w:val="22"/>
          <w:szCs w:val="22"/>
        </w:rPr>
      </w:pPr>
      <w:r>
        <w:rPr>
          <w:rFonts w:cs="Segoe UI"/>
          <w:sz w:val="22"/>
          <w:szCs w:val="22"/>
        </w:rPr>
        <w:t>Design je za mě v pohodě</w:t>
      </w:r>
    </w:p>
    <w:p w14:paraId="6ECBD3B3" w14:textId="36D3B2CC" w:rsidR="00DA3C31" w:rsidRPr="00DA3C31" w:rsidRDefault="00DA3C31" w:rsidP="00DA3C31">
      <w:pPr>
        <w:pStyle w:val="Odstavecseseznamem"/>
        <w:numPr>
          <w:ilvl w:val="0"/>
          <w:numId w:val="28"/>
        </w:numPr>
        <w:rPr>
          <w:rFonts w:cs="Segoe UI"/>
          <w:sz w:val="22"/>
          <w:szCs w:val="22"/>
        </w:rPr>
      </w:pPr>
      <w:r>
        <w:rPr>
          <w:rFonts w:cs="Segoe UI"/>
          <w:sz w:val="22"/>
          <w:szCs w:val="22"/>
        </w:rPr>
        <w:t>Text bych změnil následujícím způsobem:</w:t>
      </w:r>
    </w:p>
    <w:p w14:paraId="1D38875F" w14:textId="77777777" w:rsidR="00BE75C8" w:rsidRPr="00BE2CFF" w:rsidRDefault="00BE75C8" w:rsidP="002F1420">
      <w:pPr>
        <w:rPr>
          <w:rFonts w:cs="Segoe UI"/>
          <w:b/>
          <w:bCs/>
          <w:sz w:val="22"/>
          <w:szCs w:val="22"/>
        </w:rPr>
      </w:pPr>
    </w:p>
    <w:p w14:paraId="689D720C" w14:textId="714D166D" w:rsidR="00FD223F" w:rsidRPr="00DD4A54" w:rsidRDefault="008D1620" w:rsidP="002F1420">
      <w:pPr>
        <w:rPr>
          <w:rFonts w:cs="Segoe UI"/>
          <w:b/>
          <w:bCs/>
          <w:sz w:val="22"/>
          <w:szCs w:val="22"/>
        </w:rPr>
      </w:pPr>
      <w:r w:rsidRPr="00DD4A54">
        <w:rPr>
          <w:rFonts w:cs="Segoe UI"/>
          <w:b/>
          <w:bCs/>
          <w:sz w:val="22"/>
          <w:szCs w:val="22"/>
        </w:rPr>
        <w:t>Projekce</w:t>
      </w:r>
      <w:r w:rsidR="006B2D5A" w:rsidRPr="00DD4A54">
        <w:rPr>
          <w:rFonts w:cs="Segoe UI"/>
          <w:b/>
          <w:bCs/>
          <w:sz w:val="22"/>
          <w:szCs w:val="22"/>
        </w:rPr>
        <w:t xml:space="preserve"> a </w:t>
      </w:r>
      <w:r w:rsidR="00A028BD" w:rsidRPr="00DD4A54">
        <w:rPr>
          <w:rFonts w:cs="Segoe UI"/>
          <w:b/>
          <w:bCs/>
          <w:sz w:val="22"/>
          <w:szCs w:val="22"/>
        </w:rPr>
        <w:t>energetické celky</w:t>
      </w:r>
    </w:p>
    <w:p w14:paraId="180D7308" w14:textId="1BF751EC" w:rsidR="00A028BD" w:rsidRDefault="00A028BD" w:rsidP="00A028BD">
      <w:pPr>
        <w:pStyle w:val="Odstavecseseznamem"/>
        <w:numPr>
          <w:ilvl w:val="0"/>
          <w:numId w:val="22"/>
        </w:numPr>
        <w:rPr>
          <w:rFonts w:cs="Segoe UI"/>
          <w:sz w:val="22"/>
          <w:szCs w:val="22"/>
        </w:rPr>
      </w:pPr>
      <w:r>
        <w:rPr>
          <w:rFonts w:cs="Segoe UI"/>
          <w:sz w:val="22"/>
          <w:szCs w:val="22"/>
        </w:rPr>
        <w:t>Projekční práce v oblasti energetiky</w:t>
      </w:r>
    </w:p>
    <w:p w14:paraId="1BF24DED" w14:textId="0E66317C" w:rsidR="00A028BD" w:rsidRDefault="00155344" w:rsidP="00A028BD">
      <w:pPr>
        <w:pStyle w:val="Odstavecseseznamem"/>
        <w:numPr>
          <w:ilvl w:val="0"/>
          <w:numId w:val="22"/>
        </w:numPr>
        <w:rPr>
          <w:rFonts w:cs="Segoe UI"/>
          <w:sz w:val="22"/>
          <w:szCs w:val="22"/>
        </w:rPr>
      </w:pPr>
      <w:r>
        <w:rPr>
          <w:rFonts w:cs="Segoe UI"/>
          <w:sz w:val="22"/>
          <w:szCs w:val="22"/>
        </w:rPr>
        <w:t>Dodávky</w:t>
      </w:r>
      <w:r w:rsidR="00A028BD">
        <w:rPr>
          <w:rFonts w:cs="Segoe UI"/>
          <w:sz w:val="22"/>
          <w:szCs w:val="22"/>
        </w:rPr>
        <w:t xml:space="preserve"> </w:t>
      </w:r>
      <w:r w:rsidR="00BE2CFF">
        <w:rPr>
          <w:rFonts w:cs="Segoe UI"/>
          <w:sz w:val="22"/>
          <w:szCs w:val="22"/>
        </w:rPr>
        <w:t>energetických celků</w:t>
      </w:r>
    </w:p>
    <w:p w14:paraId="725B0F3D" w14:textId="77777777" w:rsidR="00BE2CFF" w:rsidRDefault="00BE2CFF" w:rsidP="00BE2CFF">
      <w:pPr>
        <w:rPr>
          <w:rFonts w:cs="Segoe UI"/>
          <w:sz w:val="22"/>
          <w:szCs w:val="22"/>
        </w:rPr>
      </w:pPr>
    </w:p>
    <w:p w14:paraId="59E420C1" w14:textId="4FA99D12" w:rsidR="00BE2CFF" w:rsidRPr="00DD4A54" w:rsidRDefault="00155344" w:rsidP="00BE2CFF">
      <w:pPr>
        <w:rPr>
          <w:rFonts w:cs="Segoe UI"/>
          <w:b/>
          <w:bCs/>
          <w:sz w:val="22"/>
          <w:szCs w:val="22"/>
        </w:rPr>
      </w:pPr>
      <w:r w:rsidRPr="00DD4A54">
        <w:rPr>
          <w:rFonts w:cs="Segoe UI"/>
          <w:b/>
          <w:bCs/>
          <w:sz w:val="22"/>
          <w:szCs w:val="22"/>
        </w:rPr>
        <w:t>Realizace</w:t>
      </w:r>
    </w:p>
    <w:p w14:paraId="24CCD0DD" w14:textId="5B7B0BAB" w:rsidR="00FD1EBC" w:rsidRDefault="00FD1EBC" w:rsidP="00FD1EBC">
      <w:pPr>
        <w:pStyle w:val="Odstavecseseznamem"/>
        <w:numPr>
          <w:ilvl w:val="0"/>
          <w:numId w:val="24"/>
        </w:numPr>
        <w:rPr>
          <w:rFonts w:cs="Segoe UI"/>
          <w:sz w:val="22"/>
          <w:szCs w:val="22"/>
        </w:rPr>
      </w:pPr>
      <w:r>
        <w:rPr>
          <w:rFonts w:cs="Segoe UI"/>
          <w:sz w:val="22"/>
          <w:szCs w:val="22"/>
        </w:rPr>
        <w:t xml:space="preserve">Komplexní </w:t>
      </w:r>
      <w:r w:rsidR="002B037F">
        <w:rPr>
          <w:rFonts w:cs="Segoe UI"/>
          <w:sz w:val="22"/>
          <w:szCs w:val="22"/>
        </w:rPr>
        <w:t>montážní služby</w:t>
      </w:r>
    </w:p>
    <w:p w14:paraId="11D01985" w14:textId="36F2C885" w:rsidR="002B037F" w:rsidRDefault="002B037F" w:rsidP="00FD1EBC">
      <w:pPr>
        <w:pStyle w:val="Odstavecseseznamem"/>
        <w:numPr>
          <w:ilvl w:val="0"/>
          <w:numId w:val="24"/>
        </w:numPr>
        <w:rPr>
          <w:rFonts w:cs="Segoe UI"/>
          <w:sz w:val="22"/>
          <w:szCs w:val="22"/>
        </w:rPr>
      </w:pPr>
      <w:r>
        <w:rPr>
          <w:rFonts w:cs="Segoe UI"/>
          <w:sz w:val="22"/>
          <w:szCs w:val="22"/>
        </w:rPr>
        <w:t>Výroba</w:t>
      </w:r>
    </w:p>
    <w:p w14:paraId="6B859C23" w14:textId="2B6E4A60" w:rsidR="002B037F" w:rsidRDefault="005743FC" w:rsidP="00FD1EBC">
      <w:pPr>
        <w:pStyle w:val="Odstavecseseznamem"/>
        <w:numPr>
          <w:ilvl w:val="0"/>
          <w:numId w:val="24"/>
        </w:numPr>
        <w:rPr>
          <w:rFonts w:cs="Segoe UI"/>
          <w:sz w:val="22"/>
          <w:szCs w:val="22"/>
        </w:rPr>
      </w:pPr>
      <w:r>
        <w:rPr>
          <w:rFonts w:cs="Segoe UI"/>
          <w:sz w:val="22"/>
          <w:szCs w:val="22"/>
        </w:rPr>
        <w:t>Opravy energetických zařízení</w:t>
      </w:r>
    </w:p>
    <w:p w14:paraId="39F8B21F" w14:textId="77777777" w:rsidR="005743FC" w:rsidRDefault="005743FC" w:rsidP="005743FC">
      <w:pPr>
        <w:rPr>
          <w:rFonts w:cs="Segoe UI"/>
          <w:sz w:val="22"/>
          <w:szCs w:val="22"/>
        </w:rPr>
      </w:pPr>
    </w:p>
    <w:p w14:paraId="50010919" w14:textId="045EA8C9" w:rsidR="005743FC" w:rsidRPr="00DD4A54" w:rsidRDefault="00AE1195" w:rsidP="005743FC">
      <w:pPr>
        <w:rPr>
          <w:rFonts w:cs="Segoe UI"/>
          <w:b/>
          <w:bCs/>
          <w:sz w:val="22"/>
          <w:szCs w:val="22"/>
        </w:rPr>
      </w:pPr>
      <w:r w:rsidRPr="00DD4A54">
        <w:rPr>
          <w:rFonts w:cs="Segoe UI"/>
          <w:b/>
          <w:bCs/>
          <w:sz w:val="22"/>
          <w:szCs w:val="22"/>
        </w:rPr>
        <w:t xml:space="preserve">Elektro a </w:t>
      </w:r>
      <w:proofErr w:type="spellStart"/>
      <w:r w:rsidRPr="00DD4A54">
        <w:rPr>
          <w:rFonts w:cs="Segoe UI"/>
          <w:b/>
          <w:bCs/>
          <w:sz w:val="22"/>
          <w:szCs w:val="22"/>
        </w:rPr>
        <w:t>MaR</w:t>
      </w:r>
      <w:proofErr w:type="spellEnd"/>
    </w:p>
    <w:p w14:paraId="7D288C53" w14:textId="2C736275" w:rsidR="00AE1195" w:rsidRDefault="00AE1195" w:rsidP="00AE1195">
      <w:pPr>
        <w:pStyle w:val="Odstavecseseznamem"/>
        <w:numPr>
          <w:ilvl w:val="0"/>
          <w:numId w:val="25"/>
        </w:numPr>
        <w:rPr>
          <w:rFonts w:cs="Segoe UI"/>
          <w:sz w:val="22"/>
          <w:szCs w:val="22"/>
        </w:rPr>
      </w:pPr>
      <w:r>
        <w:rPr>
          <w:rFonts w:cs="Segoe UI"/>
          <w:sz w:val="22"/>
          <w:szCs w:val="22"/>
        </w:rPr>
        <w:t>Kompletní dodávky SIL a SLB</w:t>
      </w:r>
    </w:p>
    <w:p w14:paraId="26E76417" w14:textId="00A702C2" w:rsidR="00AE1195" w:rsidRDefault="00035866" w:rsidP="00AE1195">
      <w:pPr>
        <w:pStyle w:val="Odstavecseseznamem"/>
        <w:numPr>
          <w:ilvl w:val="0"/>
          <w:numId w:val="25"/>
        </w:numPr>
        <w:rPr>
          <w:rFonts w:cs="Segoe UI"/>
          <w:sz w:val="22"/>
          <w:szCs w:val="22"/>
        </w:rPr>
      </w:pPr>
      <w:r>
        <w:rPr>
          <w:rFonts w:cs="Segoe UI"/>
          <w:sz w:val="22"/>
          <w:szCs w:val="22"/>
        </w:rPr>
        <w:t xml:space="preserve">Služby </w:t>
      </w:r>
      <w:proofErr w:type="spellStart"/>
      <w:r>
        <w:rPr>
          <w:rFonts w:cs="Segoe UI"/>
          <w:sz w:val="22"/>
          <w:szCs w:val="22"/>
        </w:rPr>
        <w:t>MaR</w:t>
      </w:r>
      <w:proofErr w:type="spellEnd"/>
    </w:p>
    <w:p w14:paraId="7C10CFF9" w14:textId="77777777" w:rsidR="00035866" w:rsidRDefault="00035866" w:rsidP="00035866">
      <w:pPr>
        <w:rPr>
          <w:rFonts w:cs="Segoe UI"/>
          <w:sz w:val="22"/>
          <w:szCs w:val="22"/>
        </w:rPr>
      </w:pPr>
    </w:p>
    <w:p w14:paraId="2D5E8B15" w14:textId="150C71B9" w:rsidR="00035866" w:rsidRPr="00DD4A54" w:rsidRDefault="00035866" w:rsidP="00035866">
      <w:pPr>
        <w:rPr>
          <w:rFonts w:cs="Segoe UI"/>
          <w:b/>
          <w:bCs/>
          <w:sz w:val="22"/>
          <w:szCs w:val="22"/>
        </w:rPr>
      </w:pPr>
      <w:r w:rsidRPr="00DD4A54">
        <w:rPr>
          <w:rFonts w:cs="Segoe UI"/>
          <w:b/>
          <w:bCs/>
          <w:sz w:val="22"/>
          <w:szCs w:val="22"/>
        </w:rPr>
        <w:t>Servis a údržba</w:t>
      </w:r>
    </w:p>
    <w:p w14:paraId="01B25A0F" w14:textId="37C71CE7" w:rsidR="00035866" w:rsidRPr="00C56C4E" w:rsidRDefault="00035866" w:rsidP="00C56C4E">
      <w:pPr>
        <w:pStyle w:val="Odstavecseseznamem"/>
        <w:numPr>
          <w:ilvl w:val="0"/>
          <w:numId w:val="26"/>
        </w:numPr>
        <w:rPr>
          <w:rFonts w:cs="Segoe UI"/>
          <w:sz w:val="22"/>
          <w:szCs w:val="22"/>
        </w:rPr>
      </w:pPr>
      <w:r>
        <w:rPr>
          <w:rFonts w:cs="Segoe UI"/>
          <w:sz w:val="22"/>
          <w:szCs w:val="22"/>
        </w:rPr>
        <w:t xml:space="preserve">Servis </w:t>
      </w:r>
      <w:r w:rsidR="00C56C4E">
        <w:rPr>
          <w:rFonts w:cs="Segoe UI"/>
          <w:sz w:val="22"/>
          <w:szCs w:val="22"/>
        </w:rPr>
        <w:t xml:space="preserve">a údržba </w:t>
      </w:r>
      <w:r>
        <w:rPr>
          <w:rFonts w:cs="Segoe UI"/>
          <w:sz w:val="22"/>
          <w:szCs w:val="22"/>
        </w:rPr>
        <w:t>energetických zařízení</w:t>
      </w:r>
    </w:p>
    <w:p w14:paraId="3EB5EA07" w14:textId="77777777" w:rsidR="00035866" w:rsidRDefault="00035866" w:rsidP="00035866">
      <w:pPr>
        <w:rPr>
          <w:rFonts w:cs="Segoe UI"/>
          <w:sz w:val="22"/>
          <w:szCs w:val="22"/>
        </w:rPr>
      </w:pPr>
    </w:p>
    <w:p w14:paraId="1F08531B" w14:textId="5D37861A" w:rsidR="00035866" w:rsidRDefault="00035866" w:rsidP="00035866">
      <w:pPr>
        <w:rPr>
          <w:rFonts w:cs="Segoe UI"/>
          <w:sz w:val="22"/>
          <w:szCs w:val="22"/>
        </w:rPr>
      </w:pPr>
      <w:r w:rsidRPr="004F5644">
        <w:rPr>
          <w:rFonts w:cs="Segoe UI"/>
          <w:sz w:val="22"/>
          <w:szCs w:val="22"/>
        </w:rPr>
        <w:pict w14:anchorId="1D68EC22">
          <v:rect id="_x0000_i1036" style="width:0;height:1.5pt" o:hralign="center" o:hrstd="t" o:hr="t" fillcolor="#a0a0a0" stroked="f"/>
        </w:pict>
      </w:r>
    </w:p>
    <w:p w14:paraId="0F8E278F" w14:textId="7AB52EB9" w:rsidR="00DA3C31" w:rsidRPr="00DA3C31" w:rsidRDefault="00DA3C31" w:rsidP="00035866">
      <w:pPr>
        <w:rPr>
          <w:rFonts w:cs="Segoe UI"/>
          <w:b/>
          <w:bCs/>
          <w:sz w:val="22"/>
          <w:szCs w:val="22"/>
        </w:rPr>
      </w:pPr>
      <w:r w:rsidRPr="00DA3C31">
        <w:rPr>
          <w:rFonts w:cs="Segoe UI"/>
          <w:b/>
          <w:bCs/>
          <w:sz w:val="22"/>
          <w:szCs w:val="22"/>
        </w:rPr>
        <w:t>Vybrané projekty</w:t>
      </w:r>
    </w:p>
    <w:p w14:paraId="715B637A" w14:textId="06312D71" w:rsidR="00DA3C31" w:rsidRPr="00035866" w:rsidRDefault="00965DFA" w:rsidP="00035866">
      <w:pPr>
        <w:rPr>
          <w:rFonts w:cs="Segoe UI"/>
          <w:sz w:val="22"/>
          <w:szCs w:val="22"/>
        </w:rPr>
      </w:pPr>
      <w:r>
        <w:rPr>
          <w:rFonts w:cs="Segoe UI"/>
          <w:sz w:val="22"/>
          <w:szCs w:val="22"/>
        </w:rPr>
        <w:t xml:space="preserve">Souhlas, tady nemám co </w:t>
      </w:r>
      <w:r w:rsidR="003B7785">
        <w:rPr>
          <w:rFonts w:cs="Segoe UI"/>
          <w:sz w:val="22"/>
          <w:szCs w:val="22"/>
        </w:rPr>
        <w:t>dodat</w:t>
      </w:r>
      <w:r>
        <w:rPr>
          <w:rFonts w:cs="Segoe UI"/>
          <w:sz w:val="22"/>
          <w:szCs w:val="22"/>
        </w:rPr>
        <w:t>, pak d</w:t>
      </w:r>
      <w:r w:rsidR="003B7785">
        <w:rPr>
          <w:rFonts w:cs="Segoe UI"/>
          <w:sz w:val="22"/>
          <w:szCs w:val="22"/>
        </w:rPr>
        <w:t>oladíme proklik na více projektů</w:t>
      </w:r>
    </w:p>
    <w:sectPr w:rsidR="00DA3C31" w:rsidRPr="00035866" w:rsidSect="003B4FD7">
      <w:headerReference w:type="default" r:id="rId8"/>
      <w:footerReference w:type="default" r:id="rId9"/>
      <w:pgSz w:w="11906" w:h="16838"/>
      <w:pgMar w:top="1417" w:right="1700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E1CF8" w14:textId="77777777" w:rsidR="00EA223F" w:rsidRDefault="00EA223F" w:rsidP="00720CDB">
      <w:pPr>
        <w:pStyle w:val="Zkladntext"/>
      </w:pPr>
      <w:r>
        <w:separator/>
      </w:r>
    </w:p>
  </w:endnote>
  <w:endnote w:type="continuationSeparator" w:id="0">
    <w:p w14:paraId="5430F2D6" w14:textId="77777777" w:rsidR="00EA223F" w:rsidRDefault="00EA223F" w:rsidP="00720CDB">
      <w:pPr>
        <w:pStyle w:val="Zklad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CBEFE" w14:textId="77777777" w:rsidR="0011032A" w:rsidRPr="008034ED" w:rsidRDefault="000D6E70" w:rsidP="008034ED">
    <w:pPr>
      <w:pStyle w:val="Zpat"/>
    </w:pPr>
    <w:r>
      <w:rPr>
        <w:noProof/>
      </w:rPr>
      <w:drawing>
        <wp:inline distT="0" distB="0" distL="0" distR="0" wp14:anchorId="7BC3CECA" wp14:editId="21E1045C">
          <wp:extent cx="6467475" cy="723900"/>
          <wp:effectExtent l="0" t="0" r="0" b="0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E40D6" w14:textId="77777777" w:rsidR="00EA223F" w:rsidRDefault="00EA223F" w:rsidP="00720CDB">
      <w:pPr>
        <w:pStyle w:val="Zkladntext"/>
      </w:pPr>
      <w:r>
        <w:separator/>
      </w:r>
    </w:p>
  </w:footnote>
  <w:footnote w:type="continuationSeparator" w:id="0">
    <w:p w14:paraId="14E3CE4E" w14:textId="77777777" w:rsidR="00EA223F" w:rsidRDefault="00EA223F" w:rsidP="00720CDB">
      <w:pPr>
        <w:pStyle w:val="Zklad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20B01" w14:textId="77777777" w:rsidR="0011032A" w:rsidRPr="008034ED" w:rsidRDefault="000D6E70" w:rsidP="008034ED">
    <w:pPr>
      <w:pStyle w:val="Zhlav"/>
      <w:ind w:left="-567"/>
    </w:pPr>
    <w:r>
      <w:rPr>
        <w:noProof/>
      </w:rPr>
      <w:drawing>
        <wp:inline distT="0" distB="0" distL="0" distR="0" wp14:anchorId="1972257D" wp14:editId="4B14E5E1">
          <wp:extent cx="6515100" cy="80962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981"/>
    <w:multiLevelType w:val="hybridMultilevel"/>
    <w:tmpl w:val="409880A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547B4"/>
    <w:multiLevelType w:val="hybridMultilevel"/>
    <w:tmpl w:val="1982F98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35C3"/>
    <w:multiLevelType w:val="hybridMultilevel"/>
    <w:tmpl w:val="73EC8EBE"/>
    <w:lvl w:ilvl="0" w:tplc="9668BE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A963B4"/>
    <w:multiLevelType w:val="hybridMultilevel"/>
    <w:tmpl w:val="6F3A820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163A0"/>
    <w:multiLevelType w:val="hybridMultilevel"/>
    <w:tmpl w:val="6B3C4F6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E22FE"/>
    <w:multiLevelType w:val="hybridMultilevel"/>
    <w:tmpl w:val="3F109EC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922FA"/>
    <w:multiLevelType w:val="hybridMultilevel"/>
    <w:tmpl w:val="F9FCF3C8"/>
    <w:lvl w:ilvl="0" w:tplc="E8769446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14A23"/>
    <w:multiLevelType w:val="multilevel"/>
    <w:tmpl w:val="D2348E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0F20756C"/>
    <w:multiLevelType w:val="hybridMultilevel"/>
    <w:tmpl w:val="2522DE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F3F0E"/>
    <w:multiLevelType w:val="hybridMultilevel"/>
    <w:tmpl w:val="2C1EF56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B4D86"/>
    <w:multiLevelType w:val="hybridMultilevel"/>
    <w:tmpl w:val="9886D9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949FA"/>
    <w:multiLevelType w:val="hybridMultilevel"/>
    <w:tmpl w:val="B3DEFB42"/>
    <w:lvl w:ilvl="0" w:tplc="8A0A40C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D374D21"/>
    <w:multiLevelType w:val="multilevel"/>
    <w:tmpl w:val="00E8362A"/>
    <w:lvl w:ilvl="0">
      <w:start w:val="1"/>
      <w:numFmt w:val="decimal"/>
      <w:pStyle w:val="X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XXX"/>
      <w:lvlText w:val="%1.%2.%3"/>
      <w:lvlJc w:val="left"/>
      <w:pPr>
        <w:tabs>
          <w:tab w:val="num" w:pos="1713"/>
        </w:tabs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4A83CC4"/>
    <w:multiLevelType w:val="hybridMultilevel"/>
    <w:tmpl w:val="C8B8C9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93DD3"/>
    <w:multiLevelType w:val="hybridMultilevel"/>
    <w:tmpl w:val="238C262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A36F5"/>
    <w:multiLevelType w:val="hybridMultilevel"/>
    <w:tmpl w:val="18C8F30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BE5A9B"/>
    <w:multiLevelType w:val="hybridMultilevel"/>
    <w:tmpl w:val="600074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B16D3"/>
    <w:multiLevelType w:val="hybridMultilevel"/>
    <w:tmpl w:val="A94A2A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07707"/>
    <w:multiLevelType w:val="hybridMultilevel"/>
    <w:tmpl w:val="54B641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5138E"/>
    <w:multiLevelType w:val="hybridMultilevel"/>
    <w:tmpl w:val="6024ABA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5048F"/>
    <w:multiLevelType w:val="hybridMultilevel"/>
    <w:tmpl w:val="07582B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C7DDC"/>
    <w:multiLevelType w:val="hybridMultilevel"/>
    <w:tmpl w:val="65DE91A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CE6353"/>
    <w:multiLevelType w:val="hybridMultilevel"/>
    <w:tmpl w:val="75F81C8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2A5984"/>
    <w:multiLevelType w:val="hybridMultilevel"/>
    <w:tmpl w:val="E2CE89C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F41FE"/>
    <w:multiLevelType w:val="multilevel"/>
    <w:tmpl w:val="F2F43C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7FD976B5"/>
    <w:multiLevelType w:val="hybridMultilevel"/>
    <w:tmpl w:val="BBAAE9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01885">
    <w:abstractNumId w:val="2"/>
  </w:num>
  <w:num w:numId="2" w16cid:durableId="14330901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4762639">
    <w:abstractNumId w:val="9"/>
  </w:num>
  <w:num w:numId="4" w16cid:durableId="785350412">
    <w:abstractNumId w:val="6"/>
  </w:num>
  <w:num w:numId="5" w16cid:durableId="1050181398">
    <w:abstractNumId w:val="14"/>
  </w:num>
  <w:num w:numId="6" w16cid:durableId="1304388726">
    <w:abstractNumId w:val="5"/>
  </w:num>
  <w:num w:numId="7" w16cid:durableId="1358698444">
    <w:abstractNumId w:val="4"/>
  </w:num>
  <w:num w:numId="8" w16cid:durableId="424883218">
    <w:abstractNumId w:val="11"/>
  </w:num>
  <w:num w:numId="9" w16cid:durableId="152092376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4885715">
    <w:abstractNumId w:val="18"/>
  </w:num>
  <w:num w:numId="11" w16cid:durableId="293876417">
    <w:abstractNumId w:val="15"/>
  </w:num>
  <w:num w:numId="12" w16cid:durableId="1247690571">
    <w:abstractNumId w:val="21"/>
  </w:num>
  <w:num w:numId="13" w16cid:durableId="1482115229">
    <w:abstractNumId w:val="1"/>
  </w:num>
  <w:num w:numId="14" w16cid:durableId="1796364256">
    <w:abstractNumId w:val="0"/>
  </w:num>
  <w:num w:numId="15" w16cid:durableId="1913196755">
    <w:abstractNumId w:val="24"/>
  </w:num>
  <w:num w:numId="16" w16cid:durableId="602735319">
    <w:abstractNumId w:val="3"/>
  </w:num>
  <w:num w:numId="17" w16cid:durableId="861430180">
    <w:abstractNumId w:val="7"/>
  </w:num>
  <w:num w:numId="18" w16cid:durableId="513999488">
    <w:abstractNumId w:val="19"/>
  </w:num>
  <w:num w:numId="19" w16cid:durableId="561912528">
    <w:abstractNumId w:val="16"/>
  </w:num>
  <w:num w:numId="20" w16cid:durableId="1110396864">
    <w:abstractNumId w:val="2"/>
  </w:num>
  <w:num w:numId="21" w16cid:durableId="996037850">
    <w:abstractNumId w:val="23"/>
  </w:num>
  <w:num w:numId="22" w16cid:durableId="69891583">
    <w:abstractNumId w:val="25"/>
  </w:num>
  <w:num w:numId="23" w16cid:durableId="426198900">
    <w:abstractNumId w:val="22"/>
  </w:num>
  <w:num w:numId="24" w16cid:durableId="832986093">
    <w:abstractNumId w:val="20"/>
  </w:num>
  <w:num w:numId="25" w16cid:durableId="747190683">
    <w:abstractNumId w:val="13"/>
  </w:num>
  <w:num w:numId="26" w16cid:durableId="2009671856">
    <w:abstractNumId w:val="10"/>
  </w:num>
  <w:num w:numId="27" w16cid:durableId="1478261359">
    <w:abstractNumId w:val="17"/>
  </w:num>
  <w:num w:numId="28" w16cid:durableId="148951902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BE"/>
    <w:rsid w:val="00001383"/>
    <w:rsid w:val="000028E1"/>
    <w:rsid w:val="00002C38"/>
    <w:rsid w:val="0000708A"/>
    <w:rsid w:val="00010EDF"/>
    <w:rsid w:val="000148CD"/>
    <w:rsid w:val="0002339A"/>
    <w:rsid w:val="00023994"/>
    <w:rsid w:val="00024EE9"/>
    <w:rsid w:val="00024F8B"/>
    <w:rsid w:val="00031BAB"/>
    <w:rsid w:val="00032CBC"/>
    <w:rsid w:val="000357D3"/>
    <w:rsid w:val="00035866"/>
    <w:rsid w:val="00037E61"/>
    <w:rsid w:val="00051EEE"/>
    <w:rsid w:val="00063866"/>
    <w:rsid w:val="00070D7A"/>
    <w:rsid w:val="00070DC5"/>
    <w:rsid w:val="000774C7"/>
    <w:rsid w:val="00080289"/>
    <w:rsid w:val="00083B6F"/>
    <w:rsid w:val="00086D94"/>
    <w:rsid w:val="00090D87"/>
    <w:rsid w:val="00091784"/>
    <w:rsid w:val="00095223"/>
    <w:rsid w:val="00095914"/>
    <w:rsid w:val="000A56BB"/>
    <w:rsid w:val="000A646A"/>
    <w:rsid w:val="000B42ED"/>
    <w:rsid w:val="000C0395"/>
    <w:rsid w:val="000D1776"/>
    <w:rsid w:val="000D1814"/>
    <w:rsid w:val="000D2550"/>
    <w:rsid w:val="000D5674"/>
    <w:rsid w:val="000D6E70"/>
    <w:rsid w:val="000E0D6F"/>
    <w:rsid w:val="000E210E"/>
    <w:rsid w:val="000E42C0"/>
    <w:rsid w:val="000F0DAB"/>
    <w:rsid w:val="000F403E"/>
    <w:rsid w:val="000F4733"/>
    <w:rsid w:val="000F780E"/>
    <w:rsid w:val="00101344"/>
    <w:rsid w:val="00102CBA"/>
    <w:rsid w:val="001060EB"/>
    <w:rsid w:val="00106D82"/>
    <w:rsid w:val="00107198"/>
    <w:rsid w:val="0011032A"/>
    <w:rsid w:val="00111303"/>
    <w:rsid w:val="001126B8"/>
    <w:rsid w:val="001127A9"/>
    <w:rsid w:val="0011474C"/>
    <w:rsid w:val="00114BBE"/>
    <w:rsid w:val="00120913"/>
    <w:rsid w:val="001330A4"/>
    <w:rsid w:val="00133922"/>
    <w:rsid w:val="00145C66"/>
    <w:rsid w:val="00155344"/>
    <w:rsid w:val="00157F36"/>
    <w:rsid w:val="00163BFF"/>
    <w:rsid w:val="001722AC"/>
    <w:rsid w:val="00176FD2"/>
    <w:rsid w:val="00183250"/>
    <w:rsid w:val="0019469D"/>
    <w:rsid w:val="001A0C9E"/>
    <w:rsid w:val="001A3FDE"/>
    <w:rsid w:val="001B303D"/>
    <w:rsid w:val="001B34FF"/>
    <w:rsid w:val="001B69CE"/>
    <w:rsid w:val="001B78C3"/>
    <w:rsid w:val="001C0A90"/>
    <w:rsid w:val="001C53F8"/>
    <w:rsid w:val="001D5146"/>
    <w:rsid w:val="001D78E5"/>
    <w:rsid w:val="001E00EC"/>
    <w:rsid w:val="001E5705"/>
    <w:rsid w:val="001F4260"/>
    <w:rsid w:val="001F5FB7"/>
    <w:rsid w:val="001F73B9"/>
    <w:rsid w:val="001F7A01"/>
    <w:rsid w:val="00201029"/>
    <w:rsid w:val="0020524B"/>
    <w:rsid w:val="00205590"/>
    <w:rsid w:val="00207096"/>
    <w:rsid w:val="002103CA"/>
    <w:rsid w:val="002107F4"/>
    <w:rsid w:val="002114C0"/>
    <w:rsid w:val="00211EA8"/>
    <w:rsid w:val="002128A3"/>
    <w:rsid w:val="002133E5"/>
    <w:rsid w:val="00215FEE"/>
    <w:rsid w:val="0022036B"/>
    <w:rsid w:val="00220840"/>
    <w:rsid w:val="002209E6"/>
    <w:rsid w:val="00242616"/>
    <w:rsid w:val="002458B0"/>
    <w:rsid w:val="0025053D"/>
    <w:rsid w:val="002558AE"/>
    <w:rsid w:val="00255D03"/>
    <w:rsid w:val="002653F7"/>
    <w:rsid w:val="00265D7D"/>
    <w:rsid w:val="002667D7"/>
    <w:rsid w:val="00266966"/>
    <w:rsid w:val="0027263D"/>
    <w:rsid w:val="00272FA7"/>
    <w:rsid w:val="0027344A"/>
    <w:rsid w:val="00274F9E"/>
    <w:rsid w:val="00291C70"/>
    <w:rsid w:val="00295E2E"/>
    <w:rsid w:val="002A4BE5"/>
    <w:rsid w:val="002A7AC3"/>
    <w:rsid w:val="002B037F"/>
    <w:rsid w:val="002B1A46"/>
    <w:rsid w:val="002B2B3D"/>
    <w:rsid w:val="002B3D7B"/>
    <w:rsid w:val="002B4FFF"/>
    <w:rsid w:val="002E1038"/>
    <w:rsid w:val="002E2FEE"/>
    <w:rsid w:val="002E6457"/>
    <w:rsid w:val="002F1420"/>
    <w:rsid w:val="002F5F1B"/>
    <w:rsid w:val="003057E2"/>
    <w:rsid w:val="00314863"/>
    <w:rsid w:val="00320E6F"/>
    <w:rsid w:val="003235BF"/>
    <w:rsid w:val="003358E1"/>
    <w:rsid w:val="0033610D"/>
    <w:rsid w:val="0033618F"/>
    <w:rsid w:val="003374E6"/>
    <w:rsid w:val="003461FE"/>
    <w:rsid w:val="00350871"/>
    <w:rsid w:val="003539A8"/>
    <w:rsid w:val="00353B1B"/>
    <w:rsid w:val="00360300"/>
    <w:rsid w:val="003629B1"/>
    <w:rsid w:val="00362DCB"/>
    <w:rsid w:val="00374C15"/>
    <w:rsid w:val="00374D67"/>
    <w:rsid w:val="00375CB9"/>
    <w:rsid w:val="00383495"/>
    <w:rsid w:val="0038436C"/>
    <w:rsid w:val="003A00DC"/>
    <w:rsid w:val="003A1DD3"/>
    <w:rsid w:val="003B3B11"/>
    <w:rsid w:val="003B4FD7"/>
    <w:rsid w:val="003B67A2"/>
    <w:rsid w:val="003B7443"/>
    <w:rsid w:val="003B7785"/>
    <w:rsid w:val="003C56BC"/>
    <w:rsid w:val="003D0E9B"/>
    <w:rsid w:val="003D4844"/>
    <w:rsid w:val="003E50F6"/>
    <w:rsid w:val="003E5C18"/>
    <w:rsid w:val="003F0B83"/>
    <w:rsid w:val="003F6483"/>
    <w:rsid w:val="003F680D"/>
    <w:rsid w:val="004105A3"/>
    <w:rsid w:val="00413366"/>
    <w:rsid w:val="00414773"/>
    <w:rsid w:val="0042061D"/>
    <w:rsid w:val="0042353A"/>
    <w:rsid w:val="0042360C"/>
    <w:rsid w:val="004314DC"/>
    <w:rsid w:val="00432A48"/>
    <w:rsid w:val="00443948"/>
    <w:rsid w:val="004448D9"/>
    <w:rsid w:val="00451E25"/>
    <w:rsid w:val="004639C7"/>
    <w:rsid w:val="00464E66"/>
    <w:rsid w:val="00471346"/>
    <w:rsid w:val="00476FA4"/>
    <w:rsid w:val="0048257C"/>
    <w:rsid w:val="00482BEC"/>
    <w:rsid w:val="00485779"/>
    <w:rsid w:val="00486C6A"/>
    <w:rsid w:val="00494050"/>
    <w:rsid w:val="00494AAB"/>
    <w:rsid w:val="00494F0B"/>
    <w:rsid w:val="004A233A"/>
    <w:rsid w:val="004A7A11"/>
    <w:rsid w:val="004B350E"/>
    <w:rsid w:val="004C1DCE"/>
    <w:rsid w:val="004C5404"/>
    <w:rsid w:val="004D1847"/>
    <w:rsid w:val="004E1D41"/>
    <w:rsid w:val="004E7FEC"/>
    <w:rsid w:val="004F0837"/>
    <w:rsid w:val="004F1FE3"/>
    <w:rsid w:val="004F2F11"/>
    <w:rsid w:val="004F38A0"/>
    <w:rsid w:val="004F5644"/>
    <w:rsid w:val="004F6AD2"/>
    <w:rsid w:val="004F6D6D"/>
    <w:rsid w:val="0050239B"/>
    <w:rsid w:val="00502870"/>
    <w:rsid w:val="005034EF"/>
    <w:rsid w:val="00504EDA"/>
    <w:rsid w:val="00506845"/>
    <w:rsid w:val="00507500"/>
    <w:rsid w:val="00511C66"/>
    <w:rsid w:val="005142C5"/>
    <w:rsid w:val="00516E7C"/>
    <w:rsid w:val="005209A5"/>
    <w:rsid w:val="00527E15"/>
    <w:rsid w:val="00531144"/>
    <w:rsid w:val="00531EB4"/>
    <w:rsid w:val="00540662"/>
    <w:rsid w:val="005440D3"/>
    <w:rsid w:val="00563352"/>
    <w:rsid w:val="005743FC"/>
    <w:rsid w:val="00576EE7"/>
    <w:rsid w:val="00581BB1"/>
    <w:rsid w:val="005825FF"/>
    <w:rsid w:val="00591221"/>
    <w:rsid w:val="0059246D"/>
    <w:rsid w:val="005A0AD3"/>
    <w:rsid w:val="005A5C5B"/>
    <w:rsid w:val="005A6230"/>
    <w:rsid w:val="005B2D0E"/>
    <w:rsid w:val="005B2EEB"/>
    <w:rsid w:val="005B40A5"/>
    <w:rsid w:val="005B67CE"/>
    <w:rsid w:val="005B78F3"/>
    <w:rsid w:val="005B7AEA"/>
    <w:rsid w:val="005C725C"/>
    <w:rsid w:val="005E33CE"/>
    <w:rsid w:val="005E353F"/>
    <w:rsid w:val="005E4422"/>
    <w:rsid w:val="005F6227"/>
    <w:rsid w:val="0060184B"/>
    <w:rsid w:val="00601ED7"/>
    <w:rsid w:val="006021FF"/>
    <w:rsid w:val="0060355C"/>
    <w:rsid w:val="00605C28"/>
    <w:rsid w:val="006127F6"/>
    <w:rsid w:val="00617EE2"/>
    <w:rsid w:val="00621411"/>
    <w:rsid w:val="006253D3"/>
    <w:rsid w:val="0062616E"/>
    <w:rsid w:val="00630231"/>
    <w:rsid w:val="00632C21"/>
    <w:rsid w:val="00641CBA"/>
    <w:rsid w:val="0064381C"/>
    <w:rsid w:val="00645019"/>
    <w:rsid w:val="0065148E"/>
    <w:rsid w:val="00651D58"/>
    <w:rsid w:val="0065211A"/>
    <w:rsid w:val="006527BC"/>
    <w:rsid w:val="00654BFA"/>
    <w:rsid w:val="006553AD"/>
    <w:rsid w:val="006556B6"/>
    <w:rsid w:val="006575D6"/>
    <w:rsid w:val="00657C19"/>
    <w:rsid w:val="00657D8E"/>
    <w:rsid w:val="0066114B"/>
    <w:rsid w:val="00661217"/>
    <w:rsid w:val="00661435"/>
    <w:rsid w:val="00662A0F"/>
    <w:rsid w:val="00665E35"/>
    <w:rsid w:val="00670A69"/>
    <w:rsid w:val="00673D23"/>
    <w:rsid w:val="0067789B"/>
    <w:rsid w:val="006801C0"/>
    <w:rsid w:val="0068163F"/>
    <w:rsid w:val="00684E30"/>
    <w:rsid w:val="00686D31"/>
    <w:rsid w:val="00692684"/>
    <w:rsid w:val="006953E7"/>
    <w:rsid w:val="006A15BA"/>
    <w:rsid w:val="006A246A"/>
    <w:rsid w:val="006A50D5"/>
    <w:rsid w:val="006A5D63"/>
    <w:rsid w:val="006A7F0F"/>
    <w:rsid w:val="006B1F0F"/>
    <w:rsid w:val="006B2D5A"/>
    <w:rsid w:val="006B6A88"/>
    <w:rsid w:val="006C0A5D"/>
    <w:rsid w:val="006C25AF"/>
    <w:rsid w:val="006D329F"/>
    <w:rsid w:val="006D5C41"/>
    <w:rsid w:val="006D786C"/>
    <w:rsid w:val="006E0170"/>
    <w:rsid w:val="006E79FB"/>
    <w:rsid w:val="006F0A3F"/>
    <w:rsid w:val="006F732F"/>
    <w:rsid w:val="007020BD"/>
    <w:rsid w:val="00702879"/>
    <w:rsid w:val="007064C1"/>
    <w:rsid w:val="007163CC"/>
    <w:rsid w:val="00720CDB"/>
    <w:rsid w:val="007229AD"/>
    <w:rsid w:val="00725D8C"/>
    <w:rsid w:val="00733722"/>
    <w:rsid w:val="007359BE"/>
    <w:rsid w:val="007377BC"/>
    <w:rsid w:val="00737C30"/>
    <w:rsid w:val="007459CB"/>
    <w:rsid w:val="0076105A"/>
    <w:rsid w:val="007651C5"/>
    <w:rsid w:val="007816FC"/>
    <w:rsid w:val="00782858"/>
    <w:rsid w:val="00782D2D"/>
    <w:rsid w:val="0078496B"/>
    <w:rsid w:val="00797080"/>
    <w:rsid w:val="007A4CD2"/>
    <w:rsid w:val="007B0D0B"/>
    <w:rsid w:val="007C64BF"/>
    <w:rsid w:val="007D4C99"/>
    <w:rsid w:val="007D4E1F"/>
    <w:rsid w:val="007D6923"/>
    <w:rsid w:val="007F6549"/>
    <w:rsid w:val="008034ED"/>
    <w:rsid w:val="008037DC"/>
    <w:rsid w:val="00804D4B"/>
    <w:rsid w:val="00806135"/>
    <w:rsid w:val="00807EAF"/>
    <w:rsid w:val="0081107D"/>
    <w:rsid w:val="00812147"/>
    <w:rsid w:val="008134D6"/>
    <w:rsid w:val="00820A3B"/>
    <w:rsid w:val="00823DF2"/>
    <w:rsid w:val="00830DC6"/>
    <w:rsid w:val="00834201"/>
    <w:rsid w:val="008414BD"/>
    <w:rsid w:val="00843BD0"/>
    <w:rsid w:val="008475D8"/>
    <w:rsid w:val="00857FB6"/>
    <w:rsid w:val="00871E13"/>
    <w:rsid w:val="00874EAD"/>
    <w:rsid w:val="008769E5"/>
    <w:rsid w:val="00892B6B"/>
    <w:rsid w:val="00894E68"/>
    <w:rsid w:val="00895A5E"/>
    <w:rsid w:val="008A2F47"/>
    <w:rsid w:val="008A571F"/>
    <w:rsid w:val="008A5CC2"/>
    <w:rsid w:val="008B018F"/>
    <w:rsid w:val="008C571B"/>
    <w:rsid w:val="008C72D6"/>
    <w:rsid w:val="008D1620"/>
    <w:rsid w:val="008E5B5E"/>
    <w:rsid w:val="008E5F2C"/>
    <w:rsid w:val="008F2D8F"/>
    <w:rsid w:val="008F3323"/>
    <w:rsid w:val="008F73F5"/>
    <w:rsid w:val="00904CE6"/>
    <w:rsid w:val="0090762C"/>
    <w:rsid w:val="00915B76"/>
    <w:rsid w:val="0092045E"/>
    <w:rsid w:val="0092134C"/>
    <w:rsid w:val="009218CE"/>
    <w:rsid w:val="009302A0"/>
    <w:rsid w:val="00942BF3"/>
    <w:rsid w:val="00943621"/>
    <w:rsid w:val="00943C83"/>
    <w:rsid w:val="00943FB6"/>
    <w:rsid w:val="00945ED6"/>
    <w:rsid w:val="00946D49"/>
    <w:rsid w:val="0094742F"/>
    <w:rsid w:val="00950C96"/>
    <w:rsid w:val="00952A23"/>
    <w:rsid w:val="00955E4F"/>
    <w:rsid w:val="00956181"/>
    <w:rsid w:val="0096599D"/>
    <w:rsid w:val="00965DFA"/>
    <w:rsid w:val="00973967"/>
    <w:rsid w:val="0098014B"/>
    <w:rsid w:val="009833EC"/>
    <w:rsid w:val="00983964"/>
    <w:rsid w:val="00985C6C"/>
    <w:rsid w:val="00990A19"/>
    <w:rsid w:val="009A2A97"/>
    <w:rsid w:val="009A4093"/>
    <w:rsid w:val="009B27DB"/>
    <w:rsid w:val="009B63E9"/>
    <w:rsid w:val="009C1997"/>
    <w:rsid w:val="009D31C9"/>
    <w:rsid w:val="009D32DB"/>
    <w:rsid w:val="009E46D4"/>
    <w:rsid w:val="009F0DE1"/>
    <w:rsid w:val="009F20F6"/>
    <w:rsid w:val="009F4D11"/>
    <w:rsid w:val="009F5049"/>
    <w:rsid w:val="009F7DC4"/>
    <w:rsid w:val="00A028BD"/>
    <w:rsid w:val="00A163A6"/>
    <w:rsid w:val="00A21CCC"/>
    <w:rsid w:val="00A263BB"/>
    <w:rsid w:val="00A32CAA"/>
    <w:rsid w:val="00A330D6"/>
    <w:rsid w:val="00A334FE"/>
    <w:rsid w:val="00A3357A"/>
    <w:rsid w:val="00A35DC4"/>
    <w:rsid w:val="00A4192B"/>
    <w:rsid w:val="00A448A5"/>
    <w:rsid w:val="00A4708F"/>
    <w:rsid w:val="00A517EB"/>
    <w:rsid w:val="00A53136"/>
    <w:rsid w:val="00A5673B"/>
    <w:rsid w:val="00A62BAA"/>
    <w:rsid w:val="00A63F7B"/>
    <w:rsid w:val="00A73934"/>
    <w:rsid w:val="00A7537E"/>
    <w:rsid w:val="00A834B5"/>
    <w:rsid w:val="00A85E6E"/>
    <w:rsid w:val="00A93F8C"/>
    <w:rsid w:val="00AA2EF3"/>
    <w:rsid w:val="00AA61B5"/>
    <w:rsid w:val="00AA6D57"/>
    <w:rsid w:val="00AB0962"/>
    <w:rsid w:val="00AB72DB"/>
    <w:rsid w:val="00AC1186"/>
    <w:rsid w:val="00AE1195"/>
    <w:rsid w:val="00AE393F"/>
    <w:rsid w:val="00AE75F3"/>
    <w:rsid w:val="00AE7952"/>
    <w:rsid w:val="00AF7335"/>
    <w:rsid w:val="00B00F00"/>
    <w:rsid w:val="00B0366A"/>
    <w:rsid w:val="00B04E12"/>
    <w:rsid w:val="00B0542D"/>
    <w:rsid w:val="00B1141E"/>
    <w:rsid w:val="00B15CE1"/>
    <w:rsid w:val="00B17528"/>
    <w:rsid w:val="00B23886"/>
    <w:rsid w:val="00B24240"/>
    <w:rsid w:val="00B32A1B"/>
    <w:rsid w:val="00B35508"/>
    <w:rsid w:val="00B55ADB"/>
    <w:rsid w:val="00B60F79"/>
    <w:rsid w:val="00B62A37"/>
    <w:rsid w:val="00B6547A"/>
    <w:rsid w:val="00B716A8"/>
    <w:rsid w:val="00B802CC"/>
    <w:rsid w:val="00B85073"/>
    <w:rsid w:val="00B86502"/>
    <w:rsid w:val="00B90D34"/>
    <w:rsid w:val="00BA5237"/>
    <w:rsid w:val="00BA74DB"/>
    <w:rsid w:val="00BB4CD4"/>
    <w:rsid w:val="00BB5ADD"/>
    <w:rsid w:val="00BB7FD6"/>
    <w:rsid w:val="00BC0132"/>
    <w:rsid w:val="00BC36D6"/>
    <w:rsid w:val="00BC402B"/>
    <w:rsid w:val="00BD4C73"/>
    <w:rsid w:val="00BD57FA"/>
    <w:rsid w:val="00BE1613"/>
    <w:rsid w:val="00BE17AA"/>
    <w:rsid w:val="00BE2CFF"/>
    <w:rsid w:val="00BE5A65"/>
    <w:rsid w:val="00BE75C8"/>
    <w:rsid w:val="00BE7AF2"/>
    <w:rsid w:val="00BF241F"/>
    <w:rsid w:val="00BF7E4D"/>
    <w:rsid w:val="00BF7FCD"/>
    <w:rsid w:val="00C07D35"/>
    <w:rsid w:val="00C20A49"/>
    <w:rsid w:val="00C20F19"/>
    <w:rsid w:val="00C24E55"/>
    <w:rsid w:val="00C42FD0"/>
    <w:rsid w:val="00C46B4F"/>
    <w:rsid w:val="00C4794D"/>
    <w:rsid w:val="00C56C4E"/>
    <w:rsid w:val="00C67334"/>
    <w:rsid w:val="00C85B04"/>
    <w:rsid w:val="00C862D1"/>
    <w:rsid w:val="00C87082"/>
    <w:rsid w:val="00C9594B"/>
    <w:rsid w:val="00CA42EA"/>
    <w:rsid w:val="00CA55A1"/>
    <w:rsid w:val="00CA5B21"/>
    <w:rsid w:val="00CB275C"/>
    <w:rsid w:val="00CB6C4F"/>
    <w:rsid w:val="00CB7684"/>
    <w:rsid w:val="00CC0C91"/>
    <w:rsid w:val="00CC565E"/>
    <w:rsid w:val="00CD1455"/>
    <w:rsid w:val="00CD6532"/>
    <w:rsid w:val="00CE166A"/>
    <w:rsid w:val="00CE1E84"/>
    <w:rsid w:val="00CE3353"/>
    <w:rsid w:val="00CE780D"/>
    <w:rsid w:val="00CF3D9D"/>
    <w:rsid w:val="00CF3EAD"/>
    <w:rsid w:val="00CF656B"/>
    <w:rsid w:val="00CF79B7"/>
    <w:rsid w:val="00D05EB9"/>
    <w:rsid w:val="00D07F15"/>
    <w:rsid w:val="00D1393B"/>
    <w:rsid w:val="00D16835"/>
    <w:rsid w:val="00D17720"/>
    <w:rsid w:val="00D2188F"/>
    <w:rsid w:val="00D22EF3"/>
    <w:rsid w:val="00D31E4A"/>
    <w:rsid w:val="00D32664"/>
    <w:rsid w:val="00D36E52"/>
    <w:rsid w:val="00D449D7"/>
    <w:rsid w:val="00D47178"/>
    <w:rsid w:val="00D52505"/>
    <w:rsid w:val="00D52CFF"/>
    <w:rsid w:val="00D53AC8"/>
    <w:rsid w:val="00D555E1"/>
    <w:rsid w:val="00D56006"/>
    <w:rsid w:val="00D565DC"/>
    <w:rsid w:val="00D60E7F"/>
    <w:rsid w:val="00D61CA2"/>
    <w:rsid w:val="00D62698"/>
    <w:rsid w:val="00D63B87"/>
    <w:rsid w:val="00D70655"/>
    <w:rsid w:val="00D76A62"/>
    <w:rsid w:val="00D813AB"/>
    <w:rsid w:val="00D833B4"/>
    <w:rsid w:val="00D843DF"/>
    <w:rsid w:val="00D859DC"/>
    <w:rsid w:val="00D8659C"/>
    <w:rsid w:val="00D9150F"/>
    <w:rsid w:val="00D91846"/>
    <w:rsid w:val="00D9231F"/>
    <w:rsid w:val="00D926A3"/>
    <w:rsid w:val="00D92CCF"/>
    <w:rsid w:val="00D96034"/>
    <w:rsid w:val="00DA0DC8"/>
    <w:rsid w:val="00DA1627"/>
    <w:rsid w:val="00DA3C31"/>
    <w:rsid w:val="00DD4A54"/>
    <w:rsid w:val="00DD5A85"/>
    <w:rsid w:val="00DE0381"/>
    <w:rsid w:val="00DE1F95"/>
    <w:rsid w:val="00DE3560"/>
    <w:rsid w:val="00DE44D3"/>
    <w:rsid w:val="00DE49D1"/>
    <w:rsid w:val="00DF1DA5"/>
    <w:rsid w:val="00DF2774"/>
    <w:rsid w:val="00E00B5B"/>
    <w:rsid w:val="00E05124"/>
    <w:rsid w:val="00E05B04"/>
    <w:rsid w:val="00E138E1"/>
    <w:rsid w:val="00E16109"/>
    <w:rsid w:val="00E210D9"/>
    <w:rsid w:val="00E2171B"/>
    <w:rsid w:val="00E21EE6"/>
    <w:rsid w:val="00E22193"/>
    <w:rsid w:val="00E225F1"/>
    <w:rsid w:val="00E35FA9"/>
    <w:rsid w:val="00E37151"/>
    <w:rsid w:val="00E4310D"/>
    <w:rsid w:val="00E447F6"/>
    <w:rsid w:val="00E44886"/>
    <w:rsid w:val="00E46479"/>
    <w:rsid w:val="00E50FE2"/>
    <w:rsid w:val="00E5272C"/>
    <w:rsid w:val="00E536A1"/>
    <w:rsid w:val="00E53E4F"/>
    <w:rsid w:val="00E55AB3"/>
    <w:rsid w:val="00E66E78"/>
    <w:rsid w:val="00E8017A"/>
    <w:rsid w:val="00E9158E"/>
    <w:rsid w:val="00E92144"/>
    <w:rsid w:val="00E93355"/>
    <w:rsid w:val="00E952E4"/>
    <w:rsid w:val="00EA223F"/>
    <w:rsid w:val="00EB0758"/>
    <w:rsid w:val="00EB27AE"/>
    <w:rsid w:val="00EB7ACE"/>
    <w:rsid w:val="00EC0AB6"/>
    <w:rsid w:val="00EC3177"/>
    <w:rsid w:val="00EC5F5B"/>
    <w:rsid w:val="00EC6992"/>
    <w:rsid w:val="00ED0668"/>
    <w:rsid w:val="00ED170F"/>
    <w:rsid w:val="00ED6E98"/>
    <w:rsid w:val="00EE2365"/>
    <w:rsid w:val="00EE3DDC"/>
    <w:rsid w:val="00F0145D"/>
    <w:rsid w:val="00F02C00"/>
    <w:rsid w:val="00F05014"/>
    <w:rsid w:val="00F0610E"/>
    <w:rsid w:val="00F11081"/>
    <w:rsid w:val="00F160BC"/>
    <w:rsid w:val="00F166E4"/>
    <w:rsid w:val="00F2468A"/>
    <w:rsid w:val="00F24B63"/>
    <w:rsid w:val="00F253C8"/>
    <w:rsid w:val="00F371DC"/>
    <w:rsid w:val="00F40315"/>
    <w:rsid w:val="00F40D80"/>
    <w:rsid w:val="00F4460B"/>
    <w:rsid w:val="00F46010"/>
    <w:rsid w:val="00F463AB"/>
    <w:rsid w:val="00F5599C"/>
    <w:rsid w:val="00F56FBF"/>
    <w:rsid w:val="00F60552"/>
    <w:rsid w:val="00F64569"/>
    <w:rsid w:val="00F714F6"/>
    <w:rsid w:val="00F72FD6"/>
    <w:rsid w:val="00F73420"/>
    <w:rsid w:val="00F73CB7"/>
    <w:rsid w:val="00F85B32"/>
    <w:rsid w:val="00F922E3"/>
    <w:rsid w:val="00FA2362"/>
    <w:rsid w:val="00FA2771"/>
    <w:rsid w:val="00FA3620"/>
    <w:rsid w:val="00FC3352"/>
    <w:rsid w:val="00FC5194"/>
    <w:rsid w:val="00FC7A70"/>
    <w:rsid w:val="00FC7ACC"/>
    <w:rsid w:val="00FD1EBC"/>
    <w:rsid w:val="00FD223F"/>
    <w:rsid w:val="00FD3AA6"/>
    <w:rsid w:val="00FD6949"/>
    <w:rsid w:val="00FE21FB"/>
    <w:rsid w:val="00FE2333"/>
    <w:rsid w:val="00FE276F"/>
    <w:rsid w:val="00FE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99996A"/>
  <w15:chartTrackingRefBased/>
  <w15:docId w15:val="{3AD73674-4CED-4875-8C76-52E7E9E3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6227"/>
    <w:rPr>
      <w:rFonts w:ascii="Segoe UI" w:hAnsi="Segoe UI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sz w:val="24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b/>
      <w:sz w:val="32"/>
    </w:rPr>
  </w:style>
  <w:style w:type="paragraph" w:styleId="Nadpis3">
    <w:name w:val="heading 3"/>
    <w:basedOn w:val="Normln"/>
    <w:next w:val="Normln"/>
    <w:qFormat/>
    <w:rsid w:val="005F6227"/>
    <w:pPr>
      <w:keepNext/>
      <w:jc w:val="both"/>
      <w:outlineLvl w:val="2"/>
    </w:pPr>
    <w:rPr>
      <w:b/>
      <w:sz w:val="28"/>
    </w:rPr>
  </w:style>
  <w:style w:type="paragraph" w:styleId="Nadpis4">
    <w:name w:val="heading 4"/>
    <w:basedOn w:val="Normln"/>
    <w:next w:val="Normln"/>
    <w:qFormat/>
    <w:rsid w:val="005F6227"/>
    <w:pPr>
      <w:keepNext/>
      <w:jc w:val="both"/>
      <w:outlineLvl w:val="3"/>
    </w:pPr>
    <w:rPr>
      <w:b/>
      <w:sz w:val="24"/>
    </w:rPr>
  </w:style>
  <w:style w:type="paragraph" w:styleId="Nadpis5">
    <w:name w:val="heading 5"/>
    <w:basedOn w:val="Normln"/>
    <w:next w:val="Normln"/>
    <w:qFormat/>
    <w:pPr>
      <w:keepNext/>
      <w:jc w:val="both"/>
      <w:outlineLvl w:val="4"/>
    </w:pPr>
    <w:rPr>
      <w:sz w:val="24"/>
      <w:u w:val="single"/>
    </w:rPr>
  </w:style>
  <w:style w:type="paragraph" w:styleId="Nadpis6">
    <w:name w:val="heading 6"/>
    <w:basedOn w:val="Normln"/>
    <w:next w:val="Normln"/>
    <w:qFormat/>
    <w:pPr>
      <w:keepNext/>
      <w:jc w:val="right"/>
      <w:outlineLvl w:val="5"/>
    </w:pPr>
    <w:rPr>
      <w:sz w:val="24"/>
    </w:rPr>
  </w:style>
  <w:style w:type="paragraph" w:styleId="Nadpis7">
    <w:name w:val="heading 7"/>
    <w:basedOn w:val="Normln"/>
    <w:next w:val="Normln"/>
    <w:qFormat/>
    <w:pPr>
      <w:keepNext/>
      <w:jc w:val="center"/>
      <w:outlineLvl w:val="6"/>
    </w:pPr>
    <w:rPr>
      <w:b/>
      <w:caps/>
      <w:sz w:val="40"/>
    </w:rPr>
  </w:style>
  <w:style w:type="paragraph" w:styleId="Nadpis8">
    <w:name w:val="heading 8"/>
    <w:basedOn w:val="Normln"/>
    <w:next w:val="Normln"/>
    <w:qFormat/>
    <w:pPr>
      <w:keepNext/>
      <w:outlineLvl w:val="7"/>
    </w:pPr>
    <w:rPr>
      <w:b/>
      <w:sz w:val="40"/>
    </w:rPr>
  </w:style>
  <w:style w:type="paragraph" w:styleId="Nadpis9">
    <w:name w:val="heading 9"/>
    <w:basedOn w:val="Normln"/>
    <w:next w:val="Normln"/>
    <w:qFormat/>
    <w:pPr>
      <w:keepNext/>
      <w:tabs>
        <w:tab w:val="left" w:pos="2268"/>
      </w:tabs>
      <w:outlineLvl w:val="8"/>
    </w:pPr>
    <w:rPr>
      <w:b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rPr>
      <w:snapToGrid w:val="0"/>
      <w:color w:val="000000"/>
      <w:sz w:val="24"/>
      <w:lang w:val="x-none" w:eastAsia="x-none"/>
    </w:rPr>
  </w:style>
  <w:style w:type="paragraph" w:styleId="Zkladntextodsazen">
    <w:name w:val="Body Text Indent"/>
    <w:basedOn w:val="Normln"/>
    <w:pPr>
      <w:tabs>
        <w:tab w:val="left" w:pos="284"/>
        <w:tab w:val="left" w:pos="6804"/>
      </w:tabs>
      <w:ind w:left="284" w:hanging="284"/>
    </w:pPr>
    <w:rPr>
      <w:sz w:val="24"/>
    </w:rPr>
  </w:style>
  <w:style w:type="paragraph" w:customStyle="1" w:styleId="aTR12">
    <w:name w:val="aTR12"/>
    <w:basedOn w:val="Normln"/>
    <w:pPr>
      <w:autoSpaceDE w:val="0"/>
      <w:autoSpaceDN w:val="0"/>
    </w:pPr>
  </w:style>
  <w:style w:type="paragraph" w:styleId="Zhlav">
    <w:name w:val="header"/>
    <w:basedOn w:val="Normln"/>
    <w:pPr>
      <w:tabs>
        <w:tab w:val="center" w:pos="4536"/>
        <w:tab w:val="right" w:pos="9072"/>
      </w:tabs>
      <w:autoSpaceDE w:val="0"/>
      <w:autoSpaceDN w:val="0"/>
    </w:pPr>
    <w:rPr>
      <w:rFonts w:ascii="Arial" w:hAnsi="Arial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Zpat">
    <w:name w:val="footer"/>
    <w:basedOn w:val="Normln"/>
    <w:pPr>
      <w:tabs>
        <w:tab w:val="center" w:pos="4536"/>
        <w:tab w:val="right" w:pos="9072"/>
      </w:tabs>
      <w:autoSpaceDE w:val="0"/>
      <w:autoSpaceDN w:val="0"/>
    </w:pPr>
    <w:rPr>
      <w:sz w:val="16"/>
    </w:rPr>
  </w:style>
  <w:style w:type="paragraph" w:customStyle="1" w:styleId="Blockquote">
    <w:name w:val="Blockquote"/>
    <w:basedOn w:val="Normln"/>
    <w:pPr>
      <w:spacing w:before="100" w:after="100"/>
      <w:ind w:left="360" w:right="360"/>
    </w:pPr>
    <w:rPr>
      <w:snapToGrid w:val="0"/>
      <w:sz w:val="24"/>
    </w:rPr>
  </w:style>
  <w:style w:type="paragraph" w:styleId="Zkladntext2">
    <w:name w:val="Body Text 2"/>
    <w:basedOn w:val="Normln"/>
    <w:rPr>
      <w:sz w:val="24"/>
    </w:rPr>
  </w:style>
  <w:style w:type="paragraph" w:customStyle="1" w:styleId="ZkladntextIMP">
    <w:name w:val="Základní text_IMP"/>
    <w:basedOn w:val="Normln"/>
    <w:pPr>
      <w:suppressAutoHyphens/>
      <w:spacing w:line="230" w:lineRule="auto"/>
    </w:pPr>
    <w:rPr>
      <w:color w:val="000000"/>
      <w:sz w:val="24"/>
    </w:rPr>
  </w:style>
  <w:style w:type="paragraph" w:customStyle="1" w:styleId="Zkladntextodsazen21">
    <w:name w:val="Základní text odsazený 21"/>
    <w:basedOn w:val="Normln"/>
    <w:pPr>
      <w:widowControl w:val="0"/>
      <w:ind w:left="709" w:hanging="709"/>
    </w:pPr>
    <w:rPr>
      <w:sz w:val="24"/>
    </w:rPr>
  </w:style>
  <w:style w:type="paragraph" w:customStyle="1" w:styleId="Znaka">
    <w:name w:val="Značka"/>
    <w:pPr>
      <w:ind w:left="288"/>
    </w:pPr>
    <w:rPr>
      <w:snapToGrid w:val="0"/>
      <w:color w:val="000000"/>
      <w:sz w:val="24"/>
    </w:rPr>
  </w:style>
  <w:style w:type="paragraph" w:styleId="Odstavecseseznamem">
    <w:name w:val="List Paragraph"/>
    <w:basedOn w:val="Normln"/>
    <w:uiPriority w:val="34"/>
    <w:qFormat/>
    <w:rsid w:val="00201029"/>
    <w:pPr>
      <w:ind w:left="708"/>
    </w:pPr>
  </w:style>
  <w:style w:type="character" w:customStyle="1" w:styleId="ZkladntextChar">
    <w:name w:val="Základní text Char"/>
    <w:link w:val="Zkladntext"/>
    <w:rsid w:val="00476FA4"/>
    <w:rPr>
      <w:snapToGrid w:val="0"/>
      <w:color w:val="000000"/>
      <w:sz w:val="24"/>
    </w:rPr>
  </w:style>
  <w:style w:type="paragraph" w:customStyle="1" w:styleId="zkltext">
    <w:name w:val="zákl. text"/>
    <w:basedOn w:val="Normln"/>
    <w:autoRedefine/>
    <w:rsid w:val="00BC402B"/>
    <w:pPr>
      <w:tabs>
        <w:tab w:val="left" w:pos="0"/>
      </w:tabs>
      <w:spacing w:before="60"/>
      <w:jc w:val="both"/>
    </w:pPr>
    <w:rPr>
      <w:sz w:val="24"/>
      <w:szCs w:val="24"/>
    </w:rPr>
  </w:style>
  <w:style w:type="paragraph" w:customStyle="1" w:styleId="X">
    <w:name w:val="X"/>
    <w:basedOn w:val="Normln"/>
    <w:next w:val="Normln"/>
    <w:rsid w:val="00107198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customStyle="1" w:styleId="XXX">
    <w:name w:val="X.X.X"/>
    <w:next w:val="zkltext"/>
    <w:rsid w:val="00107198"/>
    <w:pPr>
      <w:numPr>
        <w:ilvl w:val="2"/>
        <w:numId w:val="2"/>
      </w:numPr>
      <w:spacing w:before="80"/>
      <w:jc w:val="both"/>
    </w:pPr>
    <w:rPr>
      <w:rFonts w:ascii="Arial" w:hAnsi="Arial"/>
      <w:noProof/>
      <w:sz w:val="2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B275C"/>
    <w:rPr>
      <w:rFonts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CB275C"/>
    <w:rPr>
      <w:rFonts w:ascii="Segoe UI" w:hAnsi="Segoe UI" w:cs="Segoe UI"/>
      <w:sz w:val="18"/>
      <w:szCs w:val="18"/>
    </w:rPr>
  </w:style>
  <w:style w:type="character" w:styleId="Odkaznakoment">
    <w:name w:val="annotation reference"/>
    <w:uiPriority w:val="99"/>
    <w:semiHidden/>
    <w:unhideWhenUsed/>
    <w:rsid w:val="00090D8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90D87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90D87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90D87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90D87"/>
    <w:rPr>
      <w:b/>
      <w:bCs/>
    </w:rPr>
  </w:style>
  <w:style w:type="character" w:customStyle="1" w:styleId="division-kicker">
    <w:name w:val="division-kicker"/>
    <w:basedOn w:val="Standardnpsmoodstavce"/>
    <w:rsid w:val="00EB0758"/>
  </w:style>
  <w:style w:type="paragraph" w:customStyle="1" w:styleId="division-subtitle">
    <w:name w:val="division-subtitle"/>
    <w:basedOn w:val="Normln"/>
    <w:rsid w:val="00EB075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ivision-description">
    <w:name w:val="division-description"/>
    <w:basedOn w:val="Normln"/>
    <w:rsid w:val="00EB075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84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9A095"/>
                        <w:right w:val="single" w:sz="6" w:space="0" w:color="A9A095"/>
                      </w:divBdr>
                      <w:divsChild>
                        <w:div w:id="789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8726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17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9A095"/>
                        <w:right w:val="single" w:sz="6" w:space="0" w:color="A9A095"/>
                      </w:divBdr>
                      <w:divsChild>
                        <w:div w:id="17356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854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6F81A-1DF2-41C2-8278-DFA28991B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213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Výstavní pavilon Prha Letňany</vt:lpstr>
    </vt:vector>
  </TitlesOfParts>
  <Company>ing. Leoš Pohanka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Výstavní pavilon Prha Letňany</dc:title>
  <dc:subject/>
  <dc:creator>ing. Leoš Pohanka</dc:creator>
  <cp:keywords/>
  <cp:lastModifiedBy>Marek Dohnálek</cp:lastModifiedBy>
  <cp:revision>41</cp:revision>
  <cp:lastPrinted>2024-05-06T12:00:00Z</cp:lastPrinted>
  <dcterms:created xsi:type="dcterms:W3CDTF">2024-11-12T17:38:00Z</dcterms:created>
  <dcterms:modified xsi:type="dcterms:W3CDTF">2025-09-18T11:00:00Z</dcterms:modified>
</cp:coreProperties>
</file>