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D3" w:rsidRPr="005D6C6C" w:rsidRDefault="00967BD3" w:rsidP="00967BD3">
      <w:pPr>
        <w:jc w:val="center"/>
        <w:rPr>
          <w:rFonts w:ascii="標楷體" w:eastAsia="標楷體" w:hAnsi="標楷體"/>
          <w:b/>
          <w:sz w:val="40"/>
          <w:szCs w:val="40"/>
        </w:rPr>
      </w:pPr>
      <w:r w:rsidRPr="005D6C6C">
        <w:rPr>
          <w:rFonts w:ascii="標楷體" w:eastAsia="標楷體" w:hAnsi="標楷體" w:hint="eastAsia"/>
          <w:b/>
          <w:sz w:val="40"/>
          <w:szCs w:val="40"/>
        </w:rPr>
        <w:t>字典文學</w:t>
      </w:r>
    </w:p>
    <w:p w:rsidR="00967BD3" w:rsidRPr="005D6C6C" w:rsidRDefault="00967BD3" w:rsidP="00967BD3">
      <w:pPr>
        <w:jc w:val="center"/>
        <w:rPr>
          <w:rFonts w:ascii="標楷體" w:eastAsia="標楷體" w:hAnsi="標楷體"/>
          <w:b/>
          <w:sz w:val="28"/>
          <w:szCs w:val="28"/>
        </w:rPr>
      </w:pPr>
      <w:r w:rsidRPr="005D6C6C">
        <w:rPr>
          <w:rFonts w:ascii="標楷體" w:eastAsia="標楷體" w:hAnsi="標楷體" w:hint="eastAsia"/>
          <w:b/>
          <w:sz w:val="40"/>
          <w:szCs w:val="40"/>
        </w:rPr>
        <w:t>──我看〈地篇〉</w:t>
      </w:r>
    </w:p>
    <w:p w:rsidR="00967BD3" w:rsidRPr="005D6C6C" w:rsidRDefault="00967BD3" w:rsidP="00967BD3">
      <w:pPr>
        <w:jc w:val="right"/>
        <w:rPr>
          <w:rFonts w:ascii="標楷體" w:eastAsia="標楷體" w:hAnsi="標楷體"/>
          <w:sz w:val="28"/>
          <w:szCs w:val="28"/>
        </w:rPr>
      </w:pPr>
      <w:bookmarkStart w:id="0" w:name="_GoBack"/>
      <w:r w:rsidRPr="005D6C6C">
        <w:rPr>
          <w:rFonts w:ascii="標楷體" w:eastAsia="標楷體" w:hAnsi="標楷體" w:hint="eastAsia"/>
          <w:sz w:val="28"/>
          <w:szCs w:val="28"/>
        </w:rPr>
        <w:t>四技機械一丙</w:t>
      </w:r>
      <w:r>
        <w:rPr>
          <w:rFonts w:ascii="標楷體" w:eastAsia="標楷體" w:hAnsi="標楷體" w:hint="eastAsia"/>
          <w:sz w:val="28"/>
          <w:szCs w:val="28"/>
        </w:rPr>
        <w:t xml:space="preserve">　　</w:t>
      </w:r>
      <w:r w:rsidRPr="005D6C6C">
        <w:rPr>
          <w:rFonts w:ascii="標楷體" w:eastAsia="標楷體" w:hAnsi="標楷體" w:hint="eastAsia"/>
          <w:sz w:val="28"/>
          <w:szCs w:val="28"/>
        </w:rPr>
        <w:t>陳冠宇</w:t>
      </w:r>
      <w:r>
        <w:rPr>
          <w:rFonts w:ascii="標楷體" w:eastAsia="標楷體" w:hAnsi="標楷體" w:hint="eastAsia"/>
          <w:sz w:val="28"/>
          <w:szCs w:val="28"/>
        </w:rPr>
        <w:t xml:space="preserve">　</w:t>
      </w:r>
      <w:r w:rsidRPr="005D6C6C">
        <w:rPr>
          <w:rFonts w:ascii="標楷體" w:eastAsia="標楷體" w:hAnsi="標楷體" w:hint="eastAsia"/>
          <w:sz w:val="28"/>
          <w:szCs w:val="28"/>
        </w:rPr>
        <w:t>40404350</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967BD3" w:rsidRPr="005D6C6C" w:rsidTr="001C55A1">
        <w:trPr>
          <w:trHeight w:val="336"/>
        </w:trPr>
        <w:tc>
          <w:tcPr>
            <w:tcW w:w="8280" w:type="dxa"/>
          </w:tcPr>
          <w:bookmarkEnd w:id="0"/>
          <w:p w:rsidR="00967BD3" w:rsidRPr="005D6C6C" w:rsidRDefault="00967BD3" w:rsidP="001C55A1">
            <w:pPr>
              <w:spacing w:line="484" w:lineRule="exact"/>
              <w:jc w:val="both"/>
              <w:rPr>
                <w:rFonts w:ascii="標楷體" w:eastAsia="標楷體" w:hAnsi="標楷體"/>
                <w:sz w:val="28"/>
                <w:szCs w:val="28"/>
              </w:rPr>
            </w:pPr>
            <w:r w:rsidRPr="005D6C6C">
              <w:rPr>
                <w:rFonts w:ascii="標楷體" w:eastAsia="標楷體" w:hAnsi="標楷體" w:hint="eastAsia"/>
                <w:sz w:val="28"/>
                <w:szCs w:val="28"/>
              </w:rPr>
              <w:t>篇名：〈地篇〉</w:t>
            </w:r>
          </w:p>
        </w:tc>
      </w:tr>
      <w:tr w:rsidR="00967BD3" w:rsidRPr="005D6C6C" w:rsidTr="001C55A1">
        <w:trPr>
          <w:trHeight w:val="436"/>
        </w:trPr>
        <w:tc>
          <w:tcPr>
            <w:tcW w:w="8280" w:type="dxa"/>
          </w:tcPr>
          <w:p w:rsidR="00967BD3" w:rsidRPr="005D6C6C" w:rsidRDefault="00967BD3" w:rsidP="001C55A1">
            <w:pPr>
              <w:spacing w:line="484" w:lineRule="exact"/>
              <w:jc w:val="both"/>
              <w:rPr>
                <w:rFonts w:ascii="標楷體" w:eastAsia="標楷體" w:hAnsi="標楷體"/>
              </w:rPr>
            </w:pPr>
            <w:r w:rsidRPr="005D6C6C">
              <w:rPr>
                <w:rFonts w:ascii="標楷體" w:eastAsia="標楷體" w:hAnsi="標楷體" w:hint="eastAsia"/>
                <w:sz w:val="28"/>
                <w:szCs w:val="28"/>
              </w:rPr>
              <w:t>作者：張曉風</w:t>
            </w:r>
          </w:p>
        </w:tc>
      </w:tr>
      <w:tr w:rsidR="00967BD3" w:rsidRPr="005D6C6C" w:rsidTr="001C55A1">
        <w:trPr>
          <w:trHeight w:val="2685"/>
        </w:trPr>
        <w:tc>
          <w:tcPr>
            <w:tcW w:w="8280" w:type="dxa"/>
          </w:tcPr>
          <w:p w:rsidR="00967BD3" w:rsidRPr="005D6C6C" w:rsidRDefault="00967BD3" w:rsidP="001C55A1">
            <w:pPr>
              <w:spacing w:line="484" w:lineRule="exact"/>
              <w:ind w:firstLineChars="200" w:firstLine="560"/>
              <w:jc w:val="both"/>
              <w:rPr>
                <w:rFonts w:ascii="標楷體" w:eastAsia="標楷體" w:hAnsi="標楷體"/>
                <w:sz w:val="28"/>
                <w:szCs w:val="28"/>
              </w:rPr>
            </w:pPr>
            <w:r w:rsidRPr="005D6C6C">
              <w:rPr>
                <w:rFonts w:ascii="標楷體" w:eastAsia="標楷體" w:hAnsi="標楷體" w:hint="eastAsia"/>
                <w:sz w:val="28"/>
                <w:szCs w:val="28"/>
              </w:rPr>
              <w:t>該說本篇就只不過在解釋爾雅這本字典〈中地篇〉這個篇章的所有詞彙吧</w:t>
            </w:r>
            <w:r>
              <w:rPr>
                <w:rFonts w:ascii="標楷體" w:eastAsia="標楷體" w:hAnsi="標楷體" w:hint="eastAsia"/>
                <w:sz w:val="28"/>
                <w:szCs w:val="28"/>
              </w:rPr>
              <w:t>！</w:t>
            </w:r>
          </w:p>
          <w:p w:rsidR="00967BD3" w:rsidRPr="005D6C6C" w:rsidRDefault="00967BD3" w:rsidP="001C55A1">
            <w:pPr>
              <w:spacing w:line="484" w:lineRule="exact"/>
              <w:ind w:firstLineChars="200" w:firstLine="560"/>
              <w:jc w:val="both"/>
              <w:rPr>
                <w:rFonts w:ascii="標楷體" w:eastAsia="標楷體" w:hAnsi="標楷體"/>
                <w:sz w:val="28"/>
                <w:szCs w:val="28"/>
              </w:rPr>
            </w:pPr>
            <w:r w:rsidRPr="005D6C6C">
              <w:rPr>
                <w:rFonts w:ascii="標楷體" w:eastAsia="標楷體" w:hAnsi="標楷體" w:hint="eastAsia"/>
                <w:sz w:val="28"/>
                <w:szCs w:val="28"/>
              </w:rPr>
              <w:t>原文是出自於〈爾雅〉，內文中提到有中藥、蚯蚓、河川、植物、戰爭手法</w:t>
            </w:r>
            <w:r w:rsidRPr="002213BD">
              <w:rPr>
                <w:rFonts w:ascii="標楷體" w:eastAsia="標楷體" w:hAnsi="標楷體" w:hint="eastAsia"/>
                <w:sz w:val="28"/>
                <w:szCs w:val="28"/>
              </w:rPr>
              <w:t>……</w:t>
            </w:r>
            <w:r w:rsidRPr="005D6C6C">
              <w:rPr>
                <w:rFonts w:ascii="標楷體" w:eastAsia="標楷體" w:hAnsi="標楷體" w:hint="eastAsia"/>
                <w:sz w:val="28"/>
                <w:szCs w:val="28"/>
              </w:rPr>
              <w:t>等事物，以原字詞來觸發作者對這辭意的感想，進而求證原本〈地篇〉此詞的本意加以比較與聯想，整篇多使用問句，以此來凸顯對於天地與人的思想之驚嘆</w:t>
            </w:r>
          </w:p>
          <w:p w:rsidR="00967BD3" w:rsidRPr="005D6C6C" w:rsidRDefault="00967BD3" w:rsidP="001C55A1">
            <w:pPr>
              <w:spacing w:line="484" w:lineRule="exact"/>
              <w:ind w:firstLineChars="200" w:firstLine="560"/>
              <w:jc w:val="both"/>
              <w:rPr>
                <w:rFonts w:ascii="標楷體" w:eastAsia="標楷體" w:hAnsi="標楷體"/>
                <w:sz w:val="28"/>
                <w:szCs w:val="28"/>
              </w:rPr>
            </w:pPr>
            <w:r w:rsidRPr="005D6C6C">
              <w:rPr>
                <w:rFonts w:ascii="標楷體" w:eastAsia="標楷體" w:hAnsi="標楷體" w:hint="eastAsia"/>
                <w:sz w:val="28"/>
                <w:szCs w:val="28"/>
              </w:rPr>
              <w:t>不過，我是沒有如此多的感嘆，在我看來頂多就只是原來古人是這麼覺得地的意義是像人一樣，有毛髮、嘴巴、血液、骨頭</w:t>
            </w:r>
            <w:r w:rsidRPr="002213BD">
              <w:rPr>
                <w:rFonts w:ascii="標楷體" w:eastAsia="標楷體" w:hAnsi="標楷體" w:hint="eastAsia"/>
                <w:sz w:val="28"/>
                <w:szCs w:val="28"/>
              </w:rPr>
              <w:t>……</w:t>
            </w:r>
            <w:r w:rsidRPr="005D6C6C">
              <w:rPr>
                <w:rFonts w:ascii="標楷體" w:eastAsia="標楷體" w:hAnsi="標楷體" w:hint="eastAsia"/>
                <w:sz w:val="28"/>
                <w:szCs w:val="28"/>
              </w:rPr>
              <w:t>等，更有孕育所有生物的意思，何必想那麼多呢</w:t>
            </w:r>
            <w:r>
              <w:rPr>
                <w:rFonts w:ascii="標楷體" w:eastAsia="標楷體" w:hAnsi="標楷體" w:hint="eastAsia"/>
                <w:sz w:val="28"/>
                <w:szCs w:val="28"/>
              </w:rPr>
              <w:t>？</w:t>
            </w:r>
            <w:r w:rsidRPr="005D6C6C">
              <w:rPr>
                <w:rFonts w:ascii="標楷體" w:eastAsia="標楷體" w:hAnsi="標楷體" w:hint="eastAsia"/>
                <w:sz w:val="28"/>
                <w:szCs w:val="28"/>
              </w:rPr>
              <w:t>確實可能我的年紀不到或是心情此時看此篇無思無想，或者是年紀增長後反而對於想像的能力有著非常嚴重的衰退吧</w:t>
            </w:r>
            <w:r>
              <w:rPr>
                <w:rFonts w:ascii="標楷體" w:eastAsia="標楷體" w:hAnsi="標楷體" w:hint="eastAsia"/>
                <w:sz w:val="28"/>
                <w:szCs w:val="28"/>
              </w:rPr>
              <w:t>！</w:t>
            </w:r>
          </w:p>
          <w:p w:rsidR="00967BD3" w:rsidRPr="005D6C6C" w:rsidRDefault="00967BD3" w:rsidP="001C55A1">
            <w:pPr>
              <w:spacing w:line="484" w:lineRule="exact"/>
              <w:ind w:firstLineChars="200" w:firstLine="560"/>
              <w:jc w:val="both"/>
              <w:rPr>
                <w:rFonts w:ascii="標楷體" w:eastAsia="標楷體" w:hAnsi="標楷體"/>
                <w:sz w:val="28"/>
                <w:szCs w:val="28"/>
              </w:rPr>
            </w:pPr>
            <w:r w:rsidRPr="005D6C6C">
              <w:rPr>
                <w:rFonts w:ascii="標楷體" w:eastAsia="標楷體" w:hAnsi="標楷體" w:hint="eastAsia"/>
                <w:sz w:val="28"/>
                <w:szCs w:val="28"/>
              </w:rPr>
              <w:t>但是文中所寫道的地聽是讓我感到有趣的，不得讓我想起小時候學校午休因趴睡而睡不著所做出的打發時間但不到得竊取他人隱私的行為，其實也沒什麼，就只是假的耳朵貼緊桌子的角柱上方，這方法讓所有的聲音藉由所有接觸地面的桌子傳至我的耳中，頗有一種在竊聽的愉悅感，但最討厭的就是走入打掃的人不小心撞到踢到，那真是極大的聽力傷害，就像帶著聽診器去打前方的接觸器一樣，更有種竊聽者的竊聽設備被竊聽方發現用大量雜音攻擊一般，其實是非常有趣的，不過令人好奇的是，地聽這個手法對現在戰爭中真的還有像當年一樣的功用嗎</w:t>
            </w:r>
            <w:r>
              <w:rPr>
                <w:rFonts w:ascii="標楷體" w:eastAsia="標楷體" w:hAnsi="標楷體" w:hint="eastAsia"/>
                <w:sz w:val="28"/>
                <w:szCs w:val="28"/>
              </w:rPr>
              <w:t>？</w:t>
            </w:r>
          </w:p>
        </w:tc>
      </w:tr>
    </w:tbl>
    <w:p w:rsidR="00967BD3" w:rsidRPr="00632400" w:rsidRDefault="00967BD3" w:rsidP="00967BD3">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632400">
        <w:rPr>
          <w:rFonts w:eastAsia="標楷體" w:hint="eastAsia"/>
          <w:b/>
          <w:sz w:val="28"/>
          <w:szCs w:val="28"/>
        </w:rPr>
        <w:t>指導老師：</w:t>
      </w:r>
      <w:r w:rsidRPr="00632400">
        <w:rPr>
          <w:rFonts w:ascii="標楷體" w:eastAsia="標楷體" w:hAnsi="標楷體" w:hint="eastAsia"/>
          <w:b/>
          <w:sz w:val="28"/>
          <w:szCs w:val="28"/>
        </w:rPr>
        <w:t>張耀謙</w:t>
      </w:r>
      <w:r>
        <w:rPr>
          <w:rFonts w:ascii="標楷體" w:eastAsia="標楷體" w:hAnsi="標楷體" w:hint="eastAsia"/>
          <w:b/>
          <w:sz w:val="28"/>
          <w:szCs w:val="28"/>
        </w:rPr>
        <w:t>）</w:t>
      </w:r>
    </w:p>
    <w:p w:rsidR="006E584E" w:rsidRDefault="006E584E"/>
    <w:sectPr w:rsidR="006E5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DB1" w:rsidRDefault="00AB6DB1" w:rsidP="00D85E46">
      <w:r>
        <w:separator/>
      </w:r>
    </w:p>
  </w:endnote>
  <w:endnote w:type="continuationSeparator" w:id="0">
    <w:p w:rsidR="00AB6DB1" w:rsidRDefault="00AB6DB1"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DB1" w:rsidRDefault="00AB6DB1" w:rsidP="00D85E46">
      <w:r>
        <w:separator/>
      </w:r>
    </w:p>
  </w:footnote>
  <w:footnote w:type="continuationSeparator" w:id="0">
    <w:p w:rsidR="00AB6DB1" w:rsidRDefault="00AB6DB1"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1261D1"/>
    <w:rsid w:val="00300E50"/>
    <w:rsid w:val="00313D7F"/>
    <w:rsid w:val="00506C20"/>
    <w:rsid w:val="00564300"/>
    <w:rsid w:val="006E584E"/>
    <w:rsid w:val="007338E8"/>
    <w:rsid w:val="00967BD3"/>
    <w:rsid w:val="00AB6DB1"/>
    <w:rsid w:val="00B8586E"/>
    <w:rsid w:val="00C059F5"/>
    <w:rsid w:val="00CA7E66"/>
    <w:rsid w:val="00CB30C7"/>
    <w:rsid w:val="00D42C39"/>
    <w:rsid w:val="00D85E46"/>
    <w:rsid w:val="00F372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BD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BD3"/>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2016-07-07T05:55:00Z</cp:lastPrinted>
  <dcterms:created xsi:type="dcterms:W3CDTF">2016-07-07T05:55:00Z</dcterms:created>
  <dcterms:modified xsi:type="dcterms:W3CDTF">2016-07-07T05:55:00Z</dcterms:modified>
</cp:coreProperties>
</file>