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0A5" w:rsidRPr="00A75D10" w:rsidRDefault="00D970A5" w:rsidP="00D970A5">
      <w:pPr>
        <w:ind w:right="800" w:firstLineChars="800" w:firstLine="3203"/>
        <w:rPr>
          <w:rFonts w:ascii="標楷體" w:eastAsia="標楷體" w:hAnsi="標楷體"/>
          <w:b/>
          <w:sz w:val="40"/>
          <w:szCs w:val="40"/>
        </w:rPr>
      </w:pPr>
      <w:r w:rsidRPr="003A4ACC">
        <w:rPr>
          <w:rFonts w:ascii="標楷體" w:eastAsia="標楷體" w:hAnsi="標楷體" w:hint="eastAsia"/>
          <w:b/>
          <w:sz w:val="40"/>
          <w:szCs w:val="40"/>
        </w:rPr>
        <w:t>糾結</w:t>
      </w:r>
      <w:r w:rsidRPr="001D0004">
        <w:rPr>
          <w:rFonts w:ascii="標楷體" w:eastAsia="標楷體" w:hAnsi="標楷體" w:hint="eastAsia"/>
          <w:b/>
          <w:sz w:val="40"/>
          <w:szCs w:val="40"/>
        </w:rPr>
        <w:t>與</w:t>
      </w:r>
      <w:r w:rsidRPr="003A4ACC">
        <w:rPr>
          <w:rFonts w:ascii="標楷體" w:eastAsia="標楷體" w:hAnsi="標楷體" w:hint="eastAsia"/>
          <w:b/>
          <w:sz w:val="40"/>
          <w:szCs w:val="40"/>
        </w:rPr>
        <w:t>釋懷</w:t>
      </w:r>
    </w:p>
    <w:p w:rsidR="00D970A5" w:rsidRPr="00A75D10" w:rsidRDefault="00D970A5" w:rsidP="00D970A5">
      <w:pPr>
        <w:ind w:right="800" w:firstLineChars="350" w:firstLine="1401"/>
        <w:jc w:val="center"/>
        <w:rPr>
          <w:rFonts w:ascii="標楷體" w:eastAsia="標楷體" w:hAnsi="標楷體"/>
          <w:b/>
          <w:sz w:val="40"/>
          <w:szCs w:val="40"/>
        </w:rPr>
      </w:pPr>
      <w:r w:rsidRPr="00A75D10">
        <w:rPr>
          <w:rFonts w:ascii="標楷體" w:eastAsia="標楷體" w:hAnsi="標楷體" w:hint="eastAsia"/>
          <w:b/>
          <w:sz w:val="40"/>
          <w:szCs w:val="40"/>
        </w:rPr>
        <w:t>──我看〈年過五十〉</w:t>
      </w:r>
    </w:p>
    <w:p w:rsidR="00D970A5" w:rsidRPr="003A4ACC" w:rsidRDefault="00D970A5" w:rsidP="00D970A5">
      <w:pPr>
        <w:wordWrap w:val="0"/>
        <w:ind w:right="280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四技</w:t>
      </w:r>
      <w:r w:rsidRPr="003A4ACC">
        <w:rPr>
          <w:rFonts w:ascii="標楷體" w:eastAsia="標楷體" w:hAnsi="標楷體" w:hint="eastAsia"/>
          <w:sz w:val="28"/>
          <w:szCs w:val="28"/>
        </w:rPr>
        <w:t>國企一甲</w:t>
      </w: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3A4ACC">
        <w:rPr>
          <w:rFonts w:ascii="標楷體" w:eastAsia="標楷體" w:hAnsi="標楷體" w:hint="eastAsia"/>
          <w:sz w:val="28"/>
          <w:szCs w:val="28"/>
        </w:rPr>
        <w:t>鄭偲元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3A4ACC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3A4ACC">
        <w:rPr>
          <w:rFonts w:ascii="標楷體" w:eastAsia="標楷體" w:hAnsi="標楷體" w:hint="eastAsia"/>
          <w:sz w:val="28"/>
          <w:szCs w:val="28"/>
        </w:rPr>
        <w:t>40420107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D970A5" w:rsidRPr="002953A4" w:rsidTr="002413AF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</w:tcPr>
          <w:p w:rsidR="00D970A5" w:rsidRPr="002953A4" w:rsidRDefault="00D970A5" w:rsidP="002413AF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552097">
              <w:rPr>
                <w:rFonts w:ascii="標楷體" w:eastAsia="標楷體" w:hAnsi="標楷體" w:hint="eastAsia"/>
                <w:sz w:val="28"/>
                <w:szCs w:val="28"/>
              </w:rPr>
              <w:t>篇名：〈年過五十〉</w:t>
            </w:r>
          </w:p>
        </w:tc>
      </w:tr>
      <w:tr w:rsidR="00D970A5" w:rsidTr="002413AF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D970A5" w:rsidRDefault="00D970A5" w:rsidP="002413AF">
            <w:pPr>
              <w:spacing w:line="498" w:lineRule="exact"/>
              <w:jc w:val="both"/>
              <w:rPr>
                <w:rFonts w:hint="eastAsia"/>
              </w:rPr>
            </w:pPr>
            <w:r w:rsidRPr="00552097">
              <w:rPr>
                <w:rFonts w:ascii="標楷體" w:eastAsia="標楷體" w:hAnsi="標楷體" w:hint="eastAsia"/>
                <w:sz w:val="28"/>
                <w:szCs w:val="28"/>
              </w:rPr>
              <w:t>作者：廖玉蕙</w:t>
            </w:r>
          </w:p>
        </w:tc>
      </w:tr>
      <w:tr w:rsidR="00D970A5" w:rsidRPr="0092183B" w:rsidTr="002413AF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8280" w:type="dxa"/>
          </w:tcPr>
          <w:p w:rsidR="00D970A5" w:rsidRPr="00503368" w:rsidRDefault="00D970A5" w:rsidP="002413AF">
            <w:pPr>
              <w:spacing w:line="498" w:lineRule="exact"/>
              <w:ind w:firstLineChars="243" w:firstLine="6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這</w:t>
            </w:r>
            <w:r w:rsidRPr="00503368">
              <w:rPr>
                <w:rFonts w:ascii="標楷體" w:eastAsia="標楷體" w:hAnsi="標楷體" w:hint="eastAsia"/>
                <w:sz w:val="28"/>
                <w:szCs w:val="28"/>
              </w:rPr>
              <w:t>文章中，藉由作者的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陳述</w:t>
            </w:r>
            <w:r w:rsidRPr="00503368">
              <w:rPr>
                <w:rFonts w:ascii="標楷體" w:eastAsia="標楷體" w:hAnsi="標楷體" w:hint="eastAsia"/>
                <w:sz w:val="28"/>
                <w:szCs w:val="28"/>
              </w:rPr>
              <w:t>，看出一個人在</w:t>
            </w:r>
            <w:r w:rsidRPr="00264772">
              <w:rPr>
                <w:rFonts w:ascii="標楷體" w:eastAsia="標楷體" w:hAnsi="標楷體" w:hint="eastAsia"/>
                <w:sz w:val="28"/>
                <w:szCs w:val="28"/>
              </w:rPr>
              <w:t>不同</w:t>
            </w:r>
            <w:r w:rsidRPr="00503368">
              <w:rPr>
                <w:rFonts w:ascii="標楷體" w:eastAsia="標楷體" w:hAnsi="標楷體" w:hint="eastAsia"/>
                <w:sz w:val="28"/>
                <w:szCs w:val="28"/>
              </w:rPr>
              <w:t>年齡上的心境轉換，由糾結到釋懷的過程，不是一瞬間就可以理解的，而是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需</w:t>
            </w:r>
            <w:r w:rsidRPr="00503368">
              <w:rPr>
                <w:rFonts w:ascii="標楷體" w:eastAsia="標楷體" w:hAnsi="標楷體" w:hint="eastAsia"/>
                <w:sz w:val="28"/>
                <w:szCs w:val="28"/>
              </w:rPr>
              <w:t>要漫長的時間讓自己沉澱、讓自己好好思考，或許我還沒到一定的年紀，無法完全體驗作者的感受，但我想每個階段都有屬於那個階段的糾結與釋懷。</w:t>
            </w:r>
          </w:p>
          <w:p w:rsidR="00D970A5" w:rsidRPr="0092183B" w:rsidRDefault="00D970A5" w:rsidP="002413AF">
            <w:pPr>
              <w:spacing w:line="498" w:lineRule="exact"/>
              <w:ind w:firstLineChars="243" w:firstLine="6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503368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在文章中，作者提出了對事情的態度隨著年齡而改變，我非常認同這一點，以前的自己</w:t>
            </w:r>
            <w:r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總活</w:t>
            </w:r>
            <w:r w:rsidRPr="00503368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在自己的小框框中，對自己沒有利益的事情大多不感興趣，即使對方需要幫忙也不願意伸出援手，但隨著年齡漸增，看到的事物越來越多，也感受到社會上的人情溫暖，才頓時了解，是不是我願意幫她一把，那結果</w:t>
            </w:r>
            <w:r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就會</w:t>
            </w:r>
            <w:r w:rsidRPr="00503368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不一樣</w:t>
            </w:r>
            <w:r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 xml:space="preserve">？ </w:t>
            </w:r>
            <w:r w:rsidRPr="00503368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這個問題困擾</w:t>
            </w:r>
            <w:r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過</w:t>
            </w:r>
            <w:r w:rsidRPr="00503368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我很久，</w:t>
            </w:r>
            <w:r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但當</w:t>
            </w:r>
            <w:r w:rsidRPr="00503368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我嘗試跨出自己的世界，得到感謝和讚賞的時候，</w:t>
            </w:r>
            <w:r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才</w:t>
            </w:r>
            <w:r w:rsidRPr="00503368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了解到自己的價值，</w:t>
            </w:r>
            <w:r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我很</w:t>
            </w:r>
            <w:r w:rsidRPr="00503368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享受那種感受。</w:t>
            </w:r>
            <w:r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現在的我心境上有了很大的轉變，了解到古人所說的「施比受更有福」的想法，</w:t>
            </w:r>
            <w:r w:rsidRPr="00503368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十五歲自私的我不懂這種快樂，但很慶幸在十八歲時的我，</w:t>
            </w:r>
            <w:r w:rsidRPr="0092183B">
              <w:rPr>
                <w:rFonts w:ascii="標楷體" w:eastAsia="標楷體" w:hAnsi="標楷體" w:hint="eastAsia"/>
                <w:sz w:val="28"/>
                <w:szCs w:val="28"/>
              </w:rPr>
              <w:t>懂得這些感受。</w:t>
            </w:r>
          </w:p>
          <w:p w:rsidR="00D970A5" w:rsidRPr="0092183B" w:rsidRDefault="00D970A5" w:rsidP="002413AF">
            <w:pPr>
              <w:spacing w:line="498" w:lineRule="exact"/>
              <w:ind w:firstLineChars="243" w:firstLine="68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2183B">
              <w:rPr>
                <w:rFonts w:ascii="標楷體" w:eastAsia="標楷體" w:hAnsi="標楷體" w:hint="eastAsia"/>
                <w:sz w:val="28"/>
                <w:szCs w:val="28"/>
              </w:rPr>
              <w:t>如同作者所說，一個人的心境轉變不在於周遭的影響，而是在於自己願不願意轉念，有時候自己想開了，不知不覺中就會另一片更適合你的天空出現，而自己願不願提起勇氣跨出那一步，決定權在自己手上。</w:t>
            </w:r>
          </w:p>
        </w:tc>
      </w:tr>
    </w:tbl>
    <w:p w:rsidR="00D970A5" w:rsidRPr="000B5590" w:rsidRDefault="00D970A5" w:rsidP="00D970A5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0B5590">
        <w:rPr>
          <w:rFonts w:eastAsia="標楷體" w:hint="eastAsia"/>
          <w:b/>
          <w:sz w:val="28"/>
          <w:szCs w:val="28"/>
        </w:rPr>
        <w:t>指導老師：</w:t>
      </w:r>
      <w:r w:rsidRPr="000B5590">
        <w:rPr>
          <w:rFonts w:ascii="標楷體" w:eastAsia="標楷體" w:hAnsi="標楷體" w:hint="eastAsia"/>
          <w:b/>
          <w:sz w:val="28"/>
          <w:szCs w:val="28"/>
        </w:rPr>
        <w:t>林淑惠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DF061A" w:rsidRPr="00D970A5" w:rsidRDefault="00DF061A">
      <w:bookmarkStart w:id="0" w:name="_GoBack"/>
      <w:bookmarkEnd w:id="0"/>
    </w:p>
    <w:sectPr w:rsidR="00DF061A" w:rsidRPr="00D970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CEF" w:rsidRDefault="00862CEF" w:rsidP="00D970A5">
      <w:r>
        <w:separator/>
      </w:r>
    </w:p>
  </w:endnote>
  <w:endnote w:type="continuationSeparator" w:id="0">
    <w:p w:rsidR="00862CEF" w:rsidRDefault="00862CEF" w:rsidP="00D97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CEF" w:rsidRDefault="00862CEF" w:rsidP="00D970A5">
      <w:r>
        <w:separator/>
      </w:r>
    </w:p>
  </w:footnote>
  <w:footnote w:type="continuationSeparator" w:id="0">
    <w:p w:rsidR="00862CEF" w:rsidRDefault="00862CEF" w:rsidP="00D970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1AB"/>
    <w:rsid w:val="001451AB"/>
    <w:rsid w:val="00862CEF"/>
    <w:rsid w:val="00D970A5"/>
    <w:rsid w:val="00DF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0A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0A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70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70A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70A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0A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0A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70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70A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70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2016-07-18T02:22:00Z</dcterms:created>
  <dcterms:modified xsi:type="dcterms:W3CDTF">2016-07-18T02:23:00Z</dcterms:modified>
</cp:coreProperties>
</file>