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10A" w:rsidRDefault="00AE010A" w:rsidP="00AE010A">
      <w:pPr>
        <w:jc w:val="center"/>
        <w:rPr>
          <w:rFonts w:ascii="標楷體" w:eastAsia="標楷體" w:hAnsi="標楷體"/>
          <w:b/>
          <w:sz w:val="40"/>
        </w:rPr>
      </w:pPr>
      <w:r>
        <w:rPr>
          <w:rFonts w:ascii="標楷體" w:eastAsia="標楷體" w:hAnsi="標楷體" w:hint="eastAsia"/>
          <w:b/>
          <w:sz w:val="40"/>
        </w:rPr>
        <w:t>生與死、愛與愁</w:t>
      </w:r>
    </w:p>
    <w:p w:rsidR="00AE010A" w:rsidRPr="008C432F" w:rsidRDefault="00AE010A" w:rsidP="00AE010A">
      <w:pPr>
        <w:jc w:val="center"/>
        <w:rPr>
          <w:rFonts w:ascii="標楷體" w:eastAsia="標楷體" w:hAnsi="標楷體"/>
          <w:b/>
          <w:sz w:val="40"/>
        </w:rPr>
      </w:pPr>
      <w:r>
        <w:rPr>
          <w:rFonts w:ascii="標楷體" w:eastAsia="標楷體" w:hAnsi="標楷體" w:hint="eastAsia"/>
          <w:b/>
          <w:sz w:val="40"/>
        </w:rPr>
        <w:t>──我看《何不認真來悲傷》</w:t>
      </w:r>
    </w:p>
    <w:p w:rsidR="00AE010A" w:rsidRPr="00A17737" w:rsidRDefault="00AE010A" w:rsidP="00AE010A">
      <w:pPr>
        <w:jc w:val="right"/>
        <w:rPr>
          <w:rFonts w:ascii="標楷體" w:eastAsia="標楷體" w:hAnsi="標楷體" w:hint="eastAsia"/>
          <w:sz w:val="28"/>
          <w:szCs w:val="28"/>
        </w:rPr>
      </w:pPr>
    </w:p>
    <w:p w:rsidR="00AE010A" w:rsidRPr="003B55A9" w:rsidRDefault="00AE010A" w:rsidP="00AE010A">
      <w:pPr>
        <w:spacing w:line="498" w:lineRule="exact"/>
        <w:jc w:val="both"/>
        <w:rPr>
          <w:rFonts w:ascii="標楷體" w:eastAsia="標楷體" w:hAnsi="標楷體"/>
          <w:sz w:val="28"/>
          <w:szCs w:val="28"/>
        </w:rPr>
      </w:pPr>
      <w:r w:rsidRPr="003B55A9">
        <w:rPr>
          <w:rFonts w:ascii="標楷體" w:eastAsia="標楷體" w:hAnsi="標楷體" w:hint="eastAsia"/>
          <w:sz w:val="28"/>
          <w:szCs w:val="28"/>
        </w:rPr>
        <w:t>書名：《何不認真來悲傷》</w:t>
      </w:r>
    </w:p>
    <w:p w:rsidR="00AE010A" w:rsidRPr="003B55A9" w:rsidRDefault="00AE010A" w:rsidP="00AE010A">
      <w:pPr>
        <w:spacing w:line="498" w:lineRule="exact"/>
        <w:jc w:val="both"/>
        <w:rPr>
          <w:rFonts w:ascii="標楷體" w:eastAsia="標楷體" w:hAnsi="標楷體"/>
          <w:sz w:val="28"/>
          <w:szCs w:val="28"/>
        </w:rPr>
      </w:pPr>
      <w:r w:rsidRPr="003B55A9">
        <w:rPr>
          <w:rFonts w:ascii="標楷體" w:eastAsia="標楷體" w:hAnsi="標楷體" w:hint="eastAsia"/>
          <w:sz w:val="28"/>
          <w:szCs w:val="28"/>
        </w:rPr>
        <w:t>作者：郭強生</w:t>
      </w:r>
    </w:p>
    <w:p w:rsidR="00AE010A" w:rsidRPr="003B55A9" w:rsidRDefault="00AE010A" w:rsidP="00AE010A">
      <w:pPr>
        <w:spacing w:line="498" w:lineRule="exact"/>
        <w:jc w:val="both"/>
        <w:rPr>
          <w:rFonts w:ascii="標楷體" w:eastAsia="標楷體" w:hAnsi="標楷體"/>
          <w:sz w:val="28"/>
          <w:szCs w:val="28"/>
        </w:rPr>
      </w:pPr>
      <w:r w:rsidRPr="003B55A9">
        <w:rPr>
          <w:rFonts w:ascii="標楷體" w:eastAsia="標楷體" w:hAnsi="標楷體" w:hint="eastAsia"/>
          <w:sz w:val="28"/>
          <w:szCs w:val="28"/>
        </w:rPr>
        <w:t>出版社：遠見天下文化股份出版有限公司</w:t>
      </w:r>
    </w:p>
    <w:p w:rsidR="00AE010A" w:rsidRPr="003B55A9" w:rsidRDefault="00AE010A" w:rsidP="00AE010A">
      <w:pPr>
        <w:spacing w:line="498" w:lineRule="exact"/>
        <w:jc w:val="both"/>
        <w:rPr>
          <w:rFonts w:ascii="標楷體" w:eastAsia="標楷體" w:hAnsi="標楷體"/>
          <w:sz w:val="28"/>
          <w:szCs w:val="28"/>
        </w:rPr>
      </w:pPr>
      <w:r w:rsidRPr="003B55A9">
        <w:rPr>
          <w:rFonts w:ascii="標楷體" w:eastAsia="標楷體" w:hAnsi="標楷體" w:hint="eastAsia"/>
          <w:sz w:val="28"/>
          <w:szCs w:val="28"/>
        </w:rPr>
        <w:t>帶領人：</w:t>
      </w:r>
      <w:bookmarkStart w:id="0" w:name="_GoBack"/>
      <w:r w:rsidRPr="003B55A9">
        <w:rPr>
          <w:rFonts w:ascii="標楷體" w:eastAsia="標楷體" w:hAnsi="標楷體" w:hint="eastAsia"/>
          <w:sz w:val="28"/>
          <w:szCs w:val="28"/>
        </w:rPr>
        <w:t>四技幼保一乙 郭美慧 40409208</w:t>
      </w:r>
      <w:bookmarkEnd w:id="0"/>
    </w:p>
    <w:p w:rsidR="00AE010A" w:rsidRPr="003B55A9" w:rsidRDefault="00AE010A" w:rsidP="00AE010A">
      <w:pPr>
        <w:spacing w:line="498" w:lineRule="exact"/>
        <w:jc w:val="both"/>
        <w:rPr>
          <w:rFonts w:ascii="標楷體" w:eastAsia="標楷體" w:hAnsi="標楷體"/>
          <w:sz w:val="28"/>
          <w:szCs w:val="28"/>
        </w:rPr>
      </w:pPr>
      <w:r w:rsidRPr="003B55A9">
        <w:rPr>
          <w:rFonts w:ascii="標楷體" w:eastAsia="標楷體" w:hAnsi="標楷體" w:hint="eastAsia"/>
          <w:sz w:val="28"/>
          <w:szCs w:val="28"/>
        </w:rPr>
        <w:t>參加人員：</w:t>
      </w:r>
    </w:p>
    <w:p w:rsidR="00AE010A" w:rsidRPr="003B55A9" w:rsidRDefault="00AE010A" w:rsidP="00AE010A">
      <w:pPr>
        <w:spacing w:line="498" w:lineRule="exact"/>
        <w:jc w:val="both"/>
        <w:rPr>
          <w:rFonts w:ascii="標楷體" w:eastAsia="標楷體" w:hAnsi="標楷體"/>
          <w:sz w:val="28"/>
          <w:szCs w:val="28"/>
        </w:rPr>
      </w:pPr>
      <w:r w:rsidRPr="003B55A9">
        <w:rPr>
          <w:rFonts w:ascii="標楷體" w:eastAsia="標楷體" w:hAnsi="標楷體" w:hint="eastAsia"/>
          <w:sz w:val="28"/>
          <w:szCs w:val="28"/>
        </w:rPr>
        <w:t>四技幼保一乙 謝佩芸 40410234 四技幼保一乙 吳意陵 40410238</w:t>
      </w:r>
    </w:p>
    <w:p w:rsidR="00AE010A" w:rsidRPr="003B55A9" w:rsidRDefault="00AE010A" w:rsidP="00AE010A">
      <w:pPr>
        <w:spacing w:line="498" w:lineRule="exact"/>
        <w:jc w:val="both"/>
        <w:rPr>
          <w:rFonts w:ascii="標楷體" w:eastAsia="標楷體" w:hAnsi="標楷體"/>
          <w:sz w:val="28"/>
          <w:szCs w:val="28"/>
        </w:rPr>
      </w:pPr>
      <w:r w:rsidRPr="003B55A9">
        <w:rPr>
          <w:rFonts w:ascii="標楷體" w:eastAsia="標楷體" w:hAnsi="標楷體" w:hint="eastAsia"/>
          <w:sz w:val="28"/>
          <w:szCs w:val="28"/>
        </w:rPr>
        <w:t>四技幼保一乙 楊孟臻 40410245 四技幼保一乙 陸思涵 40410248</w:t>
      </w:r>
    </w:p>
    <w:p w:rsidR="00AE010A" w:rsidRPr="003B55A9" w:rsidRDefault="00AE010A" w:rsidP="00AE010A">
      <w:pPr>
        <w:spacing w:line="498" w:lineRule="exact"/>
        <w:jc w:val="both"/>
        <w:rPr>
          <w:rFonts w:ascii="標楷體" w:eastAsia="標楷體" w:hAnsi="標楷體"/>
          <w:sz w:val="28"/>
          <w:szCs w:val="28"/>
        </w:rPr>
      </w:pPr>
      <w:r w:rsidRPr="003B55A9">
        <w:rPr>
          <w:rFonts w:ascii="標楷體" w:eastAsia="標楷體" w:hAnsi="標楷體" w:hint="eastAsia"/>
          <w:sz w:val="28"/>
          <w:szCs w:val="28"/>
        </w:rPr>
        <w:t>研讀時間：民國105年4月06日</w:t>
      </w:r>
    </w:p>
    <w:p w:rsidR="00AE010A" w:rsidRPr="003B55A9" w:rsidRDefault="00AE010A" w:rsidP="00AE010A">
      <w:pPr>
        <w:spacing w:line="498" w:lineRule="exact"/>
        <w:jc w:val="both"/>
        <w:rPr>
          <w:rFonts w:ascii="標楷體" w:eastAsia="標楷體" w:hAnsi="標楷體"/>
          <w:sz w:val="28"/>
          <w:szCs w:val="28"/>
        </w:rPr>
      </w:pPr>
      <w:r w:rsidRPr="003B55A9">
        <w:rPr>
          <w:rFonts w:ascii="標楷體" w:eastAsia="標楷體" w:hAnsi="標楷體" w:hint="eastAsia"/>
          <w:sz w:val="28"/>
          <w:szCs w:val="28"/>
        </w:rPr>
        <w:t>研讀地點：彩色巴黎</w:t>
      </w:r>
      <w:r>
        <w:rPr>
          <w:rFonts w:ascii="標楷體" w:eastAsia="標楷體" w:hAnsi="標楷體" w:hint="eastAsia"/>
          <w:sz w:val="28"/>
          <w:szCs w:val="28"/>
        </w:rPr>
        <w:t>（富民店）</w:t>
      </w:r>
    </w:p>
    <w:p w:rsidR="00AE010A" w:rsidRPr="003B55A9" w:rsidRDefault="00AE010A" w:rsidP="00AE010A">
      <w:pPr>
        <w:spacing w:line="498" w:lineRule="exact"/>
        <w:ind w:firstLine="426"/>
        <w:jc w:val="both"/>
        <w:rPr>
          <w:rFonts w:ascii="標楷體" w:eastAsia="標楷體" w:hAnsi="標楷體"/>
          <w:sz w:val="28"/>
          <w:szCs w:val="28"/>
        </w:rPr>
      </w:pPr>
      <w:r>
        <w:rPr>
          <w:rFonts w:ascii="標楷體" w:eastAsia="標楷體" w:hAnsi="標楷體" w:hint="eastAsia"/>
          <w:sz w:val="28"/>
          <w:szCs w:val="28"/>
        </w:rPr>
        <w:t xml:space="preserve"> </w:t>
      </w:r>
      <w:r w:rsidRPr="003B55A9">
        <w:rPr>
          <w:rFonts w:ascii="標楷體" w:eastAsia="標楷體" w:hAnsi="標楷體" w:hint="eastAsia"/>
          <w:sz w:val="28"/>
          <w:szCs w:val="28"/>
        </w:rPr>
        <w:t>看見這個書名覺得</w:t>
      </w:r>
      <w:r>
        <w:rPr>
          <w:rFonts w:ascii="標楷體" w:eastAsia="標楷體" w:hAnsi="標楷體" w:hint="eastAsia"/>
          <w:sz w:val="28"/>
          <w:szCs w:val="28"/>
        </w:rPr>
        <w:t>真的很悲傷但又還</w:t>
      </w:r>
      <w:r w:rsidRPr="003B55A9">
        <w:rPr>
          <w:rFonts w:ascii="標楷體" w:eastAsia="標楷體" w:hAnsi="標楷體" w:hint="eastAsia"/>
          <w:sz w:val="28"/>
          <w:szCs w:val="28"/>
        </w:rPr>
        <w:t>滿有趣的，悲傷就悲傷幹嘛要認真呢</w:t>
      </w:r>
      <w:r>
        <w:rPr>
          <w:rFonts w:ascii="標楷體" w:eastAsia="標楷體" w:hAnsi="標楷體" w:hint="eastAsia"/>
          <w:sz w:val="28"/>
          <w:szCs w:val="28"/>
        </w:rPr>
        <w:t>？</w:t>
      </w:r>
      <w:r w:rsidRPr="003B55A9">
        <w:rPr>
          <w:rFonts w:ascii="標楷體" w:eastAsia="標楷體" w:hAnsi="標楷體" w:hint="eastAsia"/>
          <w:sz w:val="28"/>
          <w:szCs w:val="28"/>
        </w:rPr>
        <w:t>！甚至</w:t>
      </w:r>
      <w:r>
        <w:rPr>
          <w:rFonts w:ascii="標楷體" w:eastAsia="標楷體" w:hAnsi="標楷體" w:hint="eastAsia"/>
          <w:sz w:val="28"/>
          <w:szCs w:val="28"/>
        </w:rPr>
        <w:t>在封面有著兩行字寫著：其實我們都不正常，何必再繼續假裝。我們對</w:t>
      </w:r>
      <w:r w:rsidRPr="003B55A9">
        <w:rPr>
          <w:rFonts w:ascii="標楷體" w:eastAsia="標楷體" w:hAnsi="標楷體" w:hint="eastAsia"/>
          <w:sz w:val="28"/>
          <w:szCs w:val="28"/>
        </w:rPr>
        <w:t>他前面</w:t>
      </w:r>
      <w:r>
        <w:rPr>
          <w:rFonts w:ascii="標楷體" w:eastAsia="標楷體" w:hAnsi="標楷體" w:hint="eastAsia"/>
          <w:sz w:val="28"/>
          <w:szCs w:val="28"/>
        </w:rPr>
        <w:t>的那句話感到</w:t>
      </w:r>
      <w:r w:rsidRPr="003B55A9">
        <w:rPr>
          <w:rFonts w:ascii="標楷體" w:eastAsia="標楷體" w:hAnsi="標楷體" w:hint="eastAsia"/>
          <w:sz w:val="28"/>
          <w:szCs w:val="28"/>
        </w:rPr>
        <w:t>很</w:t>
      </w:r>
      <w:r>
        <w:rPr>
          <w:rFonts w:ascii="標楷體" w:eastAsia="標楷體" w:hAnsi="標楷體" w:hint="eastAsia"/>
          <w:sz w:val="28"/>
          <w:szCs w:val="28"/>
        </w:rPr>
        <w:t>認同，但對後面那句話不是那麼的贊成，不過我們還是很好奇地打開書開始閱讀，覺得這是一篇令人感到很感傷的散文，訴說著人生的悲慘和家庭分裂的故事，和現實搏擊，與過往和解，感嘆命運的捉弄，生死之間僅僅一線之隔。</w:t>
      </w:r>
    </w:p>
    <w:p w:rsidR="00AE010A" w:rsidRPr="003B55A9" w:rsidRDefault="00AE010A" w:rsidP="00AE010A">
      <w:pPr>
        <w:spacing w:line="498" w:lineRule="exact"/>
        <w:ind w:firstLine="426"/>
        <w:jc w:val="both"/>
        <w:rPr>
          <w:rFonts w:ascii="標楷體" w:eastAsia="標楷體" w:hAnsi="標楷體"/>
          <w:sz w:val="28"/>
          <w:szCs w:val="28"/>
        </w:rPr>
      </w:pPr>
      <w:r>
        <w:rPr>
          <w:rFonts w:ascii="標楷體" w:eastAsia="標楷體" w:hAnsi="標楷體" w:hint="eastAsia"/>
          <w:sz w:val="28"/>
          <w:szCs w:val="28"/>
        </w:rPr>
        <w:t xml:space="preserve"> </w:t>
      </w:r>
      <w:r w:rsidRPr="003B55A9">
        <w:rPr>
          <w:rFonts w:ascii="標楷體" w:eastAsia="標楷體" w:hAnsi="標楷體" w:hint="eastAsia"/>
          <w:sz w:val="28"/>
          <w:szCs w:val="28"/>
        </w:rPr>
        <w:t>本書內容敘述作者自己親身經歷及現在家庭狀況，從父母間的相遇、分離至第三者的出現、自己與哥哥年齡差距的隔閡、哥哥對母親的不解、自己的感情路上不順遂、父</w:t>
      </w:r>
      <w:r>
        <w:rPr>
          <w:rFonts w:ascii="標楷體" w:eastAsia="標楷體" w:hAnsi="標楷體" w:hint="eastAsia"/>
          <w:sz w:val="28"/>
          <w:szCs w:val="28"/>
        </w:rPr>
        <w:t>、</w:t>
      </w:r>
      <w:r w:rsidRPr="003B55A9">
        <w:rPr>
          <w:rFonts w:ascii="標楷體" w:eastAsia="標楷體" w:hAnsi="標楷體" w:hint="eastAsia"/>
          <w:sz w:val="28"/>
          <w:szCs w:val="28"/>
        </w:rPr>
        <w:t>母親和哥哥</w:t>
      </w:r>
      <w:r>
        <w:rPr>
          <w:rFonts w:ascii="標楷體" w:eastAsia="標楷體" w:hAnsi="標楷體" w:hint="eastAsia"/>
          <w:sz w:val="28"/>
          <w:szCs w:val="28"/>
        </w:rPr>
        <w:t>重病纏身、陪伴父親晚年的歲月，這些情節中，道盡生與死，寫盡愛與愁</w:t>
      </w:r>
      <w:r w:rsidRPr="003B55A9">
        <w:rPr>
          <w:rFonts w:ascii="標楷體" w:eastAsia="標楷體" w:hAnsi="標楷體" w:hint="eastAsia"/>
          <w:sz w:val="28"/>
          <w:szCs w:val="28"/>
        </w:rPr>
        <w:t>。</w:t>
      </w:r>
    </w:p>
    <w:p w:rsidR="00AE010A" w:rsidRDefault="00AE010A" w:rsidP="00AE010A">
      <w:pPr>
        <w:spacing w:line="498" w:lineRule="exact"/>
        <w:ind w:firstLine="426"/>
        <w:jc w:val="both"/>
        <w:rPr>
          <w:rFonts w:ascii="標楷體" w:eastAsia="標楷體" w:hAnsi="標楷體"/>
          <w:sz w:val="28"/>
          <w:szCs w:val="28"/>
        </w:rPr>
      </w:pPr>
      <w:r>
        <w:rPr>
          <w:rFonts w:ascii="標楷體" w:eastAsia="標楷體" w:hAnsi="標楷體" w:hint="eastAsia"/>
          <w:sz w:val="28"/>
          <w:szCs w:val="28"/>
        </w:rPr>
        <w:t xml:space="preserve"> 看完這本書後，我們把各自的想法綜合起來，一致認為作者母親的無私奉獻相當偉大，為了能讓家計狀況變好並且希望能讓獲得公費至歐洲留學的老公回來台灣，她拋棄了自己原先的攝影夢想，努力地工作將兩個兒子栽培到美國留學讀書且都獲得了良好的成就，沒想到</w:t>
      </w:r>
      <w:r>
        <w:rPr>
          <w:rFonts w:ascii="標楷體" w:eastAsia="標楷體" w:hAnsi="標楷體" w:hint="eastAsia"/>
          <w:sz w:val="28"/>
          <w:szCs w:val="28"/>
        </w:rPr>
        <w:lastRenderedPageBreak/>
        <w:t>等她可以享受清福的時候，卻傳來了噩耗-罹患卵巢癌，讓這一切都變了調。雖然作者母親一直堅決不准作者告訴哥哥她的事情，但作者最後還是將這件悲傷的事情告訴了哥哥，但沒想到哥哥在母親告別式的前夕給他的回應竟是「媽媽是被老爸磨死的。」看到這句話時，作者感到很吃驚，我們也很驚訝。我們都有一個疑惑-為什麼哥哥會怎麼說呢？原來作者的爸爸在他哥哥的印象之中就是一個自私、糟糕、不負責任、風流花心的人，在文章中提到哥哥說起父親一直會跟家裡的女傭亂來。哥哥說：「只要來一個女傭就跟女傭亂來，女傭鬧啊，都是老媽拿錢打發掉，可是老爸這毛病就是不改，沒想到老了還是這樣。」總是讓媽媽傷心難過，感到身心俱疲，最後也因為癌症而過世了，雖然不知道跟父親有沒有直接的關係，但是</w:t>
      </w:r>
      <w:r w:rsidRPr="002C5AB1">
        <w:rPr>
          <w:rFonts w:ascii="標楷體" w:eastAsia="標楷體" w:hAnsi="標楷體" w:hint="eastAsia"/>
          <w:sz w:val="28"/>
          <w:szCs w:val="28"/>
        </w:rPr>
        <w:t>按照作者敘述的</w:t>
      </w:r>
      <w:r>
        <w:rPr>
          <w:rFonts w:ascii="標楷體" w:eastAsia="標楷體" w:hAnsi="標楷體" w:hint="eastAsia"/>
          <w:sz w:val="28"/>
          <w:szCs w:val="28"/>
        </w:rPr>
        <w:t>多多少少也跟父親的行為有間接的關係吧！但是，作者卻沒有因為這樣而</w:t>
      </w:r>
      <w:r w:rsidRPr="002C5AB1">
        <w:rPr>
          <w:rFonts w:ascii="標楷體" w:eastAsia="標楷體" w:hAnsi="標楷體" w:hint="eastAsia"/>
          <w:sz w:val="28"/>
          <w:szCs w:val="28"/>
        </w:rPr>
        <w:t>學習哥哥的行為-丟下家人過自己的生活</w:t>
      </w:r>
      <w:r>
        <w:rPr>
          <w:rFonts w:ascii="標楷體" w:eastAsia="標楷體" w:hAnsi="標楷體" w:hint="eastAsia"/>
          <w:sz w:val="28"/>
          <w:szCs w:val="28"/>
        </w:rPr>
        <w:t>，反而對於這樣的爸爸用愛心與耐心照顧他到90幾歲，對於作者這樣的行為感到佩服。爸爸也因著尊嚴以及面子，不讓作者在家裡照顧他，但作者還是很掛心爸爸的狀況，常常關心爸爸的身體狀況，有時候還認為自己對於爸爸的照顧不夠周全，相信作者的身、心、靈應該傷的很重吧！再加上自己感情的困擾-同性戀傾向在社會中勢必是較少數的族群，當作者好不容易遇到一個心儀的對象，想必是用盡全心全意去愛著對方，但在1996年夏天，他的第一任情人自殺了，因為受不了這樣的壓力而崩潰，教授介紹了學校心理師給作者，但卻沒有成效，</w:t>
      </w:r>
      <w:r w:rsidRPr="002C5AB1">
        <w:rPr>
          <w:rFonts w:ascii="標楷體" w:eastAsia="標楷體" w:hAnsi="標楷體" w:hint="eastAsia"/>
          <w:sz w:val="28"/>
          <w:szCs w:val="28"/>
        </w:rPr>
        <w:t>直到遇見了麥克，他是改變他一生的一位心理醫師</w:t>
      </w:r>
      <w:r>
        <w:rPr>
          <w:rFonts w:ascii="標楷體" w:eastAsia="標楷體" w:hAnsi="標楷體" w:hint="eastAsia"/>
          <w:sz w:val="28"/>
          <w:szCs w:val="28"/>
        </w:rPr>
        <w:t>，定期的治療使他的憂鬱及躁鬱可以逐漸康復，面對這些種種壓力，不管是家庭還是自己的感情作者最後把它化做是文章寫成這一本書。</w:t>
      </w:r>
    </w:p>
    <w:p w:rsidR="00AE010A" w:rsidRPr="00375EC6" w:rsidRDefault="00AE010A" w:rsidP="00AE010A">
      <w:pPr>
        <w:spacing w:line="498" w:lineRule="exact"/>
        <w:ind w:firstLine="567"/>
        <w:jc w:val="both"/>
        <w:rPr>
          <w:rFonts w:ascii="標楷體" w:eastAsia="標楷體" w:hAnsi="標楷體"/>
          <w:sz w:val="28"/>
          <w:szCs w:val="28"/>
        </w:rPr>
      </w:pPr>
      <w:r>
        <w:rPr>
          <w:rFonts w:ascii="標楷體" w:eastAsia="標楷體" w:hAnsi="標楷體" w:hint="eastAsia"/>
          <w:sz w:val="28"/>
          <w:szCs w:val="28"/>
        </w:rPr>
        <w:t>在這本書中，以「情」為主軸，寫了父母之情、手足之情、伴侶之情，雖然這些「情」最終的結果都是帶著遺憾而離開的，但在這些讓作者感到悲傷的事情之前，其實都還是有一些愉快的記憶，但也因為有了這些甜的記憶，反倒讓這些感到傷痛的記憶更加的苦。在文章</w:t>
      </w:r>
      <w:r>
        <w:rPr>
          <w:rFonts w:ascii="標楷體" w:eastAsia="標楷體" w:hAnsi="標楷體" w:hint="eastAsia"/>
          <w:sz w:val="28"/>
          <w:szCs w:val="28"/>
        </w:rPr>
        <w:lastRenderedPageBreak/>
        <w:t>中有提到「被拋棄者從來都不可能聽得懂拋棄者所給的理由與解釋。因為那都不是真正的答案。被拋棄者越不明白，越會讓拋棄者對這段關係感到厭煩，並為這樣的厭煩找到像要切斷的合理動機。」最讓我們印象深刻，立場不同的兩者間，勾勒出現實的矛盾，字裡行間大方點出感情路上最不願見的一步。想起開頭的時候提到</w:t>
      </w:r>
      <w:r w:rsidRPr="003F763D">
        <w:rPr>
          <w:rFonts w:ascii="標楷體" w:eastAsia="標楷體" w:hAnsi="標楷體" w:hint="eastAsia"/>
          <w:sz w:val="28"/>
          <w:szCs w:val="28"/>
        </w:rPr>
        <w:t>何必再繼續假裝</w:t>
      </w:r>
      <w:r>
        <w:rPr>
          <w:rFonts w:ascii="標楷體" w:eastAsia="標楷體" w:hAnsi="標楷體" w:hint="eastAsia"/>
          <w:sz w:val="28"/>
          <w:szCs w:val="28"/>
        </w:rPr>
        <w:t>，</w:t>
      </w:r>
      <w:r w:rsidRPr="006331A1">
        <w:rPr>
          <w:rFonts w:ascii="標楷體" w:eastAsia="標楷體" w:hAnsi="標楷體" w:hint="eastAsia"/>
          <w:sz w:val="28"/>
          <w:szCs w:val="28"/>
        </w:rPr>
        <w:t>終於也了解他說的</w:t>
      </w:r>
      <w:r>
        <w:rPr>
          <w:rFonts w:ascii="標楷體" w:eastAsia="標楷體" w:hAnsi="標楷體" w:hint="eastAsia"/>
          <w:sz w:val="28"/>
          <w:szCs w:val="28"/>
        </w:rPr>
        <w:t>意思了</w:t>
      </w:r>
      <w:r w:rsidRPr="006331A1">
        <w:rPr>
          <w:rFonts w:ascii="標楷體" w:eastAsia="標楷體" w:hAnsi="標楷體" w:hint="eastAsia"/>
          <w:sz w:val="28"/>
          <w:szCs w:val="28"/>
        </w:rPr>
        <w:t>，因為太多的壓力已經使他無法再假裝了</w:t>
      </w:r>
      <w:r>
        <w:rPr>
          <w:rFonts w:ascii="標楷體" w:eastAsia="標楷體" w:hAnsi="標楷體" w:hint="eastAsia"/>
          <w:sz w:val="28"/>
          <w:szCs w:val="28"/>
        </w:rPr>
        <w:t>，或許這也是他會寫出這本書的原因，</w:t>
      </w:r>
      <w:r w:rsidRPr="003F763D">
        <w:rPr>
          <w:rFonts w:ascii="標楷體" w:eastAsia="標楷體" w:hAnsi="標楷體" w:hint="eastAsia"/>
          <w:sz w:val="28"/>
          <w:szCs w:val="28"/>
        </w:rPr>
        <w:t>我們相信作者出了這本書後</w:t>
      </w:r>
      <w:r>
        <w:rPr>
          <w:rFonts w:ascii="標楷體" w:eastAsia="標楷體" w:hAnsi="標楷體" w:hint="eastAsia"/>
          <w:sz w:val="28"/>
          <w:szCs w:val="28"/>
        </w:rPr>
        <w:t>他的心裡的感受應該也好很多了，對他而言這也是一種紓解的好方式。不過</w:t>
      </w:r>
      <w:r w:rsidRPr="006331A1">
        <w:rPr>
          <w:rFonts w:ascii="標楷體" w:eastAsia="標楷體" w:hAnsi="標楷體" w:hint="eastAsia"/>
          <w:sz w:val="28"/>
          <w:szCs w:val="28"/>
        </w:rPr>
        <w:t>人在這世上本來就是有壓力的，</w:t>
      </w:r>
      <w:r>
        <w:rPr>
          <w:rFonts w:ascii="標楷體" w:eastAsia="標楷體" w:hAnsi="標楷體" w:hint="eastAsia"/>
          <w:sz w:val="28"/>
          <w:szCs w:val="28"/>
        </w:rPr>
        <w:t>不管來自哪一種的壓力總是要學習</w:t>
      </w:r>
      <w:r w:rsidRPr="006331A1">
        <w:rPr>
          <w:rFonts w:ascii="標楷體" w:eastAsia="標楷體" w:hAnsi="標楷體" w:hint="eastAsia"/>
          <w:sz w:val="28"/>
          <w:szCs w:val="28"/>
        </w:rPr>
        <w:t>如何突破壓力</w:t>
      </w:r>
      <w:r>
        <w:rPr>
          <w:rFonts w:ascii="標楷體" w:eastAsia="標楷體" w:hAnsi="標楷體" w:hint="eastAsia"/>
          <w:sz w:val="28"/>
          <w:szCs w:val="28"/>
        </w:rPr>
        <w:t>，解決問題成為未來的經驗，當然人生難免有低潮但是我們要知道不可以陷入太久，其實除了靠自己以</w:t>
      </w:r>
      <w:r w:rsidRPr="006331A1">
        <w:rPr>
          <w:rFonts w:ascii="標楷體" w:eastAsia="標楷體" w:hAnsi="標楷體" w:hint="eastAsia"/>
          <w:sz w:val="28"/>
          <w:szCs w:val="28"/>
        </w:rPr>
        <w:t>外</w:t>
      </w:r>
      <w:r>
        <w:rPr>
          <w:rFonts w:ascii="標楷體" w:eastAsia="標楷體" w:hAnsi="標楷體" w:hint="eastAsia"/>
          <w:sz w:val="28"/>
          <w:szCs w:val="28"/>
        </w:rPr>
        <w:t>我們還有朋友、家人和信仰，加油吧！我們都希望將來的我們能不被悲傷打敗，而是能戰勝悲傷繼續往前邁進走向更美好的道路。</w:t>
      </w:r>
      <w:r w:rsidRPr="00375EC6">
        <w:rPr>
          <w:rFonts w:ascii="標楷體" w:eastAsia="標楷體" w:hAnsi="標楷體"/>
          <w:sz w:val="28"/>
          <w:szCs w:val="28"/>
        </w:rPr>
        <w:t xml:space="preserve"> </w:t>
      </w:r>
    </w:p>
    <w:p w:rsidR="00AE010A" w:rsidRPr="00F60965" w:rsidRDefault="00AE010A" w:rsidP="00AE010A">
      <w:pPr>
        <w:spacing w:line="498" w:lineRule="exact"/>
        <w:jc w:val="both"/>
        <w:rPr>
          <w:rFonts w:ascii="標楷體" w:eastAsia="標楷體" w:hAnsi="標楷體" w:hint="eastAsia"/>
          <w:b/>
          <w:sz w:val="28"/>
          <w:szCs w:val="28"/>
        </w:rPr>
      </w:pPr>
      <w:r>
        <w:rPr>
          <w:rFonts w:eastAsia="標楷體" w:hint="eastAsia"/>
          <w:sz w:val="28"/>
        </w:rPr>
        <w:t xml:space="preserve">　　　　　　　　　　　　　　　　　　　　</w:t>
      </w:r>
      <w:r w:rsidRPr="00634EAB">
        <w:rPr>
          <w:rFonts w:eastAsia="標楷體" w:hint="eastAsia"/>
          <w:b/>
          <w:sz w:val="28"/>
        </w:rPr>
        <w:t xml:space="preserve">　</w:t>
      </w:r>
      <w:r>
        <w:rPr>
          <w:rFonts w:eastAsia="標楷體" w:hint="eastAsia"/>
          <w:b/>
          <w:sz w:val="28"/>
        </w:rPr>
        <w:t>（</w:t>
      </w:r>
      <w:r w:rsidRPr="00F60965">
        <w:rPr>
          <w:rFonts w:eastAsia="標楷體" w:hint="eastAsia"/>
          <w:b/>
          <w:sz w:val="28"/>
          <w:szCs w:val="28"/>
        </w:rPr>
        <w:t>指導老師：</w:t>
      </w:r>
      <w:r w:rsidRPr="00F60965">
        <w:rPr>
          <w:rFonts w:ascii="標楷體" w:eastAsia="標楷體" w:hAnsi="標楷體" w:hint="eastAsia"/>
          <w:b/>
          <w:sz w:val="28"/>
          <w:szCs w:val="28"/>
        </w:rPr>
        <w:t>林秀珍</w:t>
      </w:r>
      <w:r>
        <w:rPr>
          <w:rFonts w:ascii="標楷體" w:eastAsia="標楷體" w:hAnsi="標楷體" w:hint="eastAsia"/>
          <w:b/>
          <w:sz w:val="28"/>
          <w:szCs w:val="28"/>
        </w:rPr>
        <w:t>）</w:t>
      </w:r>
    </w:p>
    <w:p w:rsidR="006E584E" w:rsidRPr="00D101BA" w:rsidRDefault="006E584E"/>
    <w:sectPr w:rsidR="006E584E" w:rsidRPr="00D101BA">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8CC" w:rsidRDefault="003358CC" w:rsidP="00D101BA">
      <w:r>
        <w:separator/>
      </w:r>
    </w:p>
  </w:endnote>
  <w:endnote w:type="continuationSeparator" w:id="0">
    <w:p w:rsidR="003358CC" w:rsidRDefault="003358CC" w:rsidP="00D101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8CC" w:rsidRDefault="003358CC" w:rsidP="00D101BA">
      <w:r>
        <w:separator/>
      </w:r>
    </w:p>
  </w:footnote>
  <w:footnote w:type="continuationSeparator" w:id="0">
    <w:p w:rsidR="003358CC" w:rsidRDefault="003358CC" w:rsidP="00D101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CB9"/>
    <w:rsid w:val="003358CC"/>
    <w:rsid w:val="006E584E"/>
    <w:rsid w:val="00AE010A"/>
    <w:rsid w:val="00C02CB9"/>
    <w:rsid w:val="00D101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10A"/>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010A"/>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D101BA"/>
    <w:rPr>
      <w:sz w:val="20"/>
      <w:szCs w:val="20"/>
    </w:rPr>
  </w:style>
  <w:style w:type="paragraph" w:styleId="a5">
    <w:name w:val="footer"/>
    <w:basedOn w:val="a"/>
    <w:link w:val="a6"/>
    <w:uiPriority w:val="99"/>
    <w:unhideWhenUsed/>
    <w:rsid w:val="00D101BA"/>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D101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2016-07-07T01:55:00Z</cp:lastPrinted>
  <dcterms:created xsi:type="dcterms:W3CDTF">2016-07-07T01:55:00Z</dcterms:created>
  <dcterms:modified xsi:type="dcterms:W3CDTF">2016-07-07T01:55:00Z</dcterms:modified>
</cp:coreProperties>
</file>