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21D" w:rsidRPr="009305A3" w:rsidRDefault="001B521D" w:rsidP="001B521D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9305A3">
        <w:rPr>
          <w:rFonts w:ascii="標楷體" w:eastAsia="標楷體" w:hAnsi="標楷體" w:cs="Arial" w:hint="eastAsia"/>
          <w:b/>
          <w:sz w:val="40"/>
          <w:szCs w:val="40"/>
        </w:rPr>
        <w:t>讓改變成真</w:t>
      </w:r>
    </w:p>
    <w:p w:rsidR="001B521D" w:rsidRDefault="001B521D" w:rsidP="001B521D">
      <w:pPr>
        <w:jc w:val="center"/>
        <w:rPr>
          <w:rFonts w:ascii="標楷體" w:eastAsia="標楷體" w:hAnsi="標楷體" w:hint="eastAsia"/>
          <w:b/>
          <w:sz w:val="40"/>
          <w:szCs w:val="40"/>
        </w:rPr>
      </w:pPr>
      <w:r w:rsidRPr="009305A3">
        <w:rPr>
          <w:rFonts w:ascii="標楷體" w:eastAsia="標楷體" w:hAnsi="標楷體" w:hint="eastAsia"/>
          <w:b/>
          <w:sz w:val="40"/>
          <w:szCs w:val="40"/>
        </w:rPr>
        <w:t>──我看《</w:t>
      </w:r>
      <w:r w:rsidRPr="009305A3">
        <w:rPr>
          <w:rFonts w:ascii="標楷體" w:eastAsia="標楷體" w:hAnsi="標楷體" w:cs="Arial" w:hint="eastAsia"/>
          <w:b/>
          <w:kern w:val="0"/>
          <w:sz w:val="40"/>
          <w:szCs w:val="40"/>
        </w:rPr>
        <w:t>柯文哲的城市進化論</w:t>
      </w:r>
      <w:r w:rsidRPr="009305A3">
        <w:rPr>
          <w:rFonts w:ascii="標楷體" w:eastAsia="標楷體" w:hAnsi="標楷體" w:hint="eastAsia"/>
          <w:b/>
          <w:sz w:val="40"/>
          <w:szCs w:val="40"/>
        </w:rPr>
        <w:t>──</w:t>
      </w:r>
      <w:r w:rsidRPr="009305A3">
        <w:rPr>
          <w:rFonts w:ascii="標楷體" w:eastAsia="標楷體" w:hAnsi="標楷體" w:cs="Arial" w:hint="eastAsia"/>
          <w:b/>
          <w:kern w:val="0"/>
          <w:sz w:val="40"/>
          <w:szCs w:val="40"/>
        </w:rPr>
        <w:t>改變成真</w:t>
      </w:r>
      <w:r w:rsidRPr="009305A3">
        <w:rPr>
          <w:rFonts w:ascii="標楷體" w:eastAsia="標楷體" w:hAnsi="標楷體" w:hint="eastAsia"/>
          <w:b/>
          <w:sz w:val="40"/>
          <w:szCs w:val="40"/>
        </w:rPr>
        <w:t>》</w:t>
      </w:r>
    </w:p>
    <w:p w:rsidR="001B521D" w:rsidRPr="006A154C" w:rsidRDefault="001B521D" w:rsidP="001B521D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1B521D" w:rsidRPr="00D27FBF" w:rsidRDefault="001B521D" w:rsidP="001B521D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D27FBF">
        <w:rPr>
          <w:rFonts w:ascii="標楷體" w:eastAsia="標楷體" w:hint="eastAsia"/>
          <w:sz w:val="28"/>
          <w:szCs w:val="28"/>
        </w:rPr>
        <w:t>書名：《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柯文哲的城市進化論</w:t>
      </w:r>
      <w:r w:rsidRPr="009305A3">
        <w:rPr>
          <w:rFonts w:ascii="標楷體" w:eastAsia="標楷體" w:hAnsi="標楷體" w:hint="eastAsia"/>
          <w:b/>
          <w:sz w:val="40"/>
          <w:szCs w:val="40"/>
        </w:rPr>
        <w:t>──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改變成真</w:t>
      </w:r>
      <w:r w:rsidRPr="00D27FBF">
        <w:rPr>
          <w:rFonts w:ascii="標楷體" w:eastAsia="標楷體" w:hint="eastAsia"/>
          <w:sz w:val="28"/>
          <w:szCs w:val="28"/>
        </w:rPr>
        <w:t>》</w:t>
      </w:r>
    </w:p>
    <w:p w:rsidR="001B521D" w:rsidRPr="00D27FBF" w:rsidRDefault="001B521D" w:rsidP="001B521D">
      <w:pPr>
        <w:spacing w:line="498" w:lineRule="exact"/>
        <w:jc w:val="both"/>
        <w:rPr>
          <w:rFonts w:ascii="標楷體" w:eastAsia="標楷體" w:hAnsi="標楷體" w:cs="Arial" w:hint="eastAsia"/>
          <w:kern w:val="0"/>
          <w:sz w:val="28"/>
          <w:szCs w:val="28"/>
        </w:rPr>
      </w:pPr>
      <w:r w:rsidRPr="00D27FBF">
        <w:rPr>
          <w:rFonts w:ascii="標楷體" w:eastAsia="標楷體" w:hint="eastAsia"/>
          <w:sz w:val="28"/>
          <w:szCs w:val="28"/>
        </w:rPr>
        <w:t>作者：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柯文哲</w:t>
      </w:r>
    </w:p>
    <w:p w:rsidR="001B521D" w:rsidRPr="00D27FBF" w:rsidRDefault="001B521D" w:rsidP="001B521D">
      <w:pPr>
        <w:spacing w:line="498" w:lineRule="exact"/>
        <w:jc w:val="both"/>
        <w:rPr>
          <w:rFonts w:ascii="標楷體" w:eastAsia="標楷體" w:hint="eastAsia"/>
          <w:sz w:val="28"/>
          <w:szCs w:val="28"/>
        </w:rPr>
      </w:pPr>
      <w:r w:rsidRPr="00D27FBF">
        <w:rPr>
          <w:rFonts w:ascii="標楷體" w:eastAsia="標楷體" w:hint="eastAsia"/>
          <w:sz w:val="28"/>
          <w:szCs w:val="28"/>
        </w:rPr>
        <w:t>出版社：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三采文化集團</w:t>
      </w:r>
    </w:p>
    <w:p w:rsidR="001B521D" w:rsidRPr="00D27FBF" w:rsidRDefault="001B521D" w:rsidP="001B521D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D27FBF">
        <w:rPr>
          <w:rFonts w:ascii="標楷體" w:eastAsia="標楷體" w:hint="eastAsia"/>
          <w:sz w:val="28"/>
          <w:szCs w:val="28"/>
        </w:rPr>
        <w:t>帶領人：</w:t>
      </w:r>
      <w:bookmarkStart w:id="0" w:name="_GoBack"/>
      <w:r>
        <w:rPr>
          <w:rFonts w:ascii="標楷體" w:eastAsia="標楷體" w:hAnsi="標楷體" w:cs="Arial" w:hint="eastAsia"/>
          <w:kern w:val="0"/>
          <w:sz w:val="28"/>
          <w:szCs w:val="28"/>
        </w:rPr>
        <w:t>四技休運一乙 薛卓傑 40431227</w:t>
      </w:r>
    </w:p>
    <w:bookmarkEnd w:id="0"/>
    <w:p w:rsidR="001B521D" w:rsidRPr="00D27FBF" w:rsidRDefault="001B521D" w:rsidP="001B521D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D27FBF">
        <w:rPr>
          <w:rFonts w:ascii="標楷體" w:eastAsia="標楷體" w:hAnsi="標楷體" w:hint="eastAsia"/>
          <w:sz w:val="28"/>
          <w:szCs w:val="28"/>
        </w:rPr>
        <w:t>參加人員：</w:t>
      </w:r>
    </w:p>
    <w:p w:rsidR="001B521D" w:rsidRDefault="001B521D" w:rsidP="001B521D">
      <w:pPr>
        <w:spacing w:line="498" w:lineRule="exact"/>
        <w:jc w:val="both"/>
        <w:rPr>
          <w:rFonts w:ascii="標楷體" w:eastAsia="標楷體" w:hAnsi="標楷體" w:cs="Arial" w:hint="eastAsia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四技休運一乙 林重佑 40431208 四技休運一乙 藍偉倫 40431215 </w:t>
      </w:r>
    </w:p>
    <w:p w:rsidR="001B521D" w:rsidRDefault="001B521D" w:rsidP="001B521D">
      <w:pPr>
        <w:spacing w:line="498" w:lineRule="exact"/>
        <w:jc w:val="both"/>
        <w:rPr>
          <w:rFonts w:ascii="標楷體" w:eastAsia="標楷體" w:hAnsi="標楷體" w:cs="Arial" w:hint="eastAsia"/>
          <w:kern w:val="0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 xml:space="preserve">四技休運一乙 陳昱賢 40431223 四技休運一乙 王唯吉 40431224 </w:t>
      </w:r>
    </w:p>
    <w:p w:rsidR="001B521D" w:rsidRPr="00F60965" w:rsidRDefault="001B521D" w:rsidP="001B521D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cs="Arial" w:hint="eastAsia"/>
          <w:kern w:val="0"/>
          <w:sz w:val="28"/>
          <w:szCs w:val="28"/>
        </w:rPr>
        <w:t>四技休運一乙 林詠華 40431233 四技休運一乙 蘇嘉修 40431232</w:t>
      </w:r>
    </w:p>
    <w:p w:rsidR="001B521D" w:rsidRPr="00D27FBF" w:rsidRDefault="001B521D" w:rsidP="001B521D">
      <w:pPr>
        <w:widowControl/>
        <w:spacing w:line="498" w:lineRule="exact"/>
        <w:jc w:val="both"/>
        <w:rPr>
          <w:rFonts w:ascii="標楷體" w:eastAsia="標楷體" w:hAnsi="標楷體" w:cs="Arial"/>
          <w:kern w:val="0"/>
          <w:sz w:val="28"/>
          <w:szCs w:val="28"/>
        </w:rPr>
      </w:pPr>
      <w:r w:rsidRPr="00D27FBF">
        <w:rPr>
          <w:rFonts w:ascii="標楷體" w:eastAsia="標楷體" w:hAnsi="標楷體" w:cs="Arial" w:hint="eastAsia"/>
          <w:kern w:val="0"/>
          <w:sz w:val="28"/>
          <w:szCs w:val="28"/>
        </w:rPr>
        <w:t>研讀時間：民國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105</w:t>
      </w:r>
      <w:r w:rsidRPr="00D27FBF">
        <w:rPr>
          <w:rFonts w:ascii="標楷體" w:eastAsia="標楷體" w:hAnsi="標楷體" w:cs="Arial" w:hint="eastAsia"/>
          <w:kern w:val="0"/>
          <w:sz w:val="28"/>
          <w:szCs w:val="28"/>
        </w:rPr>
        <w:t>年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4</w:t>
      </w:r>
      <w:r w:rsidRPr="00D27FBF">
        <w:rPr>
          <w:rFonts w:ascii="標楷體" w:eastAsia="標楷體" w:hAnsi="標楷體" w:cs="Arial" w:hint="eastAsia"/>
          <w:kern w:val="0"/>
          <w:sz w:val="28"/>
          <w:szCs w:val="28"/>
        </w:rPr>
        <w:t>月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1</w:t>
      </w:r>
      <w:r w:rsidRPr="00D27FBF">
        <w:rPr>
          <w:rFonts w:ascii="標楷體" w:eastAsia="標楷體" w:hAnsi="標楷體" w:cs="Arial" w:hint="eastAsia"/>
          <w:kern w:val="0"/>
          <w:sz w:val="28"/>
          <w:szCs w:val="28"/>
        </w:rPr>
        <w:t>日</w:t>
      </w:r>
    </w:p>
    <w:p w:rsidR="001B521D" w:rsidRPr="00D27FBF" w:rsidRDefault="001B521D" w:rsidP="001B521D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D27FBF">
        <w:rPr>
          <w:rFonts w:ascii="標楷體" w:eastAsia="標楷體" w:hAnsi="標楷體" w:cs="Arial" w:hint="eastAsia"/>
          <w:kern w:val="0"/>
          <w:sz w:val="28"/>
          <w:szCs w:val="28"/>
        </w:rPr>
        <w:t>研讀地點：正修科技大學</w:t>
      </w:r>
      <w:r>
        <w:rPr>
          <w:rFonts w:ascii="標楷體" w:eastAsia="標楷體" w:hAnsi="標楷體" w:cs="Arial" w:hint="eastAsia"/>
          <w:kern w:val="0"/>
          <w:sz w:val="28"/>
          <w:szCs w:val="28"/>
        </w:rPr>
        <w:t>圖書館</w:t>
      </w:r>
    </w:p>
    <w:p w:rsidR="001B521D" w:rsidRDefault="001B521D" w:rsidP="001B521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從首都市長選戰開始，柯文哲醫師始終認為「政治，找回良心而已」不論當選後政績良否，柯醫師的努力是眾所皆知的。脫下醫師白袍、換上選戰背心的他，等於是放下醫學上的專業，將自己歸零，用市民與城市居住者的眼光，來重新探索這座城市，用更嚴格的標準來制定一套全新的制度，舊有的建設與制度，真的是市民所需要的嗎？柯醫師希望用超脫政黨的想法，讓這座城市「改變成真」。</w:t>
      </w:r>
    </w:p>
    <w:p w:rsidR="001B521D" w:rsidRDefault="001B521D" w:rsidP="001B521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這本書剛出版時許多人認為只是政治候選人的政見白皮書。就抱著台灣史上第一位素人轉戰首都市長的例子，來了解這位候選人，究竟想為台北市民帶來什麼？「單純說真話，竟然變成一種價值。」無奈現今政治與貪汙及跳票被畫上等號，柯文哲自嘲道：其實我是被寵壞的孩子，我是長子又是長孫，一出生就被家族長輩包圍，從小已經被寵壞，念書又是第一名，連學校老師都寵，所以我失去說謊的能力，因為我不需要說謊或看人家臉色。就像在非洲大草原，只有一種動物</w:t>
      </w:r>
      <w:r>
        <w:rPr>
          <w:rFonts w:ascii="標楷體" w:eastAsia="標楷體" w:hAnsi="標楷體" w:hint="eastAsia"/>
          <w:sz w:val="28"/>
          <w:szCs w:val="28"/>
        </w:rPr>
        <w:lastRenderedPageBreak/>
        <w:t>敢肚子朝天無憂無慮的睡覺，那就是獅子。因為沒有任何動物敢惹怒他。柯說：「自己就像一隻朝天睡覺的動物，無視人情世故所以才會第十次才升上教授、破了全台灣紀錄</w:t>
      </w:r>
      <w:r>
        <w:rPr>
          <w:rFonts w:ascii="標楷體" w:eastAsia="標楷體" w:hAnsi="標楷體"/>
          <w:sz w:val="28"/>
          <w:szCs w:val="28"/>
        </w:rPr>
        <w:t>…</w:t>
      </w:r>
      <w:r>
        <w:rPr>
          <w:rFonts w:ascii="新細明體" w:hAnsi="新細明體" w:hint="eastAsia"/>
          <w:sz w:val="28"/>
          <w:szCs w:val="28"/>
        </w:rPr>
        <w:t>…。</w:t>
      </w:r>
      <w:r>
        <w:rPr>
          <w:rFonts w:ascii="標楷體" w:eastAsia="標楷體" w:hAnsi="標楷體" w:hint="eastAsia"/>
          <w:sz w:val="28"/>
          <w:szCs w:val="28"/>
        </w:rPr>
        <w:t>」柯文哲的個性就是非常直白，想怎麼樣就怎麼樣。</w:t>
      </w:r>
      <w:r w:rsidRPr="009305A3">
        <w:rPr>
          <w:rFonts w:ascii="標楷體" w:eastAsia="標楷體" w:hAnsi="標楷體" w:hint="eastAsia"/>
          <w:sz w:val="28"/>
          <w:szCs w:val="28"/>
        </w:rPr>
        <w:t>也因為這樣的「特質」讓他在選戰徹</w:t>
      </w:r>
      <w:r>
        <w:rPr>
          <w:rFonts w:ascii="標楷體" w:eastAsia="標楷體" w:hAnsi="標楷體" w:hint="eastAsia"/>
          <w:sz w:val="28"/>
          <w:szCs w:val="28"/>
        </w:rPr>
        <w:t>底打響了知名度。在現今這個社會，一個人因為講實話就能變成英雄，這表示整個社會都在說謊，足以見證了這個時代的荒謬。</w:t>
      </w:r>
    </w:p>
    <w:p w:rsidR="001B521D" w:rsidRDefault="001B521D" w:rsidP="001B521D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柯文哲笑說，台灣人遇到改朝換代時就被迫當阿米巴原蟲（變形蟲），如果意見多一點、搞怪一點的就被抓去殺掉。他更強調，身為台灣人不可以忘記過去的歷史，在二二八事件被國民黨傷害。但我認為，若是不放下過去的悲痛，只會永遠沉沒在哀傷的陰霾裡，就如同台灣與日本以前的殖民關係，互相仇視。近幾年台灣與日本互相協助，在三一一大地震時台灣捐助了全世界最高的金額，調動了台灣的救助隊協助救援。讓台灣與日本民間的關係變得相當友善。</w:t>
      </w:r>
    </w:p>
    <w:p w:rsidR="001B521D" w:rsidRDefault="001B521D" w:rsidP="001B521D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看完本書後內心感到相當的彭湃，並且再次重新定義了我的價值觀，柯文哲對於事情的認真，與不恥下問的學習精神，向民間與企業討教各種知識經驗，讓一個政治素人，以七十八萬票當選首都市長，以做實事、說真話的態度來從政，用白色的力量超越藍綠。柯文哲說：「政治人物，現在由我來定義」</w:t>
      </w:r>
    </w:p>
    <w:p w:rsidR="001B521D" w:rsidRPr="003961DA" w:rsidRDefault="001B521D" w:rsidP="001B521D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不管現在社會上對柯文哲的評價如何，我們檢視的是他對人生的態度。組員中，有位同學出國時，海關問：「Where are you from？」他回答了「Taiwan</w:t>
      </w:r>
      <w:r>
        <w:rPr>
          <w:rFonts w:ascii="新細明體" w:hAnsi="新細明體" w:hint="eastAsia"/>
          <w:sz w:val="28"/>
          <w:szCs w:val="28"/>
        </w:rPr>
        <w:t>！</w:t>
      </w:r>
      <w:r>
        <w:rPr>
          <w:rFonts w:ascii="標楷體" w:eastAsia="標楷體" w:hAnsi="標楷體" w:hint="eastAsia"/>
          <w:sz w:val="28"/>
          <w:szCs w:val="28"/>
        </w:rPr>
        <w:t>」不管政治傾向，不管支持哪個政黨，這是全台灣人民的共識。台灣社會接下來需要關心的基本價值，包括民主、自由、法治、人權、關懷弱勢、永續經營，讓這些基本價值成為台灣的共識。</w:t>
      </w:r>
    </w:p>
    <w:p w:rsidR="001B521D" w:rsidRPr="009D09FF" w:rsidRDefault="001B521D" w:rsidP="001B521D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9D09FF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9D09FF">
        <w:rPr>
          <w:rFonts w:eastAsia="標楷體" w:hint="eastAsia"/>
          <w:b/>
          <w:sz w:val="28"/>
          <w:szCs w:val="28"/>
        </w:rPr>
        <w:t>指導老師：</w:t>
      </w:r>
      <w:r w:rsidRPr="009D09FF">
        <w:rPr>
          <w:rFonts w:ascii="標楷體" w:eastAsia="標楷體" w:hAnsi="標楷體" w:hint="eastAsia"/>
          <w:b/>
          <w:sz w:val="28"/>
          <w:szCs w:val="28"/>
        </w:rPr>
        <w:t>柯莉純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6E584E" w:rsidRPr="00D101BA" w:rsidRDefault="006E584E"/>
    <w:sectPr w:rsidR="006E584E" w:rsidRPr="00D10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01D" w:rsidRDefault="0064201D" w:rsidP="00D101BA">
      <w:r>
        <w:separator/>
      </w:r>
    </w:p>
  </w:endnote>
  <w:endnote w:type="continuationSeparator" w:id="0">
    <w:p w:rsidR="0064201D" w:rsidRDefault="0064201D" w:rsidP="00D1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01D" w:rsidRDefault="0064201D" w:rsidP="00D101BA">
      <w:r>
        <w:separator/>
      </w:r>
    </w:p>
  </w:footnote>
  <w:footnote w:type="continuationSeparator" w:id="0">
    <w:p w:rsidR="0064201D" w:rsidRDefault="0064201D" w:rsidP="00D10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B9"/>
    <w:rsid w:val="00186027"/>
    <w:rsid w:val="001B521D"/>
    <w:rsid w:val="002F2904"/>
    <w:rsid w:val="0064201D"/>
    <w:rsid w:val="006E584E"/>
    <w:rsid w:val="00AE010A"/>
    <w:rsid w:val="00C02CB9"/>
    <w:rsid w:val="00C10FE6"/>
    <w:rsid w:val="00D101BA"/>
    <w:rsid w:val="00F2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21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21D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01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101BA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01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2016-07-07T02:01:00Z</cp:lastPrinted>
  <dcterms:created xsi:type="dcterms:W3CDTF">2016-07-07T02:10:00Z</dcterms:created>
  <dcterms:modified xsi:type="dcterms:W3CDTF">2016-07-07T02:10:00Z</dcterms:modified>
</cp:coreProperties>
</file>