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0BF" w:rsidRDefault="00CC60BF" w:rsidP="00CC60BF">
      <w:pPr>
        <w:jc w:val="center"/>
        <w:rPr>
          <w:rFonts w:ascii="標楷體" w:eastAsia="標楷體" w:hAnsi="標楷體"/>
          <w:b/>
          <w:color w:val="000000"/>
          <w:sz w:val="40"/>
          <w:szCs w:val="40"/>
        </w:rPr>
      </w:pPr>
      <w:r>
        <w:rPr>
          <w:rFonts w:ascii="標楷體" w:eastAsia="標楷體" w:hAnsi="標楷體" w:hint="eastAsia"/>
          <w:b/>
          <w:color w:val="000000"/>
          <w:sz w:val="40"/>
          <w:szCs w:val="40"/>
        </w:rPr>
        <w:t>手足之情</w:t>
      </w:r>
    </w:p>
    <w:p w:rsidR="00CC60BF" w:rsidRPr="00387243" w:rsidRDefault="00CC60BF" w:rsidP="00CC60BF">
      <w:pPr>
        <w:jc w:val="center"/>
        <w:rPr>
          <w:rFonts w:ascii="標楷體" w:eastAsia="標楷體" w:hAnsi="標楷體" w:hint="eastAsia"/>
          <w:b/>
          <w:sz w:val="40"/>
        </w:rPr>
      </w:pPr>
      <w:r w:rsidRPr="00387243">
        <w:rPr>
          <w:rFonts w:ascii="標楷體" w:eastAsia="標楷體" w:hAnsi="標楷體" w:hint="eastAsia"/>
          <w:b/>
          <w:sz w:val="40"/>
        </w:rPr>
        <w:t>──我看</w:t>
      </w:r>
      <w:r w:rsidRPr="006A154C">
        <w:rPr>
          <w:rFonts w:ascii="標楷體" w:eastAsia="標楷體" w:hAnsi="標楷體" w:hint="eastAsia"/>
          <w:b/>
          <w:sz w:val="40"/>
          <w:szCs w:val="40"/>
        </w:rPr>
        <w:t>《</w:t>
      </w:r>
      <w:r w:rsidRPr="006A154C">
        <w:rPr>
          <w:rFonts w:ascii="標楷體" w:eastAsia="標楷體" w:hAnsi="標楷體" w:hint="eastAsia"/>
          <w:b/>
          <w:color w:val="000000"/>
          <w:sz w:val="40"/>
          <w:szCs w:val="40"/>
        </w:rPr>
        <w:t>姐姐的守護者</w:t>
      </w:r>
      <w:r w:rsidRPr="006A154C">
        <w:rPr>
          <w:rFonts w:ascii="標楷體" w:eastAsia="標楷體" w:hAnsi="標楷體"/>
          <w:b/>
          <w:color w:val="000000"/>
          <w:sz w:val="40"/>
          <w:szCs w:val="40"/>
        </w:rPr>
        <w:t>My Sister</w:t>
      </w:r>
      <w:r w:rsidRPr="00F34BFF">
        <w:rPr>
          <w:rFonts w:ascii="標楷體" w:eastAsia="標楷體" w:hAnsi="標楷體"/>
          <w:sz w:val="40"/>
          <w:szCs w:val="40"/>
        </w:rPr>
        <w:t>'</w:t>
      </w:r>
      <w:r w:rsidRPr="006A154C">
        <w:rPr>
          <w:rFonts w:ascii="標楷體" w:eastAsia="標楷體" w:hAnsi="標楷體"/>
          <w:b/>
          <w:color w:val="000000"/>
          <w:sz w:val="40"/>
          <w:szCs w:val="40"/>
        </w:rPr>
        <w:t>s Keeper</w:t>
      </w:r>
      <w:r w:rsidRPr="00387243">
        <w:rPr>
          <w:rFonts w:ascii="標楷體" w:eastAsia="標楷體" w:hAnsi="標楷體" w:hint="eastAsia"/>
          <w:b/>
          <w:sz w:val="40"/>
        </w:rPr>
        <w:t>》</w:t>
      </w:r>
    </w:p>
    <w:p w:rsidR="00CC60BF" w:rsidRPr="00387243" w:rsidRDefault="00CC60BF" w:rsidP="00CC60BF">
      <w:pPr>
        <w:jc w:val="right"/>
        <w:rPr>
          <w:rFonts w:ascii="標楷體" w:eastAsia="標楷體" w:hAnsi="標楷體" w:hint="eastAsia"/>
          <w:sz w:val="28"/>
          <w:szCs w:val="28"/>
        </w:rPr>
      </w:pPr>
    </w:p>
    <w:p w:rsidR="00CC60BF" w:rsidRPr="00880AD2" w:rsidRDefault="00CC60BF" w:rsidP="00CC60BF">
      <w:pPr>
        <w:spacing w:line="498" w:lineRule="exact"/>
        <w:ind w:right="720"/>
        <w:jc w:val="both"/>
        <w:rPr>
          <w:rFonts w:ascii="標楷體" w:eastAsia="標楷體" w:hAnsi="標楷體"/>
          <w:color w:val="000000"/>
          <w:sz w:val="28"/>
          <w:szCs w:val="28"/>
        </w:rPr>
      </w:pPr>
      <w:r>
        <w:rPr>
          <w:rFonts w:ascii="標楷體" w:eastAsia="標楷體" w:hAnsi="標楷體" w:hint="eastAsia"/>
          <w:color w:val="000000"/>
          <w:sz w:val="28"/>
          <w:szCs w:val="28"/>
        </w:rPr>
        <w:t>書名：</w:t>
      </w:r>
      <w:r w:rsidRPr="00880AD2">
        <w:rPr>
          <w:rFonts w:ascii="標楷體" w:eastAsia="標楷體" w:hAnsi="標楷體" w:hint="eastAsia"/>
          <w:color w:val="000000"/>
          <w:sz w:val="28"/>
          <w:szCs w:val="28"/>
        </w:rPr>
        <w:t>姐姐的守護者</w:t>
      </w:r>
      <w:r w:rsidRPr="00880AD2">
        <w:rPr>
          <w:rFonts w:ascii="標楷體" w:eastAsia="標楷體" w:hAnsi="標楷體"/>
          <w:color w:val="000000"/>
          <w:sz w:val="28"/>
          <w:szCs w:val="28"/>
        </w:rPr>
        <w:t>My Sister</w:t>
      </w:r>
      <w:r w:rsidRPr="00F34BFF">
        <w:rPr>
          <w:rFonts w:ascii="標楷體" w:eastAsia="標楷體" w:hAnsi="標楷體"/>
          <w:sz w:val="28"/>
          <w:szCs w:val="28"/>
        </w:rPr>
        <w:t>'</w:t>
      </w:r>
      <w:r w:rsidRPr="00880AD2">
        <w:rPr>
          <w:rFonts w:ascii="標楷體" w:eastAsia="標楷體" w:hAnsi="標楷體"/>
          <w:color w:val="000000"/>
          <w:sz w:val="28"/>
          <w:szCs w:val="28"/>
        </w:rPr>
        <w:t>s Keeper</w:t>
      </w:r>
    </w:p>
    <w:p w:rsidR="00CC60BF" w:rsidRPr="00880AD2" w:rsidRDefault="00CC60BF" w:rsidP="00CC60BF">
      <w:pPr>
        <w:spacing w:line="498" w:lineRule="exact"/>
        <w:ind w:right="720"/>
        <w:jc w:val="both"/>
        <w:rPr>
          <w:rFonts w:ascii="標楷體" w:eastAsia="標楷體" w:hAnsi="標楷體"/>
          <w:color w:val="000000"/>
          <w:sz w:val="28"/>
          <w:szCs w:val="28"/>
        </w:rPr>
      </w:pPr>
      <w:r w:rsidRPr="00880AD2">
        <w:rPr>
          <w:rFonts w:ascii="標楷體" w:eastAsia="標楷體" w:hAnsi="標楷體" w:hint="eastAsia"/>
          <w:color w:val="000000"/>
          <w:sz w:val="28"/>
          <w:szCs w:val="28"/>
        </w:rPr>
        <w:t>作者：茱迪．皮考特</w:t>
      </w:r>
      <w:r w:rsidRPr="00880AD2">
        <w:rPr>
          <w:rFonts w:ascii="標楷體" w:eastAsia="標楷體" w:hAnsi="標楷體"/>
          <w:color w:val="000000"/>
          <w:sz w:val="28"/>
          <w:szCs w:val="28"/>
        </w:rPr>
        <w:t>Jodi Picoult</w:t>
      </w:r>
    </w:p>
    <w:p w:rsidR="00CC60BF" w:rsidRDefault="00CC60BF" w:rsidP="00CC60BF">
      <w:pPr>
        <w:spacing w:line="498" w:lineRule="exact"/>
        <w:ind w:right="720"/>
        <w:jc w:val="both"/>
        <w:rPr>
          <w:rFonts w:ascii="標楷體" w:eastAsia="標楷體" w:hAnsi="標楷體"/>
          <w:color w:val="000000"/>
          <w:sz w:val="28"/>
          <w:szCs w:val="28"/>
        </w:rPr>
      </w:pPr>
      <w:r w:rsidRPr="00880AD2">
        <w:rPr>
          <w:rFonts w:ascii="標楷體" w:eastAsia="標楷體" w:hAnsi="標楷體" w:hint="eastAsia"/>
          <w:color w:val="000000"/>
          <w:sz w:val="28"/>
          <w:szCs w:val="28"/>
        </w:rPr>
        <w:t>出版社：台灣商務</w:t>
      </w:r>
    </w:p>
    <w:p w:rsidR="00CC60BF" w:rsidRDefault="00CC60BF" w:rsidP="00CC60BF">
      <w:pPr>
        <w:spacing w:line="498" w:lineRule="exact"/>
        <w:ind w:right="720"/>
        <w:jc w:val="both"/>
        <w:rPr>
          <w:rFonts w:ascii="標楷體" w:eastAsia="標楷體" w:hAnsi="標楷體"/>
          <w:color w:val="000000"/>
          <w:sz w:val="28"/>
          <w:szCs w:val="28"/>
        </w:rPr>
      </w:pPr>
      <w:r>
        <w:rPr>
          <w:rFonts w:ascii="標楷體" w:eastAsia="標楷體" w:hAnsi="標楷體" w:hint="eastAsia"/>
          <w:color w:val="000000"/>
          <w:sz w:val="28"/>
          <w:szCs w:val="28"/>
        </w:rPr>
        <w:t>帶領人</w:t>
      </w:r>
      <w:r w:rsidRPr="00880AD2">
        <w:rPr>
          <w:rFonts w:ascii="標楷體" w:eastAsia="標楷體" w:hAnsi="標楷體" w:hint="eastAsia"/>
          <w:color w:val="000000"/>
          <w:sz w:val="28"/>
          <w:szCs w:val="28"/>
        </w:rPr>
        <w:t>：</w:t>
      </w:r>
      <w:bookmarkStart w:id="0" w:name="_GoBack"/>
      <w:r>
        <w:rPr>
          <w:rFonts w:ascii="標楷體" w:eastAsia="標楷體" w:hAnsi="標楷體" w:hint="eastAsia"/>
          <w:color w:val="000000"/>
          <w:sz w:val="28"/>
          <w:szCs w:val="28"/>
        </w:rPr>
        <w:t>四技觀光一甲 胡凱棠 40425111</w:t>
      </w:r>
    </w:p>
    <w:bookmarkEnd w:id="0"/>
    <w:p w:rsidR="00CC60BF" w:rsidRDefault="00CC60BF" w:rsidP="00CC60BF">
      <w:pPr>
        <w:spacing w:line="498" w:lineRule="exact"/>
        <w:ind w:right="720"/>
        <w:jc w:val="both"/>
        <w:rPr>
          <w:rFonts w:ascii="標楷體" w:eastAsia="標楷體" w:hAnsi="標楷體"/>
          <w:color w:val="000000"/>
          <w:sz w:val="28"/>
          <w:szCs w:val="28"/>
        </w:rPr>
      </w:pPr>
      <w:r>
        <w:rPr>
          <w:rFonts w:ascii="標楷體" w:eastAsia="標楷體" w:hAnsi="標楷體" w:hint="eastAsia"/>
          <w:color w:val="000000"/>
          <w:sz w:val="28"/>
          <w:szCs w:val="28"/>
        </w:rPr>
        <w:t>參加人員</w:t>
      </w:r>
      <w:r w:rsidRPr="00880AD2">
        <w:rPr>
          <w:rFonts w:ascii="標楷體" w:eastAsia="標楷體" w:hAnsi="標楷體" w:hint="eastAsia"/>
          <w:color w:val="000000"/>
          <w:sz w:val="28"/>
          <w:szCs w:val="28"/>
        </w:rPr>
        <w:t>：</w:t>
      </w:r>
    </w:p>
    <w:p w:rsidR="00CC60BF" w:rsidRDefault="00CC60BF" w:rsidP="00CC60BF">
      <w:pPr>
        <w:spacing w:line="498" w:lineRule="exact"/>
        <w:jc w:val="both"/>
        <w:rPr>
          <w:rFonts w:ascii="標楷體" w:eastAsia="標楷體" w:hAnsi="標楷體" w:hint="eastAsia"/>
          <w:color w:val="000000"/>
          <w:sz w:val="28"/>
          <w:szCs w:val="28"/>
        </w:rPr>
      </w:pPr>
      <w:r w:rsidRPr="00FB5100">
        <w:rPr>
          <w:rFonts w:ascii="標楷體" w:eastAsia="標楷體" w:hAnsi="標楷體" w:hint="eastAsia"/>
          <w:color w:val="000000"/>
          <w:sz w:val="28"/>
          <w:szCs w:val="28"/>
        </w:rPr>
        <w:t>四技觀光一甲</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范金儀</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40425132</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四技觀光一甲</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郭幸宜</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40425114</w:t>
      </w:r>
    </w:p>
    <w:p w:rsidR="00CC60BF" w:rsidRDefault="00CC60BF" w:rsidP="00CC60BF">
      <w:pPr>
        <w:spacing w:line="498" w:lineRule="exact"/>
        <w:jc w:val="both"/>
        <w:rPr>
          <w:rFonts w:ascii="標楷體" w:eastAsia="標楷體" w:hAnsi="標楷體" w:hint="eastAsia"/>
          <w:color w:val="000000"/>
          <w:sz w:val="28"/>
          <w:szCs w:val="28"/>
        </w:rPr>
      </w:pPr>
      <w:r w:rsidRPr="00FB5100">
        <w:rPr>
          <w:rFonts w:ascii="標楷體" w:eastAsia="標楷體" w:hAnsi="標楷體" w:hint="eastAsia"/>
          <w:color w:val="000000"/>
          <w:sz w:val="28"/>
          <w:szCs w:val="28"/>
        </w:rPr>
        <w:t>四技觀光一甲</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徐鳳君</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40425101</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四技觀光一甲</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陳鈺瀅</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40425129</w:t>
      </w:r>
    </w:p>
    <w:p w:rsidR="00CC60BF" w:rsidRDefault="00CC60BF" w:rsidP="00CC60BF">
      <w:pPr>
        <w:spacing w:line="498" w:lineRule="exact"/>
        <w:jc w:val="both"/>
        <w:rPr>
          <w:rFonts w:ascii="標楷體" w:eastAsia="標楷體" w:hAnsi="標楷體" w:hint="eastAsia"/>
          <w:color w:val="000000"/>
          <w:sz w:val="28"/>
          <w:szCs w:val="28"/>
        </w:rPr>
      </w:pPr>
      <w:r w:rsidRPr="00FB5100">
        <w:rPr>
          <w:rFonts w:ascii="標楷體" w:eastAsia="標楷體" w:hAnsi="標楷體" w:hint="eastAsia"/>
          <w:color w:val="000000"/>
          <w:sz w:val="28"/>
          <w:szCs w:val="28"/>
        </w:rPr>
        <w:t>四技觀光一甲</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黃怡甄</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40425130</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四技觀光一甲</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顏靖萱</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40425110</w:t>
      </w:r>
    </w:p>
    <w:p w:rsidR="00CC60BF" w:rsidRDefault="00CC60BF" w:rsidP="00CC60BF">
      <w:pPr>
        <w:spacing w:line="498" w:lineRule="exact"/>
        <w:jc w:val="both"/>
        <w:rPr>
          <w:rFonts w:ascii="標楷體" w:eastAsia="標楷體" w:hAnsi="標楷體" w:hint="eastAsia"/>
          <w:color w:val="000000"/>
          <w:sz w:val="28"/>
          <w:szCs w:val="28"/>
        </w:rPr>
      </w:pPr>
      <w:r w:rsidRPr="00FB5100">
        <w:rPr>
          <w:rFonts w:ascii="標楷體" w:eastAsia="標楷體" w:hAnsi="標楷體" w:hint="eastAsia"/>
          <w:color w:val="000000"/>
          <w:sz w:val="28"/>
          <w:szCs w:val="28"/>
        </w:rPr>
        <w:t>四技觀光一甲</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陳嘉玟</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40425115</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四技觀光一甲</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張芷芸</w:t>
      </w:r>
      <w:r>
        <w:rPr>
          <w:rFonts w:ascii="標楷體" w:eastAsia="標楷體" w:hAnsi="標楷體" w:hint="eastAsia"/>
          <w:color w:val="000000"/>
          <w:sz w:val="28"/>
          <w:szCs w:val="28"/>
        </w:rPr>
        <w:t xml:space="preserve"> </w:t>
      </w:r>
      <w:r w:rsidRPr="00FB5100">
        <w:rPr>
          <w:rFonts w:ascii="標楷體" w:eastAsia="標楷體" w:hAnsi="標楷體" w:hint="eastAsia"/>
          <w:color w:val="000000"/>
          <w:sz w:val="28"/>
          <w:szCs w:val="28"/>
        </w:rPr>
        <w:t>40425103</w:t>
      </w:r>
    </w:p>
    <w:p w:rsidR="00CC60BF" w:rsidRDefault="00CC60BF" w:rsidP="00CC60BF">
      <w:pPr>
        <w:spacing w:line="498" w:lineRule="exact"/>
        <w:jc w:val="both"/>
        <w:rPr>
          <w:rFonts w:ascii="標楷體" w:eastAsia="標楷體" w:hAnsi="標楷體"/>
          <w:color w:val="000000"/>
          <w:sz w:val="28"/>
          <w:szCs w:val="28"/>
        </w:rPr>
      </w:pPr>
      <w:r>
        <w:rPr>
          <w:rFonts w:ascii="標楷體" w:eastAsia="標楷體" w:hAnsi="標楷體" w:hint="eastAsia"/>
          <w:color w:val="000000"/>
          <w:sz w:val="28"/>
          <w:szCs w:val="28"/>
        </w:rPr>
        <w:t>研讀時間</w:t>
      </w:r>
      <w:r w:rsidRPr="00880AD2">
        <w:rPr>
          <w:rFonts w:ascii="標楷體" w:eastAsia="標楷體" w:hAnsi="標楷體" w:hint="eastAsia"/>
          <w:color w:val="000000"/>
          <w:sz w:val="28"/>
          <w:szCs w:val="28"/>
        </w:rPr>
        <w:t>：</w:t>
      </w:r>
      <w:r>
        <w:rPr>
          <w:rFonts w:ascii="標楷體" w:eastAsia="標楷體" w:hAnsi="標楷體" w:hint="eastAsia"/>
          <w:color w:val="000000"/>
          <w:sz w:val="28"/>
          <w:szCs w:val="28"/>
        </w:rPr>
        <w:t>民國105年4月1日</w:t>
      </w:r>
    </w:p>
    <w:p w:rsidR="00CC60BF" w:rsidRDefault="00CC60BF" w:rsidP="00CC60BF">
      <w:pPr>
        <w:spacing w:line="498" w:lineRule="exact"/>
        <w:ind w:right="720"/>
        <w:jc w:val="both"/>
        <w:rPr>
          <w:rFonts w:ascii="標楷體" w:eastAsia="標楷體" w:hAnsi="標楷體"/>
          <w:color w:val="000000"/>
          <w:sz w:val="28"/>
          <w:szCs w:val="28"/>
        </w:rPr>
      </w:pPr>
      <w:r>
        <w:rPr>
          <w:rFonts w:ascii="標楷體" w:eastAsia="標楷體" w:hAnsi="標楷體" w:hint="eastAsia"/>
          <w:color w:val="000000"/>
          <w:sz w:val="28"/>
          <w:szCs w:val="28"/>
        </w:rPr>
        <w:t>研讀地點</w:t>
      </w:r>
      <w:r w:rsidRPr="00880AD2">
        <w:rPr>
          <w:rFonts w:ascii="標楷體" w:eastAsia="標楷體" w:hAnsi="標楷體" w:hint="eastAsia"/>
          <w:color w:val="000000"/>
          <w:sz w:val="28"/>
          <w:szCs w:val="28"/>
        </w:rPr>
        <w:t>：</w:t>
      </w:r>
      <w:r>
        <w:rPr>
          <w:rFonts w:ascii="標楷體" w:eastAsia="標楷體" w:hAnsi="標楷體" w:hint="eastAsia"/>
          <w:color w:val="000000"/>
          <w:sz w:val="28"/>
          <w:szCs w:val="28"/>
        </w:rPr>
        <w:t>正修科技大學圖書館</w:t>
      </w:r>
    </w:p>
    <w:p w:rsidR="00CC60BF" w:rsidRPr="00551501" w:rsidRDefault="00CC60BF" w:rsidP="00CC60BF">
      <w:pPr>
        <w:spacing w:line="498" w:lineRule="exact"/>
        <w:ind w:firstLineChars="200" w:firstLine="560"/>
        <w:jc w:val="both"/>
        <w:rPr>
          <w:rFonts w:ascii="標楷體" w:eastAsia="標楷體" w:hAnsi="標楷體"/>
          <w:color w:val="000000"/>
          <w:sz w:val="28"/>
          <w:szCs w:val="28"/>
        </w:rPr>
      </w:pPr>
      <w:r w:rsidRPr="00551501">
        <w:rPr>
          <w:rFonts w:ascii="標楷體" w:eastAsia="標楷體" w:hAnsi="標楷體" w:hint="eastAsia"/>
          <w:color w:val="000000"/>
          <w:sz w:val="28"/>
          <w:szCs w:val="28"/>
        </w:rPr>
        <w:t>看完這本書籍真的感觸非常的深刻以及催淚，從自身女兒</w:t>
      </w:r>
      <w:r>
        <w:rPr>
          <w:rFonts w:ascii="標楷體" w:eastAsia="標楷體" w:hAnsi="標楷體" w:hint="eastAsia"/>
          <w:color w:val="000000"/>
          <w:sz w:val="28"/>
          <w:szCs w:val="28"/>
        </w:rPr>
        <w:t>（</w:t>
      </w:r>
      <w:r w:rsidRPr="00551501">
        <w:rPr>
          <w:rFonts w:ascii="標楷體" w:eastAsia="標楷體" w:hAnsi="標楷體" w:cs="Arial" w:hint="eastAsia"/>
          <w:color w:val="252525"/>
          <w:sz w:val="28"/>
          <w:szCs w:val="28"/>
          <w:shd w:val="clear" w:color="auto" w:fill="FFFFFF"/>
        </w:rPr>
        <w:t>Kate</w:t>
      </w:r>
      <w:r>
        <w:rPr>
          <w:rFonts w:ascii="標楷體" w:eastAsia="標楷體" w:hAnsi="標楷體" w:hint="eastAsia"/>
          <w:color w:val="000000"/>
          <w:sz w:val="28"/>
          <w:szCs w:val="28"/>
        </w:rPr>
        <w:t>）</w:t>
      </w:r>
      <w:r w:rsidRPr="00551501">
        <w:rPr>
          <w:rFonts w:ascii="標楷體" w:eastAsia="標楷體" w:hAnsi="標楷體" w:hint="eastAsia"/>
          <w:color w:val="000000"/>
          <w:sz w:val="28"/>
          <w:szCs w:val="28"/>
        </w:rPr>
        <w:t>出世後就罹患急性前骨髓性白血病，媽媽放下了手邊的工作不顧一切地為了女兒的生命一同奮鬥。為了救凱特，爸爸媽媽與醫生討論利用現代醫術與科技的結合創造出基因配對的安娜</w:t>
      </w:r>
      <w:r>
        <w:rPr>
          <w:rFonts w:ascii="標楷體" w:eastAsia="標楷體" w:hAnsi="標楷體" w:hint="eastAsia"/>
          <w:color w:val="000000"/>
          <w:sz w:val="28"/>
          <w:szCs w:val="28"/>
        </w:rPr>
        <w:t>（</w:t>
      </w:r>
      <w:r w:rsidRPr="00551501">
        <w:rPr>
          <w:rFonts w:ascii="標楷體" w:eastAsia="標楷體" w:hAnsi="標楷體" w:hint="eastAsia"/>
          <w:color w:val="000000"/>
          <w:sz w:val="28"/>
          <w:szCs w:val="28"/>
        </w:rPr>
        <w:t>妹妹</w:t>
      </w:r>
      <w:r>
        <w:rPr>
          <w:rFonts w:ascii="標楷體" w:eastAsia="標楷體" w:hAnsi="標楷體" w:hint="eastAsia"/>
          <w:color w:val="000000"/>
          <w:sz w:val="28"/>
          <w:szCs w:val="28"/>
        </w:rPr>
        <w:t>）</w:t>
      </w:r>
      <w:r w:rsidRPr="00551501">
        <w:rPr>
          <w:rFonts w:ascii="標楷體" w:eastAsia="標楷體" w:hAnsi="標楷體" w:hint="eastAsia"/>
          <w:color w:val="000000"/>
          <w:sz w:val="28"/>
          <w:szCs w:val="28"/>
        </w:rPr>
        <w:t>，從小就背負著要替姊姊身體構造的缺失而犧牲自我。</w:t>
      </w:r>
    </w:p>
    <w:p w:rsidR="00CC60BF" w:rsidRPr="00551501" w:rsidRDefault="00CC60BF" w:rsidP="00CC60BF">
      <w:pPr>
        <w:spacing w:line="498" w:lineRule="exact"/>
        <w:ind w:firstLineChars="200" w:firstLine="560"/>
        <w:jc w:val="both"/>
        <w:rPr>
          <w:rFonts w:ascii="標楷體" w:eastAsia="標楷體" w:hAnsi="標楷體"/>
          <w:color w:val="000000"/>
          <w:sz w:val="28"/>
          <w:szCs w:val="28"/>
        </w:rPr>
      </w:pPr>
      <w:r w:rsidRPr="00551501">
        <w:rPr>
          <w:rFonts w:ascii="標楷體" w:eastAsia="標楷體" w:hAnsi="標楷體" w:hint="eastAsia"/>
          <w:color w:val="000000"/>
          <w:sz w:val="28"/>
          <w:szCs w:val="28"/>
        </w:rPr>
        <w:t>凱特其實知道自己的來日不多了但因媽媽不肯放棄醫治她的病導致她對妹妹有相當的愧疚感，當然這種基因配對與妹妹身體使用的人權爭取引發非常大的爭議。究竟生命的價值是由自己決定</w:t>
      </w:r>
      <w:r>
        <w:rPr>
          <w:rFonts w:ascii="標楷體" w:eastAsia="標楷體" w:hAnsi="標楷體" w:hint="eastAsia"/>
          <w:color w:val="000000"/>
          <w:sz w:val="28"/>
          <w:szCs w:val="28"/>
        </w:rPr>
        <w:t>？</w:t>
      </w:r>
      <w:r w:rsidRPr="00551501">
        <w:rPr>
          <w:rFonts w:ascii="標楷體" w:eastAsia="標楷體" w:hAnsi="標楷體" w:hint="eastAsia"/>
          <w:color w:val="000000"/>
          <w:sz w:val="28"/>
          <w:szCs w:val="28"/>
        </w:rPr>
        <w:t>還是由父母親來交手</w:t>
      </w:r>
      <w:r>
        <w:rPr>
          <w:rFonts w:ascii="標楷體" w:eastAsia="標楷體" w:hAnsi="標楷體" w:hint="eastAsia"/>
          <w:color w:val="000000"/>
          <w:sz w:val="28"/>
          <w:szCs w:val="28"/>
        </w:rPr>
        <w:t>？</w:t>
      </w:r>
      <w:r w:rsidRPr="00551501">
        <w:rPr>
          <w:rFonts w:ascii="標楷體" w:eastAsia="標楷體" w:hAnsi="標楷體" w:hint="eastAsia"/>
          <w:color w:val="000000"/>
          <w:sz w:val="28"/>
          <w:szCs w:val="28"/>
        </w:rPr>
        <w:t>這一家人彼此掙扎著、磨合著、忍耐著。遇上自己的家人這件事真的令人毫無頭緒，應該犧牲自己成全另一方</w:t>
      </w:r>
      <w:r>
        <w:rPr>
          <w:rFonts w:ascii="標楷體" w:eastAsia="標楷體" w:hAnsi="標楷體" w:hint="eastAsia"/>
          <w:color w:val="000000"/>
          <w:sz w:val="28"/>
          <w:szCs w:val="28"/>
        </w:rPr>
        <w:t>？</w:t>
      </w:r>
      <w:r w:rsidRPr="00551501">
        <w:rPr>
          <w:rFonts w:ascii="標楷體" w:eastAsia="標楷體" w:hAnsi="標楷體" w:hint="eastAsia"/>
          <w:color w:val="000000"/>
          <w:sz w:val="28"/>
          <w:szCs w:val="28"/>
        </w:rPr>
        <w:t>但另一方確保內心能好過嗎</w:t>
      </w:r>
      <w:r>
        <w:rPr>
          <w:rFonts w:ascii="標楷體" w:eastAsia="標楷體" w:hAnsi="標楷體" w:hint="eastAsia"/>
          <w:color w:val="000000"/>
          <w:sz w:val="28"/>
          <w:szCs w:val="28"/>
        </w:rPr>
        <w:t>？</w:t>
      </w:r>
      <w:r w:rsidRPr="00551501">
        <w:rPr>
          <w:rFonts w:ascii="標楷體" w:eastAsia="標楷體" w:hAnsi="標楷體" w:hint="eastAsia"/>
          <w:color w:val="000000"/>
          <w:sz w:val="28"/>
          <w:szCs w:val="28"/>
        </w:rPr>
        <w:t>在情感與倫理的錯綜是我們人們可以好好思考的一個方向</w:t>
      </w:r>
      <w:r>
        <w:rPr>
          <w:rFonts w:ascii="標楷體" w:eastAsia="標楷體" w:hAnsi="標楷體" w:hint="eastAsia"/>
          <w:color w:val="000000"/>
          <w:sz w:val="28"/>
          <w:szCs w:val="28"/>
        </w:rPr>
        <w:t>！</w:t>
      </w:r>
    </w:p>
    <w:p w:rsidR="00CC60BF" w:rsidRPr="00551501" w:rsidRDefault="00CC60BF" w:rsidP="00CC60BF">
      <w:pPr>
        <w:spacing w:line="498" w:lineRule="exact"/>
        <w:ind w:firstLineChars="200" w:firstLine="560"/>
        <w:jc w:val="both"/>
        <w:rPr>
          <w:rFonts w:ascii="標楷體" w:eastAsia="標楷體" w:hAnsi="標楷體"/>
          <w:color w:val="000000"/>
          <w:sz w:val="28"/>
          <w:szCs w:val="28"/>
        </w:rPr>
      </w:pPr>
      <w:r w:rsidRPr="00551501">
        <w:rPr>
          <w:rFonts w:ascii="標楷體" w:eastAsia="標楷體" w:hAnsi="標楷體" w:hint="eastAsia"/>
          <w:color w:val="000000"/>
          <w:sz w:val="28"/>
          <w:szCs w:val="28"/>
        </w:rPr>
        <w:lastRenderedPageBreak/>
        <w:t>我們都知道人生中遇到很多的岔路由不得我們二選一，為了保持家庭的缺一不可媽媽試著取得平衡點找出最好的辦法。愛，是一種能讓我們繼續燃起生命繼續勇敢向前的希望，但有時太過於執著反倒變成一種負擔。有一天，凱特想看海，但身不由已因為她必須幾乎二十四小時都在醫院待命，隨時都需要緊急救援的需要，醫生了解爸爸與凱特的心情，畢竟人的一生中一直待在醫院徘徊不定，似乎失去了點「生命的尊嚴」，爸爸馬上帶著兒女上車要前往海邊讓凱特完成一項小小心願，當然反對的媽媽極力阻擋了這一切，認為這幾年要救女兒的心血怕有萬一的風險，雖然夫妻之間大吵了一架，但在這爭吵的過程中媽媽似乎也明白了一些生命尊重的道理。</w:t>
      </w:r>
    </w:p>
    <w:p w:rsidR="00CC60BF" w:rsidRPr="00551501" w:rsidRDefault="00CC60BF" w:rsidP="00CC60BF">
      <w:pPr>
        <w:spacing w:line="498" w:lineRule="exact"/>
        <w:ind w:firstLineChars="200" w:firstLine="560"/>
        <w:jc w:val="both"/>
        <w:rPr>
          <w:rFonts w:ascii="標楷體" w:eastAsia="標楷體" w:hAnsi="標楷體"/>
          <w:color w:val="000000"/>
          <w:sz w:val="28"/>
          <w:szCs w:val="28"/>
        </w:rPr>
      </w:pPr>
      <w:r w:rsidRPr="00551501">
        <w:rPr>
          <w:rFonts w:ascii="標楷體" w:eastAsia="標楷體" w:hAnsi="標楷體" w:hint="eastAsia"/>
          <w:color w:val="000000"/>
          <w:sz w:val="28"/>
          <w:szCs w:val="28"/>
        </w:rPr>
        <w:t>凱特的終生都與死神拔河，醫院甚至變成她最常進出的地方，每一次的治療、每一次的報告出爐都是對家庭極度的煎熬的時刻，每一種新藥物的嚐試都必須讓凱特適應「副作用」，對於凱特來說從眼睛睜開的第一秒就是掙扎，心中的吶喊無法表達給爸媽的養育之恩與這好幾年的努力讓她繼續可以重獲新生，於是她告訴了妹妹安娜：「只有妳能解救我」，聽到這我以為是以妹妹的器官來代替給她用，原來是跟妹妹說「控訴」媽媽對妳生命的不公平，解救她們兩姊妹的生命。最後妹妹戰勝的這場她們生命爭取的戰場。不讓這個家庭支離破碎，媽媽最終也漸漸的釋懷由上天安排凱特的命運不再執著這場與上天鬥爭了。</w:t>
      </w:r>
    </w:p>
    <w:p w:rsidR="00CC60BF" w:rsidRPr="00551501" w:rsidRDefault="00CC60BF" w:rsidP="00CC60BF">
      <w:pPr>
        <w:spacing w:line="498" w:lineRule="exact"/>
        <w:ind w:firstLineChars="200" w:firstLine="560"/>
        <w:jc w:val="both"/>
        <w:rPr>
          <w:rFonts w:ascii="標楷體" w:eastAsia="標楷體" w:hAnsi="標楷體"/>
          <w:color w:val="000000"/>
          <w:sz w:val="28"/>
          <w:szCs w:val="28"/>
        </w:rPr>
      </w:pPr>
      <w:r w:rsidRPr="00551501">
        <w:rPr>
          <w:rFonts w:ascii="標楷體" w:eastAsia="標楷體" w:hAnsi="標楷體" w:hint="eastAsia"/>
          <w:color w:val="000000"/>
          <w:sz w:val="28"/>
          <w:szCs w:val="28"/>
        </w:rPr>
        <w:t>媽媽學會了「放手」，不再以堅持的方式給家人施加壓力，雖然此種選擇讓人於心不忍畢竟生死別離這種事情真的讓人想放手一搏這真的不是一項簡單的考驗，自己的兩個女兒手掌心正反都是肉都是留著同樣的血液，但唯有優先解除一家五口的痛苦勝過於長期累積的情緒壓力，我們可以做一個心靈最佳的陪伴者，陪她走到人生的終點，而不是阻撓她該走的道路，強摘生命的果實相對的不甜美甚至失去了些價值，讓凱特完成她的心願以及保有生命的尊嚴不過這趟列班車只賣單程票，讓她勇敢面對上天替她安排的死亡，家人也應該接受該面</w:t>
      </w:r>
      <w:r w:rsidRPr="00551501">
        <w:rPr>
          <w:rFonts w:ascii="標楷體" w:eastAsia="標楷體" w:hAnsi="標楷體" w:hint="eastAsia"/>
          <w:color w:val="000000"/>
          <w:sz w:val="28"/>
          <w:szCs w:val="28"/>
        </w:rPr>
        <w:lastRenderedPageBreak/>
        <w:t>對的安排。</w:t>
      </w:r>
    </w:p>
    <w:p w:rsidR="00CC60BF" w:rsidRPr="009D09FF" w:rsidRDefault="00CC60BF" w:rsidP="00CC60BF">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9D09FF">
        <w:rPr>
          <w:rFonts w:eastAsia="標楷體" w:hint="eastAsia"/>
          <w:b/>
          <w:sz w:val="28"/>
          <w:szCs w:val="28"/>
        </w:rPr>
        <w:t>指導老師：</w:t>
      </w:r>
      <w:r w:rsidRPr="009D09FF">
        <w:rPr>
          <w:rFonts w:ascii="標楷體" w:eastAsia="標楷體" w:hAnsi="標楷體" w:hint="eastAsia"/>
          <w:b/>
          <w:sz w:val="28"/>
          <w:szCs w:val="28"/>
        </w:rPr>
        <w:t>許彰女</w:t>
      </w:r>
      <w:r>
        <w:rPr>
          <w:rFonts w:ascii="標楷體" w:eastAsia="標楷體" w:hAnsi="標楷體" w:hint="eastAsia"/>
          <w:b/>
          <w:sz w:val="28"/>
          <w:szCs w:val="28"/>
        </w:rPr>
        <w:t>）</w:t>
      </w:r>
    </w:p>
    <w:p w:rsidR="006E584E" w:rsidRPr="00D101BA" w:rsidRDefault="006E584E"/>
    <w:sectPr w:rsidR="006E584E" w:rsidRPr="00D101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A57" w:rsidRDefault="00684A57" w:rsidP="00D101BA">
      <w:r>
        <w:separator/>
      </w:r>
    </w:p>
  </w:endnote>
  <w:endnote w:type="continuationSeparator" w:id="0">
    <w:p w:rsidR="00684A57" w:rsidRDefault="00684A57" w:rsidP="00D1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A57" w:rsidRDefault="00684A57" w:rsidP="00D101BA">
      <w:r>
        <w:separator/>
      </w:r>
    </w:p>
  </w:footnote>
  <w:footnote w:type="continuationSeparator" w:id="0">
    <w:p w:rsidR="00684A57" w:rsidRDefault="00684A57" w:rsidP="00D10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B9"/>
    <w:rsid w:val="00186027"/>
    <w:rsid w:val="001B521D"/>
    <w:rsid w:val="002F2904"/>
    <w:rsid w:val="00684A57"/>
    <w:rsid w:val="006E584E"/>
    <w:rsid w:val="00AE010A"/>
    <w:rsid w:val="00C02CB9"/>
    <w:rsid w:val="00C10FE6"/>
    <w:rsid w:val="00CC60BF"/>
    <w:rsid w:val="00D101BA"/>
    <w:rsid w:val="00F21A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0BF"/>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0BF"/>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2016-07-07T02:14:00Z</cp:lastPrinted>
  <dcterms:created xsi:type="dcterms:W3CDTF">2016-07-07T02:14:00Z</dcterms:created>
  <dcterms:modified xsi:type="dcterms:W3CDTF">2016-07-07T02:14:00Z</dcterms:modified>
</cp:coreProperties>
</file>