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准备域名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任务时间：20min ~ 40min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微信公众平台需要配置服务器地址 URL 访问，在实验开始之前，我们要准备域名。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域名注册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如果您还没有域名，可以</w:t>
      </w:r>
      <w:hyperlink r:id="rId9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在腾讯云上选购</w:t>
        </w:r>
      </w:hyperlink>
      <w:r>
        <w:rPr>
          <w:rFonts w:ascii="宋体" w:hAnsi="宋体" w:eastAsia="宋体"/>
          <w:kern w:val="0"/>
          <w:sz w:val="24"/>
          <w:szCs w:val="24"/>
        </w:rPr>
        <w:t>，过程可以参考下面的视频。</w:t>
      </w:r>
    </w:p>
    <w:p>
      <w:pPr>
        <w:numPr>
          <w:ilvl w:val="0"/>
          <w:numId w:val="33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视频 - 在腾讯云上购买域名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域名解析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域名购买完成后, 需要将域名解析到实验云主机上，实验云主机的 IP 为：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&lt;您的 CVM IP 地址&gt;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在腾讯云购买的域名，可以</w:t>
      </w:r>
      <w:hyperlink r:id="rId10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到控制台添加解析记录</w:t>
        </w:r>
      </w:hyperlink>
      <w:r>
        <w:rPr>
          <w:rFonts w:ascii="宋体" w:hAnsi="宋体" w:eastAsia="宋体"/>
          <w:kern w:val="0"/>
          <w:sz w:val="24"/>
          <w:szCs w:val="24"/>
        </w:rPr>
        <w:t>，过程可参考下面的视频：</w:t>
      </w:r>
    </w:p>
    <w:p>
      <w:pPr>
        <w:numPr>
          <w:ilvl w:val="0"/>
          <w:numId w:val="34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视频 - 如何在腾讯云上解析域名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域名设置解析后需要过一段时间才会生效，通过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ping</w:t>
      </w:r>
      <w:r>
        <w:rPr>
          <w:rFonts w:ascii="宋体" w:hAnsi="宋体" w:eastAsia="宋体"/>
          <w:kern w:val="0"/>
          <w:sz w:val="24"/>
          <w:szCs w:val="24"/>
        </w:rPr>
        <w:t> 命令检查域名是否生效 [</w:t>
      </w:r>
      <w:hyperlink r:id="rId11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ascii="宋体" w:hAnsi="宋体" w:eastAsia="宋体"/>
          <w:kern w:val="0"/>
          <w:sz w:val="24"/>
          <w:szCs w:val="24"/>
        </w:rPr>
        <w:t>]，如：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ping www.yourmpdomain.com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如果 ping 命令返回的信息中含有你设置的解析的 IP 地址，说明解析成功。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注意替换下面命令中的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www.yourmpdomain.com</w:t>
      </w:r>
      <w:r>
        <w:rPr>
          <w:rFonts w:ascii="宋体" w:hAnsi="宋体" w:eastAsia="宋体"/>
          <w:color w:val="888888"/>
          <w:kern w:val="0"/>
          <w:sz w:val="24"/>
          <w:szCs w:val="24"/>
        </w:rPr>
        <w:t> 为您自己的注册的域名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申请微信个人订阅号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任务时间：5min ~ 10min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在开始搭建我们的订阅号服务器之前，需要先拿到订阅号相关信息。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注册开发者账号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如果你还不是微信订阅号开发者，请先在微信公众平台注册：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https://mp.weixin.qq.com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具体注册流程可参考如下视频：</w:t>
      </w:r>
    </w:p>
    <w:p>
      <w:pPr>
        <w:numPr>
          <w:ilvl w:val="0"/>
          <w:numId w:val="35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视频 - 注册开发者账号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若您已注册，请点击下一步。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获取微信订阅号公众平台认证字段信息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我们需要获取3个字段：AppID Token EncodingAESKey。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登录微信公众平台，依次进入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开发</w:t>
      </w:r>
      <w:r>
        <w:rPr>
          <w:rFonts w:ascii="宋体" w:hAnsi="宋体" w:eastAsia="宋体"/>
          <w:kern w:val="0"/>
          <w:sz w:val="24"/>
          <w:szCs w:val="24"/>
        </w:rPr>
        <w:t> -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基本配置</w:t>
      </w:r>
      <w:r>
        <w:rPr>
          <w:rFonts w:ascii="宋体" w:hAnsi="宋体" w:eastAsia="宋体"/>
          <w:kern w:val="0"/>
          <w:sz w:val="24"/>
          <w:szCs w:val="24"/>
        </w:rPr>
        <w:t> 可以拿到 AppID。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基本配置</w:t>
      </w:r>
      <w:r>
        <w:rPr>
          <w:rFonts w:ascii="宋体" w:hAnsi="宋体" w:eastAsia="宋体"/>
          <w:kern w:val="0"/>
          <w:sz w:val="24"/>
          <w:szCs w:val="24"/>
        </w:rPr>
        <w:t> -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服务器配置</w:t>
      </w:r>
      <w:r>
        <w:rPr>
          <w:rFonts w:ascii="宋体" w:hAnsi="宋体" w:eastAsia="宋体"/>
          <w:kern w:val="0"/>
          <w:sz w:val="24"/>
          <w:szCs w:val="24"/>
        </w:rPr>
        <w:t> -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修改配置</w:t>
      </w:r>
      <w:r>
        <w:rPr>
          <w:rFonts w:ascii="宋体" w:hAnsi="宋体" w:eastAsia="宋体"/>
          <w:kern w:val="0"/>
          <w:sz w:val="24"/>
          <w:szCs w:val="24"/>
        </w:rPr>
        <w:t> 表单中：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URL 填第一步申请的域名;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Token 用户根据提示填写，用于后面校验服务端合法性;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EncodingAESKey 点击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随机生成</w:t>
      </w:r>
      <w:r>
        <w:rPr>
          <w:rFonts w:ascii="宋体" w:hAnsi="宋体" w:eastAsia="宋体"/>
          <w:kern w:val="0"/>
          <w:sz w:val="24"/>
          <w:szCs w:val="24"/>
        </w:rPr>
        <w:t>按钮来生成。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当点击表单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提交</w:t>
      </w:r>
      <w:r>
        <w:rPr>
          <w:rFonts w:ascii="宋体" w:hAnsi="宋体" w:eastAsia="宋体"/>
          <w:kern w:val="0"/>
          <w:sz w:val="24"/>
          <w:szCs w:val="24"/>
        </w:rPr>
        <w:t>按钮时，微信会通过 Token 来校验 URL 的合法性，这个我们在后面步骤实现，此界面暂时保留不关闭。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AppID Token EncodingAESKey 这3个参数具体的获取步骤也可以参照下面的视频</w:t>
      </w:r>
    </w:p>
    <w:p>
      <w:pPr>
        <w:numPr>
          <w:ilvl w:val="0"/>
          <w:numId w:val="36"/>
        </w:numPr>
        <w:spacing w:after="45"/>
        <w:ind w:leftChars="825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kern w:val="0"/>
          <w:sz w:val="24"/>
          <w:szCs w:val="24"/>
        </w:rPr>
        <w:t>视频 - 获取微信订阅号信息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搭建 HTTP 服务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任务时间：15min ~ 30min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下面的步骤，将带大家在服务器上使用 Node 和 Express 搭建一个 HTTP 服务器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 NodeJS 和 NPM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使用下面的命令安装 NodeJS 和 NPM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curl --silent --location https://rpm.nodesource.com/setup_8.x | sudo bash -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yum install nodejs -y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安装完成后，使用下面的命令测试安装结果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node -v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编写 HTTP Server 源码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创建工作目录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使用下面的命令在服务器创建一个工作目录：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mkdir -p /data/release/weapp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进入此工作目录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/data/release/weapp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创建 package.json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在刚才创建的工作目录创建 package.json，添加我们服务器包的名称和版本号，可参考下面的示例。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示例代码：/data/release/weapp/package.json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"name": "weapp",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"version": "1.0.0"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完成后，使用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Ctrl + S</w:t>
      </w:r>
      <w:r>
        <w:rPr>
          <w:rFonts w:ascii="宋体" w:hAnsi="宋体" w:eastAsia="宋体"/>
          <w:kern w:val="0"/>
          <w:sz w:val="24"/>
          <w:szCs w:val="24"/>
        </w:rPr>
        <w:t> 保存文件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添加 Server 源码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在工作目录创建 app.js，使用 Express.js 来监听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5050</w:t>
      </w:r>
      <w:r>
        <w:rPr>
          <w:rFonts w:ascii="宋体" w:hAnsi="宋体" w:eastAsia="宋体"/>
          <w:kern w:val="0"/>
          <w:sz w:val="24"/>
          <w:szCs w:val="24"/>
        </w:rPr>
        <w:t> 端口[</w:t>
      </w:r>
      <w:hyperlink r:id="rId12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ascii="宋体" w:hAnsi="宋体" w:eastAsia="宋体"/>
          <w:kern w:val="0"/>
          <w:sz w:val="24"/>
          <w:szCs w:val="24"/>
        </w:rPr>
        <w:t>]，可参考下面的示例代码(注：请将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app.js</w:t>
      </w:r>
      <w:r>
        <w:rPr>
          <w:rFonts w:ascii="宋体" w:hAnsi="宋体" w:eastAsia="宋体"/>
          <w:kern w:val="0"/>
          <w:sz w:val="24"/>
          <w:szCs w:val="24"/>
        </w:rPr>
        <w:t>文件中的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token</w:t>
      </w:r>
      <w:r>
        <w:rPr>
          <w:rFonts w:ascii="宋体" w:hAnsi="宋体" w:eastAsia="宋体"/>
          <w:kern w:val="0"/>
          <w:sz w:val="24"/>
          <w:szCs w:val="24"/>
        </w:rPr>
        <w:t>/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appid</w:t>
      </w:r>
      <w:r>
        <w:rPr>
          <w:rFonts w:ascii="宋体" w:hAnsi="宋体" w:eastAsia="宋体"/>
          <w:kern w:val="0"/>
          <w:sz w:val="24"/>
          <w:szCs w:val="24"/>
        </w:rPr>
        <w:t>/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encodingAESKey</w:t>
      </w:r>
      <w:r>
        <w:rPr>
          <w:rFonts w:ascii="宋体" w:hAnsi="宋体" w:eastAsia="宋体"/>
          <w:kern w:val="0"/>
          <w:sz w:val="24"/>
          <w:szCs w:val="24"/>
        </w:rPr>
        <w:t>等配置项替换为您的订阅号对应的取值)。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示例代码：/data/release/weapp/app.js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引用 express 来支持 HTTP Server 的实现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const express = require('express');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引用微信公共平台自动回复消息接口服务中间件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wechat = require('wechat');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创建一个 express 实例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const app = express();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配置微信公众平台参数，在教程第二步中获取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var config =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token: 'your token', // 填第二步中获取的 `token`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appid: 'your appid', // 填第二步中获取的 `appid`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encodingAESKey: 'your encodingAESKey', // 填第二步中获取的 `encodingAESKey`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checkSignature: true // 可选，默认为true。由于微信公众平台接口调试工具在明文模式下不发送签名，所以如要使用该测试工具，请将其设置为false 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app.use(express.query());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app.use('/', wechat(config, function (req, res, next)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res.reply({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content: '你好，Hello World!',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type: 'text'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});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}));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监听端口，等待连接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const port = 5050;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app.listen(port);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// 输出服务器启动日志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console.log(`Server listening at http://127.0.0.1:${port}`);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本实验会以 5050 端口的打开作为实验步骤完成的依据，为了后面的实验步骤顺利进行，请不要使用其它端口号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运行 HTTP 服务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安装 PM2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在开始之前，我们先来安装 [</w:t>
      </w:r>
      <w:hyperlink r:id="rId13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PM2</w:t>
        </w:r>
      </w:hyperlink>
      <w:r>
        <w:rPr>
          <w:rFonts w:ascii="宋体" w:hAnsi="宋体" w:eastAsia="宋体"/>
          <w:kern w:val="0"/>
          <w:sz w:val="24"/>
          <w:szCs w:val="24"/>
        </w:rPr>
        <w:t>]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pm2 --global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PM2 安装时间可能稍长，请耐心等候 [</w:t>
      </w:r>
      <w:hyperlink r:id="rId14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ascii="宋体" w:hAnsi="宋体" w:eastAsia="宋体"/>
          <w:kern w:val="0"/>
          <w:sz w:val="24"/>
          <w:szCs w:val="24"/>
        </w:rPr>
        <w:t>]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安装 Express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我们的服务器源码里使用到了 Express 模块，下面的命令使用 NPM 来安装 Express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/data/release/weapp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express --save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安装 Wechat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我们的服务器源码里使用到了 Wechat 模块，下面的命令使用 NPM 来安装 Wechat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/data/release/weapp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npm install wechat --save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启动服务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安装完成后，使用 PM2 来启动 HTTP 服务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cd /data/release/weapp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pm2 start app.js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现在，您的 HTTP 服务已经在 </w:t>
      </w:r>
      <w:r>
        <w:rPr>
          <w:rFonts w:ascii="宋体" w:hAnsi="宋体" w:eastAsia="宋体"/>
          <w:color w:val="00A4FF"/>
          <w:kern w:val="0"/>
          <w:sz w:val="24"/>
          <w:szCs w:val="24"/>
          <w:u w:val="single"/>
        </w:rPr>
        <w:t>http://&lt;您的 CVM IP 地址&gt;:5050</w:t>
      </w:r>
      <w:r>
        <w:rPr>
          <w:rFonts w:ascii="宋体" w:hAnsi="宋体" w:eastAsia="宋体"/>
          <w:kern w:val="0"/>
          <w:sz w:val="24"/>
          <w:szCs w:val="24"/>
        </w:rPr>
        <w:t> 运行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要查看服务输出的日志，可以使用下面的命令：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pm2 logs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如果要重启服务，可以使用下面的命令：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pm2 restart app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我们使用 PM2 来进行 Node 进程的运行、监控和管理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NPM 仓库在国内访问速度可能不太理想，如果实在太慢可以尝试使用 CNPM 的 Registry 进行安装：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npm install pm2 -g --registry=https://r.cnpmjs.org/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搭建 nginx 对外服务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任务时间：15min ~ 30min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NodeJs只是侦听的机器上的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5050</w:t>
      </w:r>
      <w:r>
        <w:rPr>
          <w:rFonts w:ascii="宋体" w:hAnsi="宋体" w:eastAsia="宋体"/>
          <w:kern w:val="0"/>
          <w:sz w:val="24"/>
          <w:szCs w:val="24"/>
        </w:rPr>
        <w:t> 端口，我们使用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nginx</w:t>
      </w:r>
      <w:r>
        <w:rPr>
          <w:rFonts w:ascii="宋体" w:hAnsi="宋体" w:eastAsia="宋体"/>
          <w:kern w:val="0"/>
          <w:sz w:val="24"/>
          <w:szCs w:val="24"/>
        </w:rPr>
        <w:t> 侦听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80</w:t>
      </w:r>
      <w:r>
        <w:rPr>
          <w:rFonts w:ascii="宋体" w:hAnsi="宋体" w:eastAsia="宋体"/>
          <w:kern w:val="0"/>
          <w:sz w:val="24"/>
          <w:szCs w:val="24"/>
        </w:rPr>
        <w:t> 端口提供对外域名服务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 Nginx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 CentOS 上，可直接使用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yum</w:t>
      </w:r>
      <w:r>
        <w:rPr>
          <w:rFonts w:ascii="宋体" w:hAnsi="宋体" w:eastAsia="宋体"/>
          <w:kern w:val="0"/>
          <w:sz w:val="24"/>
          <w:szCs w:val="24"/>
        </w:rPr>
        <w:t> 来安装 Nginx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yum install nginx -y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安装完成后，使用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nginx</w:t>
      </w:r>
      <w:r>
        <w:rPr>
          <w:rFonts w:ascii="宋体" w:hAnsi="宋体" w:eastAsia="宋体"/>
          <w:kern w:val="0"/>
          <w:sz w:val="24"/>
          <w:szCs w:val="24"/>
        </w:rPr>
        <w:t> 命令启动 Nginx：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nginx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此时，访问 </w:t>
      </w:r>
      <w:r>
        <w:rPr>
          <w:rFonts w:ascii="宋体" w:hAnsi="宋体" w:eastAsia="宋体"/>
          <w:color w:val="00A4FF"/>
          <w:kern w:val="0"/>
          <w:sz w:val="24"/>
          <w:szCs w:val="24"/>
          <w:u w:val="single"/>
        </w:rPr>
        <w:t>http://&lt;您的域名&gt;</w:t>
      </w:r>
      <w:r>
        <w:rPr>
          <w:rFonts w:ascii="宋体" w:hAnsi="宋体" w:eastAsia="宋体"/>
          <w:kern w:val="0"/>
          <w:sz w:val="24"/>
          <w:szCs w:val="24"/>
        </w:rPr>
        <w:t> 可以看到 Nginx 的测试页面 [</w:t>
      </w:r>
      <w:hyperlink r:id="rId15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?</w:t>
        </w:r>
      </w:hyperlink>
      <w:r>
        <w:rPr>
          <w:rFonts w:ascii="宋体" w:hAnsi="宋体" w:eastAsia="宋体"/>
          <w:kern w:val="0"/>
          <w:sz w:val="24"/>
          <w:szCs w:val="24"/>
        </w:rPr>
        <w:t>]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如果无法访问，请重试用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nginx -s reload</w:t>
      </w:r>
      <w:r>
        <w:rPr>
          <w:rFonts w:ascii="宋体" w:hAnsi="宋体" w:eastAsia="宋体"/>
          <w:color w:val="888888"/>
          <w:kern w:val="0"/>
          <w:sz w:val="24"/>
          <w:szCs w:val="24"/>
        </w:rPr>
        <w:t> 命令重启 Nginx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配置 HTTP 反向代理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外网用户访问服务器的 Web 服务由 Nginx 提供，Nginx 需要配置反向代理才能使得 Web 服务转发到本地的 Node 服务。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Nginx 配置目录在 /etc/nginx/conf.d，我们在该目录创建 wechat.conf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示例代码：/etc/nginx/conf.d/wechat.conf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server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listen 80;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server_name www.example.com; # 改为第一步申请的域名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location / {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    proxy_pass http://127.0.0.1:5050;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    }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 xml:space="preserve">    }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按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Ctrl + S</w:t>
      </w:r>
      <w:r>
        <w:rPr>
          <w:rFonts w:ascii="宋体" w:hAnsi="宋体" w:eastAsia="宋体"/>
          <w:kern w:val="0"/>
          <w:sz w:val="24"/>
          <w:szCs w:val="24"/>
        </w:rPr>
        <w:t> 保存配置文件，让 Nginx 重新加载配置使其生效：</w:t>
      </w:r>
    </w:p>
    <w:p>
      <w:pPr>
        <w:spacing w:line="270" w:lineRule="atLeast"/>
        <w:ind w:left="30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nginx -s reload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在浏览器通过 http 的方式访问你解析的域名来测试 HTTP 是否成功启动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使用Server端回复微信消息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888888"/>
          <w:kern w:val="0"/>
          <w:sz w:val="24"/>
          <w:szCs w:val="24"/>
        </w:rPr>
        <w:t>任务时间：1min ~ 5min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提交服务端配置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我们将第二步微信公众平台中保留的表单提交，同时将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基本配置</w:t>
      </w:r>
      <w:r>
        <w:rPr>
          <w:rFonts w:ascii="宋体" w:hAnsi="宋体" w:eastAsia="宋体"/>
          <w:kern w:val="0"/>
          <w:sz w:val="24"/>
          <w:szCs w:val="24"/>
        </w:rPr>
        <w:t> -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服务器配置</w:t>
      </w:r>
      <w:r>
        <w:rPr>
          <w:rFonts w:ascii="宋体" w:hAnsi="宋体" w:eastAsia="宋体"/>
          <w:kern w:val="0"/>
          <w:sz w:val="24"/>
          <w:szCs w:val="24"/>
        </w:rPr>
        <w:t> 启用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关注、发送与消息回复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首先通过二维码关注微信订阅号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在聊天界面向微信公众号发送一条消息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最终我们会回到一条 </w:t>
      </w:r>
      <w:r>
        <w:rPr>
          <w:rFonts w:ascii="宋体" w:hAnsi="宋体" w:eastAsia="宋体"/>
          <w:color w:val="000000"/>
          <w:kern w:val="0"/>
          <w:sz w:val="24"/>
          <w:szCs w:val="24"/>
          <w:shd w:val="clear" w:fill="E3E4E5"/>
        </w:rPr>
        <w:t>你好，Hello World!</w:t>
      </w:r>
      <w:r>
        <w:rPr>
          <w:rFonts w:ascii="宋体" w:hAnsi="宋体" w:eastAsia="宋体"/>
          <w:kern w:val="0"/>
          <w:sz w:val="24"/>
          <w:szCs w:val="24"/>
        </w:rPr>
        <w:t> 的回复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大功搞成</w:t>
      </w:r>
    </w:p>
    <w:p>
      <w:pPr>
        <w:spacing w:after="150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恭喜！您已经完成了搭建微信订阅号后台服务的实验内容！您可以留用或者</w:t>
      </w:r>
      <w:hyperlink r:id="rId16">
        <w:r>
          <w:rPr>
            <w:rFonts w:ascii="宋体" w:hAnsi="宋体" w:eastAsia="宋体"/>
            <w:color w:val="00A4FF"/>
            <w:kern w:val="0"/>
            <w:sz w:val="24"/>
            <w:szCs w:val="24"/>
            <w:u w:val="single"/>
          </w:rPr>
          <w:t>购买 Linux 版本的 CVM</w:t>
        </w:r>
      </w:hyperlink>
      <w:r>
        <w:rPr>
          <w:rFonts w:ascii="宋体" w:hAnsi="宋体" w:eastAsia="宋体"/>
          <w:kern w:val="0"/>
          <w:sz w:val="24"/>
          <w:szCs w:val="24"/>
        </w:rPr>
        <w:t> 继续学习。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推荐活动</w:t>
      </w:r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17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学生主机 10 元起</w:t>
        </w:r>
      </w:hyperlink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kern w:val="0"/>
          <w:sz w:val="21"/>
          <w:szCs w:val="21"/>
        </w:rPr>
        <w:t>推荐实验</w:t>
      </w:r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18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基于 CentOS 搭建 WordPress 个人博客</w:t>
        </w:r>
      </w:hyperlink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19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基于 Ubuntu 搭建微信小程序服务</w:t>
        </w:r>
      </w:hyperlink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20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基于 CentOS 搭建 Discuz 论坛</w:t>
        </w:r>
      </w:hyperlink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21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搭建微信订阅号后台服务</w:t>
        </w:r>
      </w:hyperlink>
    </w:p>
    <w:p>
      <w:pPr>
        <w:pBdr>
          <w:bottom w:val="single" w:color="E5E5E5" w:sz="8" w:space="1"/>
          <w:between w:val="single" w:color="E5E5E5" w:sz="8" w:space="1"/>
        </w:pBdr>
      </w:pP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hyperlink r:id="rId22">
        <w:r>
          <w:rPr>
            <w:rFonts w:ascii="宋体" w:hAnsi="宋体" w:eastAsia="宋体"/>
            <w:color w:val="333333"/>
            <w:kern w:val="0"/>
            <w:sz w:val="24"/>
            <w:szCs w:val="24"/>
            <w:u w:val="single"/>
          </w:rPr>
          <w:t>基于 ubuntu+jekyll 搭建个人博客</w:t>
        </w:r>
      </w:hyperlink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相关产品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nspod.qcloud.com/?fromSource=lab" Type="http://schemas.openxmlformats.org/officeDocument/2006/relationships/hyperlink" Id="rId9"/><Relationship TargetMode="External" Target="https://console.qcloud.com/domain" Type="http://schemas.openxmlformats.org/officeDocument/2006/relationships/hyperlink" Id="rId10"/><Relationship TargetMode="External" Target="https://cloud.tencent.com/developer/labs/lab/10196" Type="http://schemas.openxmlformats.org/officeDocument/2006/relationships/hyperlink" Id="rId11"/><Relationship TargetMode="External" Target="https://cloud.tencent.com/developer/labs/lab/10196" Type="http://schemas.openxmlformats.org/officeDocument/2006/relationships/hyperlink" Id="rId12"/><Relationship TargetMode="External" Target="https://cloud.tencent.com/developer/labs/lab/10196" Type="http://schemas.openxmlformats.org/officeDocument/2006/relationships/hyperlink" Id="rId13"/><Relationship TargetMode="External" Target="https://cloud.tencent.com/developer/labs/lab/10196" Type="http://schemas.openxmlformats.org/officeDocument/2006/relationships/hyperlink" Id="rId14"/><Relationship TargetMode="External" Target="https://cloud.tencent.com/developer/labs/lab/10196" Type="http://schemas.openxmlformats.org/officeDocument/2006/relationships/hyperlink" Id="rId15"/><Relationship TargetMode="External" Target="https://buy.qcloud.com/?fromSource=lab" Type="http://schemas.openxmlformats.org/officeDocument/2006/relationships/hyperlink" Id="rId16"/><Relationship TargetMode="External" Target="https://cloud.tencent.com/act/campus" Type="http://schemas.openxmlformats.org/officeDocument/2006/relationships/hyperlink" Id="rId17"/><Relationship TargetMode="External" Target="https://cloud.tencent.com/developer/labs/lab/10001" Type="http://schemas.openxmlformats.org/officeDocument/2006/relationships/hyperlink" Id="rId18"/><Relationship TargetMode="External" Target="https://cloud.tencent.com/developer/labs/lab/10125" Type="http://schemas.openxmlformats.org/officeDocument/2006/relationships/hyperlink" Id="rId19"/><Relationship TargetMode="External" Target="https://cloud.tencent.com/developer/labs/lab/10030" Type="http://schemas.openxmlformats.org/officeDocument/2006/relationships/hyperlink" Id="rId20"/><Relationship TargetMode="External" Target="https://cloud.tencent.com/developer/labs/lab/10196" Type="http://schemas.openxmlformats.org/officeDocument/2006/relationships/hyperlink" Id="rId21"/><Relationship TargetMode="External" Target="https://cloud.tencent.com/developer/labs/lab/10421" Type="http://schemas.openxmlformats.org/officeDocument/2006/relationships/hyperlink" Id="rId2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