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5598795</wp:posOffset>
                </wp:positionV>
                <wp:extent cx="5648960" cy="4000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96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/>
                                <w:color w:val="5590CC"/>
                                <w:sz w:val="28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28"/>
                                <w:szCs w:val="36"/>
                                <w:lang w:val="zh-CN"/>
                              </w:rPr>
                              <w:t>潘荣涛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3pt;margin-top:440.85pt;height:31.5pt;width:444.8pt;z-index:251663360;mso-width-relative:page;mso-height-relative:page;" filled="f" stroked="f" coordsize="21600,21600" o:gfxdata="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JTwc9kAAAALAQAADwAAAAAAAAABACAAAAAi&#10;AAAAZHJzL2Rvd25yZXYueG1sUEsBAhQAFAAAAAgAh07iQB/SabeXAQAACwM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eastAsia"/>
                          <w:color w:val="5590CC"/>
                          <w:sz w:val="28"/>
                          <w:szCs w:val="36"/>
                          <w:lang w:val="zh-CN"/>
                        </w:rPr>
                      </w:pPr>
                      <w:r>
                        <w:rPr>
                          <w:rFonts w:hint="eastAsia"/>
                          <w:color w:val="5590CC"/>
                          <w:sz w:val="28"/>
                          <w:szCs w:val="36"/>
                          <w:lang w:val="zh-CN"/>
                        </w:rPr>
                        <w:t>潘荣涛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3457575</wp:posOffset>
                </wp:positionV>
                <wp:extent cx="5697855" cy="883920"/>
                <wp:effectExtent l="0" t="0" r="1714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85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 w:eastAsia="宋体"/>
                                <w:color w:val="5590CC"/>
                                <w:sz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84"/>
                                <w:lang w:val="en-US" w:eastAsia="zh-CN"/>
                              </w:rPr>
                              <w:t>UIT编译与集成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25pt;margin-top:272.25pt;height:69.6pt;width:448.65pt;z-index:251661312;mso-width-relative:page;mso-height-relative:page;" fillcolor="#FFFFFF" filled="t" stroked="f" coordsize="21600,21600" o:gfxdata="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rg8DdkAAAALAQAA&#10;DwAAAAAAAAABACAAAAAiAAAAZHJzL2Rvd25yZXYueG1sUEsBAhQAFAAAAAgAh07iQJugZbamAQAA&#10;JwMAAA4AAAAAAAAAAQAgAAAAKA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ind w:left="0" w:leftChars="0" w:right="0" w:rightChars="0" w:firstLine="0" w:firstLineChars="0"/>
                        <w:jc w:val="center"/>
                        <w:rPr>
                          <w:rFonts w:hint="eastAsia" w:eastAsia="宋体"/>
                          <w:color w:val="5590CC"/>
                          <w:sz w:val="8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590CC"/>
                          <w:sz w:val="84"/>
                          <w:lang w:val="en-US" w:eastAsia="zh-CN"/>
                        </w:rPr>
                        <w:t>UIT编译与集成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4574540</wp:posOffset>
                </wp:positionV>
                <wp:extent cx="5649595" cy="791210"/>
                <wp:effectExtent l="0" t="0" r="8255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 w:eastAsia="宋体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  <w:t>介绍UIT编译方式，集成方式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360.2pt;height:62.3pt;width:444.85pt;z-index:251662336;mso-width-relative:page;mso-height-relative:page;" fillcolor="#FFFFFF" filled="t" stroked="f" coordsize="21600,21600" o:gfxdata="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i4VvJ2QAAAAsBAAAP&#10;AAAAAAAAAAEAIAAAACIAAABkcnMvZG93bnJldi54bWxQSwECFAAUAAAACACHTuJA6WTuD6UBAAAn&#10;AwAADgAAAAAAAAABACAAAAAo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eastAsia" w:eastAsia="宋体"/>
                          <w:color w:val="808080"/>
                          <w:sz w:val="24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36"/>
                          <w:lang w:val="en-US" w:eastAsia="zh-CN"/>
                        </w:rPr>
                        <w:t>介绍UIT编译方式，集成方式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haracter">
                  <wp:posOffset>-5784215</wp:posOffset>
                </wp:positionH>
                <wp:positionV relativeFrom="line">
                  <wp:posOffset>-7620</wp:posOffset>
                </wp:positionV>
                <wp:extent cx="5313680" cy="2651760"/>
                <wp:effectExtent l="0" t="0" r="1270" b="1676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313680" cy="2651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590CC"/>
                            </a:gs>
                            <a:gs pos="100000">
                              <a:srgbClr val="B6D5F0"/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</a:ln>
                        <a:effectLst>
                          <a:outerShdw dist="152400" dir="5400000" algn="ctr" rotWithShape="0">
                            <a:srgbClr val="DDDDDD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>德赛西威</w:t>
                            </w:r>
                          </w:p>
                        </w:txbxContent>
                      </wps:txbx>
                      <wps:bodyPr anchor="b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5.45pt;margin-top:-0.6pt;height:208.8pt;width:418.4pt;mso-position-horizontal-relative:char;mso-position-vertical-relative:line;z-index:251664384;v-text-anchor:bottom;mso-width-relative:page;mso-height-relative:page;" fillcolor="#5590CC" filled="t" stroked="f" coordsize="21600,21600" o:gfxdata="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yp2B/ZAAAACwEAAA8AAAAAAAAAAQAgAAAA&#10;IgAAAGRycy9kb3ducmV2LnhtbFBLAQIUABQAAAAIAIdO4kA1LxXNQwIAAJAEAAAOAAAAAAAAAAEA&#10;IAAAACgBAABkcnMvZTJvRG9jLnhtbFBLBQYAAAAABgAGAFkBAADdBQAAAAA=&#10;">
                <v:fill type="gradient" on="t" color2="#B6D5F0" angle="90" focus="100%" focussize="0,0" rotate="t"/>
                <v:stroke on="f"/>
                <v:imagedata o:title=""/>
                <o:lock v:ext="edit" rotation="t" aspectratio="f"/>
                <v:shadow on="t" color="#DDDDDD" opacity="32768f" offset="0pt,12pt" origin="0f,0f" matrix="65536f,0f,0f,65536f"/>
                <v:textbox>
                  <w:txbxContent>
                    <w:p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>德赛西威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0"/>
        <w:rPr>
          <w:rFonts w:hint="eastAsia"/>
        </w:rPr>
        <w:sectPr>
          <w:headerReference r:id="rId3" w:type="default"/>
          <w:footerReference r:id="rId4" w:type="default"/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_Toc19201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eastAsia="zh-CN"/>
        </w:rPr>
        <w:t xml:space="preserve"> </w:t>
      </w:r>
      <w:r>
        <w:rPr>
          <w:rFonts w:hint="eastAsia"/>
          <w:lang w:eastAsia="zh-CN"/>
        </w:rPr>
        <w:t>统一编译集成方式</w:t>
      </w:r>
      <w:r>
        <w:tab/>
      </w:r>
      <w:r>
        <w:fldChar w:fldCharType="begin"/>
      </w:r>
      <w:r>
        <w:instrText xml:space="preserve"> PAGEREF _Toc19201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_Toc25472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 </w:t>
      </w:r>
      <w:r>
        <w:rPr>
          <w:rFonts w:hint="eastAsia"/>
          <w:lang w:eastAsia="zh-CN"/>
        </w:rPr>
        <w:t>编译</w:t>
      </w:r>
      <w:r>
        <w:tab/>
      </w:r>
      <w:r>
        <w:fldChar w:fldCharType="begin"/>
      </w:r>
      <w:r>
        <w:instrText xml:space="preserve"> PAGEREF _Toc25472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_Toc12635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  <w:lang w:val="en-US" w:eastAsia="zh-CN"/>
        </w:rPr>
        <w:t>uit-repo</w:t>
      </w:r>
      <w:r>
        <w:tab/>
      </w:r>
      <w:r>
        <w:fldChar w:fldCharType="begin"/>
      </w:r>
      <w:r>
        <w:instrText xml:space="preserve"> PAGEREF _Toc12635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_Toc17010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 </w:t>
      </w:r>
      <w:r>
        <w:rPr>
          <w:rFonts w:hint="eastAsia"/>
          <w:lang w:eastAsia="zh-CN"/>
        </w:rPr>
        <w:t>目录结构</w:t>
      </w:r>
      <w:r>
        <w:tab/>
      </w:r>
      <w:r>
        <w:fldChar w:fldCharType="begin"/>
      </w:r>
      <w:r>
        <w:instrText xml:space="preserve"> PAGEREF _Toc17010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_Toc7465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 </w:t>
      </w:r>
      <w:r>
        <w:rPr>
          <w:rFonts w:hint="eastAsia"/>
          <w:lang w:val="en-US" w:eastAsia="zh-CN"/>
        </w:rPr>
        <w:t>WIN32</w:t>
      </w:r>
      <w:r>
        <w:tab/>
      </w:r>
      <w:r>
        <w:fldChar w:fldCharType="begin"/>
      </w:r>
      <w:r>
        <w:instrText xml:space="preserve"> PAGEREF _Toc7465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_Toc10560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Linux</w:t>
      </w:r>
      <w:r>
        <w:tab/>
      </w:r>
      <w:r>
        <w:fldChar w:fldCharType="begin"/>
      </w:r>
      <w:r>
        <w:instrText xml:space="preserve"> PAGEREF _Toc10560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_Toc7606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Uit-project</w:t>
      </w:r>
      <w:r>
        <w:tab/>
      </w:r>
      <w:r>
        <w:fldChar w:fldCharType="begin"/>
      </w:r>
      <w:r>
        <w:instrText xml:space="preserve"> PAGEREF _Toc7606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_Toc28117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目录结构</w:t>
      </w:r>
      <w:r>
        <w:tab/>
      </w:r>
      <w:r>
        <w:fldChar w:fldCharType="begin"/>
      </w:r>
      <w:r>
        <w:instrText xml:space="preserve"> PAGEREF _Toc28117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_Toc19939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 </w:t>
      </w:r>
      <w:r>
        <w:rPr>
          <w:rFonts w:hint="eastAsia"/>
          <w:lang w:val="en-US" w:eastAsia="zh-CN"/>
        </w:rPr>
        <w:t>Win32</w:t>
      </w:r>
      <w:r>
        <w:tab/>
      </w:r>
      <w:r>
        <w:fldChar w:fldCharType="begin"/>
      </w:r>
      <w:r>
        <w:instrText xml:space="preserve"> PAGEREF _Toc19939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_Toc29094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Linux</w:t>
      </w:r>
      <w:r>
        <w:tab/>
      </w:r>
      <w:r>
        <w:fldChar w:fldCharType="begin"/>
      </w:r>
      <w:r>
        <w:instrText xml:space="preserve"> PAGEREF _Toc29094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_Toc23300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集成</w:t>
      </w:r>
      <w:r>
        <w:tab/>
      </w:r>
      <w:r>
        <w:fldChar w:fldCharType="begin"/>
      </w:r>
      <w:r>
        <w:instrText xml:space="preserve"> PAGEREF _Toc23300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_Toc32675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编译uit-repo对应的版本</w:t>
      </w:r>
      <w:r>
        <w:tab/>
      </w:r>
      <w:r>
        <w:fldChar w:fldCharType="begin"/>
      </w:r>
      <w:r>
        <w:instrText xml:space="preserve"> PAGEREF _Toc32675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_Toc5007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同步SDK</w:t>
      </w:r>
      <w:r>
        <w:tab/>
      </w:r>
      <w:r>
        <w:fldChar w:fldCharType="begin"/>
      </w:r>
      <w:r>
        <w:instrText xml:space="preserve"> PAGEREF _Toc5007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_Toc9892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基于新SDK开发</w:t>
      </w:r>
      <w:r>
        <w:tab/>
      </w:r>
      <w:r>
        <w:fldChar w:fldCharType="begin"/>
      </w:r>
      <w:r>
        <w:instrText xml:space="preserve"> PAGEREF _Toc9892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_Toc17479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编译uit-project</w:t>
      </w:r>
      <w:r>
        <w:tab/>
      </w:r>
      <w:r>
        <w:fldChar w:fldCharType="begin"/>
      </w:r>
      <w:r>
        <w:instrText xml:space="preserve"> PAGEREF _Toc17479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_Toc23658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对外公布UIT更新</w:t>
      </w:r>
      <w:r>
        <w:tab/>
      </w:r>
      <w:r>
        <w:fldChar w:fldCharType="begin"/>
      </w:r>
      <w:r>
        <w:instrText xml:space="preserve"> PAGEREF _Toc23658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10"/>
        <w:rPr>
          <w:rFonts w:hint="eastAsia"/>
        </w:rPr>
        <w:sectPr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bookmarkStart w:id="0" w:name="_Toc19201"/>
      <w:r>
        <w:rPr>
          <w:rFonts w:hint="eastAsia"/>
          <w:lang w:eastAsia="zh-CN"/>
        </w:rPr>
        <w:t>统一编译集成方式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UIT的编译环境将做最大的努力来达到统一，避免不同平台下不同的编译方式。简单来说，将统一工具和编译集成流程，不做平台区分。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请先阅读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"【uit】【框架】：工具.docx"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【uit】【框架】：工具.docx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进行编译前准备。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0" w:leftChars="0" w:hanging="420" w:firstLineChars="0"/>
      </w:pPr>
      <w:bookmarkStart w:id="1" w:name="_Toc25472"/>
      <w:r>
        <w:rPr>
          <w:rFonts w:hint="eastAsia"/>
          <w:lang w:eastAsia="zh-CN"/>
        </w:rPr>
        <w:t>编译</w:t>
      </w:r>
      <w:bookmarkEnd w:id="1"/>
    </w:p>
    <w:p>
      <w:pPr>
        <w:pStyle w:val="3"/>
        <w:numPr>
          <w:ilvl w:val="0"/>
          <w:numId w:val="2"/>
        </w:numPr>
        <w:ind w:left="420" w:leftChars="0" w:hanging="420" w:firstLineChars="0"/>
      </w:pPr>
      <w:bookmarkStart w:id="2" w:name="_Toc12635"/>
      <w:r>
        <w:rPr>
          <w:rFonts w:hint="eastAsia"/>
          <w:lang w:val="en-US" w:eastAsia="zh-CN"/>
        </w:rPr>
        <w:t>uit-repo</w:t>
      </w:r>
      <w:bookmarkEnd w:id="2"/>
    </w:p>
    <w:p>
      <w:pPr>
        <w:pStyle w:val="4"/>
        <w:numPr>
          <w:ilvl w:val="0"/>
          <w:numId w:val="3"/>
        </w:numPr>
        <w:ind w:left="420" w:leftChars="0" w:hanging="420" w:firstLineChars="0"/>
      </w:pPr>
      <w:bookmarkStart w:id="3" w:name="_Toc17010"/>
      <w:r>
        <w:rPr>
          <w:rFonts w:hint="eastAsia"/>
          <w:lang w:eastAsia="zh-CN"/>
        </w:rPr>
        <w:t>目录结构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uit-repo本身也是一个数据库，它存储的是编译配置脚本，工具以及统一编译各个模块的脚本。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1590675" cy="19526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conf：存放各平台编译配置脚本，配合env.bat|env.sh脚本使用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tool：存放工具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package：各模块的数据库应当存放在此处。所有数据库下载完毕后大致如下</w:t>
      </w:r>
    </w:p>
    <w:p>
      <w:pPr>
        <w:ind w:firstLine="420" w:firstLineChars="0"/>
      </w:pPr>
      <w:r>
        <w:drawing>
          <wp:inline distT="0" distB="0" distL="114300" distR="114300">
            <wp:extent cx="2047875" cy="18573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注意：目录中各模块的内容并非存放在</w:t>
      </w:r>
      <w:r>
        <w:rPr>
          <w:rFonts w:hint="eastAsia"/>
          <w:lang w:val="en-US" w:eastAsia="zh-CN"/>
        </w:rPr>
        <w:t>uit-repo数据库中，而是要求模块下载放在uit-repo/package而已。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Uit-3rdparty：负责第三方库的维护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Uit-doc：所有技术框架/模块的文档存放处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Uit-env：运行时脚本，配置文件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Uit-fw-data：数据驱动模块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Uit-lib-core：基础模块，包含日志和运行时路径等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Uit-uid-kanzi：KANZI插件与显示进程模块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Uit-uid-qt：Qt 方案的封装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Uit-fw-screen：图层管理模块</w:t>
      </w:r>
    </w:p>
    <w:p>
      <w:pPr>
        <w:pStyle w:val="4"/>
        <w:numPr>
          <w:ilvl w:val="0"/>
          <w:numId w:val="4"/>
        </w:numPr>
        <w:ind w:left="420" w:leftChars="0" w:hanging="420" w:firstLineChars="0"/>
      </w:pPr>
      <w:bookmarkStart w:id="4" w:name="_Toc7465"/>
      <w:r>
        <w:rPr>
          <w:rFonts w:hint="eastAsia"/>
          <w:lang w:val="en-US" w:eastAsia="zh-CN"/>
        </w:rPr>
        <w:t>WIN32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win32下使用cmder作为控制台工具。按照下列步骤，即可完成相应的编译。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下载uit-repo（假设当前目录为D:/uit）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d:/uit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git@scm-gitlab:uit/uniform/kunp/uit-repo.git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057275"/>
            <wp:effectExtent l="0" t="0" r="63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uit-repo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setBaseline 1.0（可选命令，不执行则默认在最新分支；但假如最新分支为2.0，你需要编译1.0则必须执行该命令）</w:t>
      </w:r>
    </w:p>
    <w:p>
      <w:pPr>
        <w:ind w:firstLine="420" w:firstLineChars="0"/>
      </w:pPr>
      <w:r>
        <w:rPr>
          <w:rFonts w:hint="eastAsia"/>
          <w:lang w:val="en-US" w:eastAsia="zh-CN"/>
        </w:rPr>
        <w:t>env.bat</w:t>
      </w:r>
      <w:r>
        <w:drawing>
          <wp:inline distT="0" distB="0" distL="114300" distR="114300">
            <wp:extent cx="6057265" cy="1571625"/>
            <wp:effectExtent l="0" t="0" r="63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编译所有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make：此命令将编译package下所有需要编译的数据库模块，假如该数据库未下载，将自动下载。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18940" cy="155257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编译特定模块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package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uit-fw-data：表示编译模块uit-fw-data，它会自动编译所依赖的模块，比如它依赖uit-3rdparty，则会先编译uit-3rdparty。依赖关系请查看该数据库下的BuildSystem.Depends文件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清除编译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clean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clean_uit-fw-data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sz w:val="20"/>
          <w:lang w:val="en-US" w:eastAsia="zh-CN"/>
        </w:rPr>
      </w:pPr>
      <w:r>
        <w:rPr>
          <w:rFonts w:hint="eastAsia"/>
          <w:lang w:val="en-US" w:eastAsia="zh-CN"/>
        </w:rPr>
        <w:t>查看编译输出物（uit-repo/dist下）</w:t>
      </w:r>
    </w:p>
    <w:p>
      <w:r>
        <w:drawing>
          <wp:inline distT="0" distB="0" distL="114300" distR="114300">
            <wp:extent cx="3409315" cy="2333625"/>
            <wp:effectExtent l="0" t="0" r="63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bookmarkStart w:id="5" w:name="_Toc10560"/>
      <w:r>
        <w:rPr>
          <w:rFonts w:hint="eastAsia"/>
          <w:lang w:val="en-US" w:eastAsia="zh-CN"/>
        </w:rPr>
        <w:t>Linux</w:t>
      </w:r>
      <w:bookmarkEnd w:id="5"/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下载system-sdk到/work/sdk下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git@scm-gitlab:sdk/sv-g6sh-qnx-system-sdk.git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16" w:name="_GoBack"/>
      <w:bookmarkEnd w:id="16"/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下载uit-repo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git@scm-gitlab:uit/uniform/kunp/uit-repo.git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执行环境变量（参数为平台名，支持linux-x11, linux-arm, qnx700等）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env.sh qnx700-aarch64</w:t>
      </w:r>
    </w:p>
    <w:p>
      <w:pPr>
        <w:ind w:firstLine="720" w:firstLineChars="0"/>
        <w:rPr>
          <w:rFonts w:hint="eastAsia"/>
          <w:sz w:val="20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编译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编译方式与win32环境下一致，不再赘述</w:t>
      </w:r>
    </w:p>
    <w:p>
      <w:pPr>
        <w:pStyle w:val="3"/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bookmarkStart w:id="6" w:name="_Toc7606"/>
      <w:r>
        <w:rPr>
          <w:rFonts w:hint="eastAsia"/>
          <w:lang w:val="en-US" w:eastAsia="zh-CN"/>
        </w:rPr>
        <w:t>Uit-project</w:t>
      </w:r>
      <w:bookmarkEnd w:id="6"/>
    </w:p>
    <w:p>
      <w:pPr>
        <w:pStyle w:val="4"/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bookmarkStart w:id="7" w:name="_Toc28117"/>
      <w:r>
        <w:rPr>
          <w:rFonts w:hint="eastAsia"/>
          <w:lang w:val="en-US" w:eastAsia="zh-CN"/>
        </w:rPr>
        <w:t>目录结构</w:t>
      </w:r>
      <w:bookmarkEnd w:id="7"/>
    </w:p>
    <w:p>
      <w:r>
        <w:drawing>
          <wp:inline distT="0" distB="0" distL="114300" distR="114300">
            <wp:extent cx="5628640" cy="219075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conf：存放各平台编译配置脚本，配合env.bat|env.sh脚本使用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ui：ui相关工程的存放位置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app：app工程的存放位置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sdk：存放uit sdk的路径</w:t>
      </w:r>
    </w:p>
    <w:p/>
    <w:p>
      <w:pPr>
        <w:pStyle w:val="4"/>
        <w:numPr>
          <w:ilvl w:val="0"/>
          <w:numId w:val="14"/>
        </w:numPr>
      </w:pPr>
      <w:bookmarkStart w:id="8" w:name="_Toc19939"/>
      <w:r>
        <w:rPr>
          <w:rFonts w:hint="eastAsia"/>
          <w:lang w:val="en-US" w:eastAsia="zh-CN"/>
        </w:rPr>
        <w:t>Win32</w:t>
      </w:r>
      <w:bookmarkEnd w:id="8"/>
    </w:p>
    <w:p/>
    <w:p>
      <w:pPr>
        <w:numPr>
          <w:ilvl w:val="0"/>
          <w:numId w:val="15"/>
        </w:numPr>
        <w:ind w:left="420" w:leftChars="0" w:hanging="420" w:firstLineChars="0"/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uit-project（假设当前目录为D:/uit，与uit-repo并列）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git clone git@scm-gitlab:uit/uniform/projects/uit-project.git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切换到项目分支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uit-project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setBaseline.bat g6sh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编译特定模块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xxx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app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xxx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查看输出物（uit-project/dist）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5640" cy="2314575"/>
            <wp:effectExtent l="0" t="0" r="1016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uit-repo的输出物很相似，只是多了UI工程和APP工程的输出。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bookmarkStart w:id="9" w:name="_Toc29094"/>
      <w:r>
        <w:rPr>
          <w:rFonts w:hint="eastAsia"/>
          <w:lang w:val="en-US" w:eastAsia="zh-CN"/>
        </w:rPr>
        <w:t>Linux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与win32步骤一致，不再赘述</w:t>
      </w:r>
    </w:p>
    <w:p>
      <w:pPr>
        <w:pStyle w:val="2"/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bookmarkStart w:id="10" w:name="_Toc23300"/>
      <w:r>
        <w:rPr>
          <w:rFonts w:hint="eastAsia"/>
          <w:lang w:val="en-US" w:eastAsia="zh-CN"/>
        </w:rPr>
        <w:t>集成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UIT的集成工作由UIT集成人员进行操作，集成目录就是在uit-project中进行。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下面是集成步骤。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bookmarkStart w:id="11" w:name="_Toc32675"/>
      <w:r>
        <w:rPr>
          <w:rFonts w:hint="eastAsia"/>
          <w:lang w:val="en-US" w:eastAsia="zh-CN"/>
        </w:rPr>
        <w:t>编译uit-repo对应的版本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例如，假设正在进行的uit-project选用的是UIT1.0版本，则编译uit-repo的1.0版本。如果是2.0则编译2.0版本。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bookmarkStart w:id="12" w:name="_Toc5007"/>
      <w:r>
        <w:rPr>
          <w:rFonts w:hint="eastAsia"/>
          <w:lang w:val="en-US" w:eastAsia="zh-CN"/>
        </w:rPr>
        <w:t>同步SDK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把编译uit-repo得到的输出物同步至uit-project下的sdk目录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bookmarkStart w:id="13" w:name="_Toc9892"/>
      <w:r>
        <w:rPr>
          <w:rFonts w:hint="eastAsia"/>
          <w:lang w:val="en-US" w:eastAsia="zh-CN"/>
        </w:rPr>
        <w:t>基于新SDK开发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通知uit-project相关开发人员，在新SDK下进行开发更新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bookmarkStart w:id="14" w:name="_Toc17479"/>
      <w:r>
        <w:rPr>
          <w:rFonts w:hint="eastAsia"/>
          <w:lang w:val="en-US" w:eastAsia="zh-CN"/>
        </w:rPr>
        <w:t>编译uit-project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编译整个uit-project，并上传至数据库。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bookmarkStart w:id="15" w:name="_Toc23658"/>
      <w:r>
        <w:rPr>
          <w:rFonts w:hint="eastAsia"/>
          <w:lang w:val="en-US" w:eastAsia="zh-CN"/>
        </w:rPr>
        <w:t>对外公布UIT更新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对外公布该uit-project分支更新的消息。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2157" w:right="1080" w:bottom="1618" w:left="12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color w:val="3366FF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0pt;margin-top:2.3pt;height:0pt;width:495pt;z-index:251657216;mso-width-relative:page;mso-height-relative:page;" filled="f" stroked="t" coordsize="21600,21600" o:gfxdata="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AsnLdIAAAAE&#10;AQAADwAAAAAAAAABACAAAAAiAAAAZHJzL2Rvd25yZXYueG1sUEsBAhQAFAAAAAgAh07iQMC0zfiw&#10;AQAAUgMAAA4AAAAAAAAAAQAgAAAAIQEAAGRycy9lMm9Eb2MueG1sUEsFBgAAAAAGAAYAWQEAAEM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o:spt="203" style="height:10.85pt;width:225.6pt;" coordsize="2865120,137795" editas="canvas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">
              <o:lock v:ext="edit" aspectratio="f"/>
              <v:shape id="画布 13" o:spid="_x0000_s1026" style="position:absolute;left:0;top:0;height:137795;width:2865120;" filled="f" stroked="f" coordsize="21600,21600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">
                <v:fill on="f" focussize="0,0"/>
                <v:stroke on="f"/>
                <v:imagedata o:title=""/>
                <o:lock v:ext="edit" aspectratio="f"/>
              </v:shape>
              <w10:wrap type="none"/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Arial"/>
        <w:color w:val="0D388F"/>
        <w:sz w:val="28"/>
        <w:szCs w:val="2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hint="eastAsia" w:cs="Arial"/>
        <w:color w:val="0D388F"/>
        <w:sz w:val="28"/>
        <w:szCs w:val="28"/>
      </w:rPr>
      <w:t xml:space="preserve">  </w:t>
    </w:r>
  </w:p>
  <w:p>
    <w:pPr>
      <w:pStyle w:val="7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60863"/>
    <w:multiLevelType w:val="singleLevel"/>
    <w:tmpl w:val="84B608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74DA414"/>
    <w:multiLevelType w:val="singleLevel"/>
    <w:tmpl w:val="974DA4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106170D"/>
    <w:multiLevelType w:val="singleLevel"/>
    <w:tmpl w:val="B10617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442D59E"/>
    <w:multiLevelType w:val="singleLevel"/>
    <w:tmpl w:val="B442D5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20D72B5"/>
    <w:multiLevelType w:val="singleLevel"/>
    <w:tmpl w:val="E20D72B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5A7198B"/>
    <w:multiLevelType w:val="singleLevel"/>
    <w:tmpl w:val="F5A719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5428AFD"/>
    <w:multiLevelType w:val="multilevel"/>
    <w:tmpl w:val="15428AF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346798B4"/>
    <w:multiLevelType w:val="singleLevel"/>
    <w:tmpl w:val="346798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7BD79C1"/>
    <w:multiLevelType w:val="singleLevel"/>
    <w:tmpl w:val="37BD79C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A44E2CC"/>
    <w:multiLevelType w:val="singleLevel"/>
    <w:tmpl w:val="3A44E2C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C87F50C"/>
    <w:multiLevelType w:val="singleLevel"/>
    <w:tmpl w:val="3C87F5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0BBBD1B"/>
    <w:multiLevelType w:val="singleLevel"/>
    <w:tmpl w:val="50BBBD1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FB08679"/>
    <w:multiLevelType w:val="singleLevel"/>
    <w:tmpl w:val="5FB086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8B95E43"/>
    <w:multiLevelType w:val="singleLevel"/>
    <w:tmpl w:val="68B95E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BB4D84C"/>
    <w:multiLevelType w:val="singleLevel"/>
    <w:tmpl w:val="6BB4D84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6AB577A"/>
    <w:multiLevelType w:val="singleLevel"/>
    <w:tmpl w:val="76AB57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7511A46"/>
    <w:multiLevelType w:val="singleLevel"/>
    <w:tmpl w:val="77511A4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7DE69530"/>
    <w:multiLevelType w:val="singleLevel"/>
    <w:tmpl w:val="7DE695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15"/>
  </w:num>
  <w:num w:numId="5">
    <w:abstractNumId w:val="12"/>
  </w:num>
  <w:num w:numId="6">
    <w:abstractNumId w:val="6"/>
  </w:num>
  <w:num w:numId="7">
    <w:abstractNumId w:val="14"/>
  </w:num>
  <w:num w:numId="8">
    <w:abstractNumId w:val="10"/>
  </w:num>
  <w:num w:numId="9">
    <w:abstractNumId w:val="13"/>
  </w:num>
  <w:num w:numId="10">
    <w:abstractNumId w:val="3"/>
  </w:num>
  <w:num w:numId="11">
    <w:abstractNumId w:val="0"/>
  </w:num>
  <w:num w:numId="12">
    <w:abstractNumId w:val="2"/>
  </w:num>
  <w:num w:numId="13">
    <w:abstractNumId w:val="4"/>
  </w:num>
  <w:num w:numId="14">
    <w:abstractNumId w:val="7"/>
  </w:num>
  <w:num w:numId="15">
    <w:abstractNumId w:val="1"/>
  </w:num>
  <w:num w:numId="16">
    <w:abstractNumId w:val="16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54066"/>
    <w:rsid w:val="053E2981"/>
    <w:rsid w:val="08E60DC3"/>
    <w:rsid w:val="0A8965FC"/>
    <w:rsid w:val="0CE15402"/>
    <w:rsid w:val="10915A39"/>
    <w:rsid w:val="11123FF2"/>
    <w:rsid w:val="12A076E6"/>
    <w:rsid w:val="17255991"/>
    <w:rsid w:val="1C234BA6"/>
    <w:rsid w:val="1CBC405A"/>
    <w:rsid w:val="21B953D6"/>
    <w:rsid w:val="231C4EEF"/>
    <w:rsid w:val="24505350"/>
    <w:rsid w:val="24960A70"/>
    <w:rsid w:val="27346CC9"/>
    <w:rsid w:val="291F21AB"/>
    <w:rsid w:val="298A28B8"/>
    <w:rsid w:val="299F598B"/>
    <w:rsid w:val="2E0424D4"/>
    <w:rsid w:val="2F9466A7"/>
    <w:rsid w:val="328A7D65"/>
    <w:rsid w:val="32CE5C93"/>
    <w:rsid w:val="33745D29"/>
    <w:rsid w:val="35B97A21"/>
    <w:rsid w:val="37CE344E"/>
    <w:rsid w:val="3A11655B"/>
    <w:rsid w:val="3F4A5190"/>
    <w:rsid w:val="40AF6F33"/>
    <w:rsid w:val="424F64A9"/>
    <w:rsid w:val="42B6276C"/>
    <w:rsid w:val="46C039F8"/>
    <w:rsid w:val="475C4118"/>
    <w:rsid w:val="4990346E"/>
    <w:rsid w:val="506717F1"/>
    <w:rsid w:val="530B5AE9"/>
    <w:rsid w:val="53315B0D"/>
    <w:rsid w:val="53BF3A61"/>
    <w:rsid w:val="583E1C2A"/>
    <w:rsid w:val="58AF2630"/>
    <w:rsid w:val="59964573"/>
    <w:rsid w:val="59D51DD1"/>
    <w:rsid w:val="5BE475BF"/>
    <w:rsid w:val="5FDF169F"/>
    <w:rsid w:val="618760F1"/>
    <w:rsid w:val="638D6504"/>
    <w:rsid w:val="69F154BF"/>
    <w:rsid w:val="6C55033B"/>
    <w:rsid w:val="6E7D3AB3"/>
    <w:rsid w:val="7033689A"/>
    <w:rsid w:val="74CF1721"/>
    <w:rsid w:val="782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toc 1"/>
    <w:next w:val="1"/>
    <w:qFormat/>
    <w:uiPriority w:val="0"/>
    <w:pPr>
      <w:spacing w:beforeLines="38"/>
      <w:jc w:val="left"/>
    </w:pPr>
    <w:rPr>
      <w:rFonts w:ascii="Times New Roman" w:hAnsi="Times New Roman" w:eastAsia="宋体" w:cs="Times New Roman"/>
      <w:b/>
      <w:bCs/>
      <w:i/>
      <w:iCs/>
      <w:sz w:val="24"/>
    </w:rPr>
  </w:style>
  <w:style w:type="paragraph" w:styleId="9">
    <w:name w:val="toc 2"/>
    <w:next w:val="1"/>
    <w:qFormat/>
    <w:uiPriority w:val="0"/>
    <w:pPr>
      <w:spacing w:beforeLines="38"/>
      <w:ind w:left="210"/>
      <w:jc w:val="left"/>
    </w:pPr>
    <w:rPr>
      <w:rFonts w:ascii="Times New Roman" w:hAnsi="Times New Roman" w:eastAsia="宋体" w:cs="Times New Roman"/>
      <w:b/>
      <w:bCs/>
      <w:sz w:val="22"/>
      <w:szCs w:val="22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Date"/>
    <w:basedOn w:val="1"/>
    <w:next w:val="1"/>
    <w:qFormat/>
    <w:uiPriority w:val="0"/>
    <w:pPr>
      <w:widowControl w:val="0"/>
      <w:spacing w:after="0" w:afterLines="0"/>
      <w:jc w:val="right"/>
    </w:pPr>
    <w:rPr>
      <w:rFonts w:ascii="Times New Roman" w:hAnsi="Times New Roman" w:cs="Times New Roman"/>
      <w:color w:val="5590CC"/>
      <w:kern w:val="2"/>
      <w:sz w:val="24"/>
      <w:szCs w:val="24"/>
    </w:rPr>
  </w:style>
  <w:style w:type="paragraph" w:customStyle="1" w:styleId="15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6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cs="Times New Roman"/>
      <w:color w:val="FFFFFF"/>
      <w:kern w:val="2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uidp3575</dc:creator>
  <cp:lastModifiedBy>uidp3575</cp:lastModifiedBy>
  <dcterms:modified xsi:type="dcterms:W3CDTF">2019-11-21T05:47:38Z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