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 2026 年春季学期选课的通知</w:t>
      </w:r>
    </w:p>
    <w:p>
      <w:pPr>
        <w:pStyle w:val="Heading2"/>
      </w:pPr>
      <w:r>
        <w:t>объявление о выборе дисциплин на весенний семестр 2026 года</w:t>
      </w:r>
    </w:p>
    <w:p>
      <w:r>
        <w:t>各位同学：2026年春季学期选课将于 2026年5月12日 开始，请登录教务系统完成选课。</w:t>
      </w:r>
    </w:p>
    <w:p>
      <w:pPr/>
      <w:r>
        <w:rPr>
          <w:i/>
        </w:rPr>
        <w:t>Уважаемые студенты! Выбор дисциплин на весенний семестр 2026 года начнётся 2026年5月12日. Пожалуйста, войдите в учебную систему и завершите выбор.</w:t>
      </w:r>
    </w:p>
    <w:p>
      <w:r>
        <w:t>本次开放的课程包括数据结构、操作系统、算法设计与分析、离散数学与概率论。</w:t>
      </w:r>
    </w:p>
    <w:p>
      <w:pPr/>
      <w:r>
        <w:rPr>
          <w:i/>
        </w:rPr>
        <w:t>В этом семестре открыты следующие дисциплины: структуры данных, операционная система, алгоритмы и анализ алгоритмов, дискретная математика, теория вероятностей.</w:t>
      </w:r>
    </w:p>
    <w:p>
      <w:r>
        <w:t>数据结构（课程号 МА101）与操作系统（课程号 МА102）为先修课程，教室为 3-412。</w:t>
      </w:r>
    </w:p>
    <w:p>
      <w:pPr/>
      <w:r>
        <w:rPr>
          <w:i/>
        </w:rPr>
        <w:t>структуры данных (код курса МА101) и операционная система (код курса МА102) являются предшествующими дисциплинами, аудитория 3-412.</w:t>
      </w:r>
    </w:p>
    <w:p>
      <w:r>
        <w:t>如有疑问请联系教务处 И.И. Иванов，邮箱 jwc@smbu.edu.cn，电话 +86 755 1234 5678。</w:t>
      </w:r>
    </w:p>
    <w:p>
      <w:pPr/>
      <w:r>
        <w:rPr>
          <w:i/>
        </w:rPr>
        <w:t>По вопросам обращайтесь в учебное управление, И.И. Иванов, эл. почта jwc@smbu.edu.cn, тел. +86 755 1234 5678.</w:t>
      </w:r>
    </w:p>
    <w:p>
      <w:r>
        <w:t>未按期完成选课的同学，将影响本学期学分认定与奖学金评定。</w:t>
      </w:r>
    </w:p>
    <w:p>
      <w:pPr/>
      <w:r>
        <w:rPr>
          <w:i/>
        </w:rPr>
        <w:t>Студенты, не завершившие выбор дисциплин в срок, столкнутся с последствиями для учёта зачётная единица и назначения стипендия в этом семестре.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