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3EB47" w14:textId="3362F0EA" w:rsidR="00567874" w:rsidRPr="00567874" w:rsidRDefault="00567874" w:rsidP="00567874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color w:val="FF0000"/>
          <w:sz w:val="24"/>
          <w:szCs w:val="24"/>
          <w:lang w:val="es-ES" w:eastAsia="es-ES"/>
        </w:rPr>
      </w:pPr>
      <w:r w:rsidRPr="00567874">
        <w:rPr>
          <w:rFonts w:ascii="inherit" w:eastAsia="Times New Roman" w:hAnsi="inherit" w:cs="Times New Roman"/>
          <w:color w:val="FF0000"/>
          <w:sz w:val="24"/>
          <w:szCs w:val="24"/>
          <w:lang w:val="es-ES" w:eastAsia="es-ES"/>
        </w:rPr>
        <w:t>¿Como decido que tipo de variable usar al trabajar con números?</w:t>
      </w:r>
    </w:p>
    <w:p w14:paraId="12321F4C" w14:textId="13E4A98F" w:rsidR="00CF096A" w:rsidRDefault="0032228C" w:rsidP="00AC0C77">
      <w:pPr>
        <w:spacing w:after="0" w:line="240" w:lineRule="auto"/>
        <w:ind w:left="720"/>
        <w:rPr>
          <w:rFonts w:ascii="inherit" w:eastAsia="Times New Roman" w:hAnsi="inherit" w:cs="Times New Roman"/>
          <w:color w:val="4472C4" w:themeColor="accent1"/>
          <w:sz w:val="24"/>
          <w:szCs w:val="24"/>
          <w:lang w:val="es-ES" w:eastAsia="es-ES"/>
        </w:rPr>
      </w:pPr>
      <w:r w:rsidRPr="0032228C">
        <w:rPr>
          <w:rFonts w:ascii="inherit" w:eastAsia="Times New Roman" w:hAnsi="inherit" w:cs="Times New Roman"/>
          <w:color w:val="4472C4" w:themeColor="accent1"/>
          <w:sz w:val="24"/>
          <w:szCs w:val="24"/>
          <w:lang w:val="es-ES" w:eastAsia="es-ES"/>
        </w:rPr>
        <w:t xml:space="preserve">Depende de </w:t>
      </w:r>
      <w:r>
        <w:rPr>
          <w:rFonts w:ascii="inherit" w:eastAsia="Times New Roman" w:hAnsi="inherit" w:cs="Times New Roman"/>
          <w:color w:val="4472C4" w:themeColor="accent1"/>
          <w:sz w:val="24"/>
          <w:szCs w:val="24"/>
          <w:lang w:val="es-ES" w:eastAsia="es-ES"/>
        </w:rPr>
        <w:t xml:space="preserve">los </w:t>
      </w:r>
      <w:r w:rsidRPr="0032228C">
        <w:rPr>
          <w:rFonts w:ascii="inherit" w:eastAsia="Times New Roman" w:hAnsi="inherit" w:cs="Times New Roman"/>
          <w:color w:val="4472C4" w:themeColor="accent1"/>
          <w:sz w:val="24"/>
          <w:szCs w:val="24"/>
          <w:lang w:val="es-ES" w:eastAsia="es-ES"/>
        </w:rPr>
        <w:t>resultado</w:t>
      </w:r>
      <w:r>
        <w:rPr>
          <w:rFonts w:ascii="inherit" w:eastAsia="Times New Roman" w:hAnsi="inherit" w:cs="Times New Roman"/>
          <w:color w:val="4472C4" w:themeColor="accent1"/>
          <w:sz w:val="24"/>
          <w:szCs w:val="24"/>
          <w:lang w:val="es-ES" w:eastAsia="es-ES"/>
        </w:rPr>
        <w:t>s</w:t>
      </w:r>
      <w:r w:rsidRPr="0032228C">
        <w:rPr>
          <w:rFonts w:ascii="inherit" w:eastAsia="Times New Roman" w:hAnsi="inherit" w:cs="Times New Roman"/>
          <w:color w:val="4472C4" w:themeColor="accent1"/>
          <w:sz w:val="24"/>
          <w:szCs w:val="24"/>
          <w:lang w:val="es-ES" w:eastAsia="es-ES"/>
        </w:rPr>
        <w:t xml:space="preserve"> que </w:t>
      </w:r>
      <w:r w:rsidR="005375BE">
        <w:rPr>
          <w:rFonts w:ascii="inherit" w:eastAsia="Times New Roman" w:hAnsi="inherit" w:cs="Times New Roman"/>
          <w:color w:val="4472C4" w:themeColor="accent1"/>
          <w:sz w:val="24"/>
          <w:szCs w:val="24"/>
          <w:lang w:val="es-ES" w:eastAsia="es-ES"/>
        </w:rPr>
        <w:t xml:space="preserve">mi programa realizara ya se para números enteros o también números decimales para enteros con </w:t>
      </w:r>
      <w:proofErr w:type="spellStart"/>
      <w:r w:rsidR="005375BE" w:rsidRPr="005375BE">
        <w:rPr>
          <w:rFonts w:ascii="inherit" w:eastAsia="Times New Roman" w:hAnsi="inherit" w:cs="Times New Roman"/>
          <w:b/>
          <w:bCs/>
          <w:color w:val="000000" w:themeColor="text1"/>
          <w:sz w:val="24"/>
          <w:szCs w:val="24"/>
          <w:lang w:val="es-ES" w:eastAsia="es-ES"/>
        </w:rPr>
        <w:t>int</w:t>
      </w:r>
      <w:proofErr w:type="spellEnd"/>
      <w:r w:rsidR="005375BE" w:rsidRPr="005375BE">
        <w:rPr>
          <w:rFonts w:ascii="inherit" w:eastAsia="Times New Roman" w:hAnsi="inherit" w:cs="Times New Roman"/>
          <w:color w:val="000000" w:themeColor="text1"/>
          <w:sz w:val="24"/>
          <w:szCs w:val="24"/>
          <w:lang w:val="es-ES" w:eastAsia="es-ES"/>
        </w:rPr>
        <w:t xml:space="preserve"> </w:t>
      </w:r>
      <w:r w:rsidR="005375BE">
        <w:rPr>
          <w:rFonts w:ascii="inherit" w:eastAsia="Times New Roman" w:hAnsi="inherit" w:cs="Times New Roman"/>
          <w:color w:val="4472C4" w:themeColor="accent1"/>
          <w:sz w:val="24"/>
          <w:szCs w:val="24"/>
          <w:lang w:val="es-ES" w:eastAsia="es-ES"/>
        </w:rPr>
        <w:t xml:space="preserve">y para los </w:t>
      </w:r>
      <w:proofErr w:type="gramStart"/>
      <w:r w:rsidR="005375BE">
        <w:rPr>
          <w:rFonts w:ascii="inherit" w:eastAsia="Times New Roman" w:hAnsi="inherit" w:cs="Times New Roman"/>
          <w:color w:val="4472C4" w:themeColor="accent1"/>
          <w:sz w:val="24"/>
          <w:szCs w:val="24"/>
          <w:lang w:val="es-ES" w:eastAsia="es-ES"/>
        </w:rPr>
        <w:t xml:space="preserve">decimales </w:t>
      </w:r>
      <w:r w:rsidR="00AC0C77">
        <w:rPr>
          <w:rFonts w:ascii="inherit" w:eastAsia="Times New Roman" w:hAnsi="inherit" w:cs="Times New Roman"/>
          <w:color w:val="4472C4" w:themeColor="accent1"/>
          <w:sz w:val="24"/>
          <w:szCs w:val="24"/>
          <w:lang w:val="es-ES" w:eastAsia="es-ES"/>
        </w:rPr>
        <w:t>.</w:t>
      </w:r>
      <w:proofErr w:type="gramEnd"/>
    </w:p>
    <w:p w14:paraId="71D0EBA7" w14:textId="4BDB2D3A" w:rsidR="00CF096A" w:rsidRPr="00AC0C77" w:rsidRDefault="00AC0C77" w:rsidP="005375BE">
      <w:pPr>
        <w:spacing w:after="0" w:line="240" w:lineRule="auto"/>
        <w:ind w:left="720"/>
        <w:rPr>
          <w:rFonts w:ascii="inherit" w:eastAsia="Times New Roman" w:hAnsi="inherit" w:cs="Times New Roman"/>
          <w:color w:val="FFC000" w:themeColor="accent4"/>
          <w:sz w:val="24"/>
          <w:szCs w:val="24"/>
          <w:lang w:val="es-ES" w:eastAsia="es-ES"/>
        </w:rPr>
      </w:pPr>
      <w:r w:rsidRPr="00AC0C77">
        <w:rPr>
          <w:rFonts w:ascii="inherit" w:eastAsia="Times New Roman" w:hAnsi="inherit" w:cs="Times New Roman"/>
          <w:color w:val="4472C4" w:themeColor="accent1"/>
          <w:sz w:val="24"/>
          <w:szCs w:val="24"/>
          <w:lang w:val="es-ES" w:eastAsia="es-ES"/>
        </w:rPr>
        <w:t>Entero</w:t>
      </w:r>
      <w:r w:rsidRPr="00AC0C77">
        <w:rPr>
          <w:rFonts w:ascii="inherit" w:eastAsia="Times New Roman" w:hAnsi="inherit" w:cs="Times New Roman"/>
          <w:color w:val="4472C4" w:themeColor="accent1"/>
          <w:sz w:val="24"/>
          <w:szCs w:val="24"/>
          <w:lang w:val="es-ES" w:eastAsia="es-ES"/>
        </w:rPr>
        <w:tab/>
      </w:r>
      <w:r w:rsidRPr="00AC0C77">
        <w:rPr>
          <w:rFonts w:ascii="inherit" w:eastAsia="Times New Roman" w:hAnsi="inherit" w:cs="Times New Roman"/>
          <w:color w:val="FFC000" w:themeColor="accent4"/>
          <w:sz w:val="24"/>
          <w:szCs w:val="24"/>
          <w:lang w:val="es-ES" w:eastAsia="es-ES"/>
        </w:rPr>
        <w:t>Int32</w:t>
      </w:r>
      <w:r w:rsidRPr="00AC0C77">
        <w:rPr>
          <w:rFonts w:ascii="inherit" w:eastAsia="Times New Roman" w:hAnsi="inherit" w:cs="Times New Roman"/>
          <w:color w:val="FFC000" w:themeColor="accent4"/>
          <w:sz w:val="24"/>
          <w:szCs w:val="24"/>
          <w:lang w:val="es-ES" w:eastAsia="es-ES"/>
        </w:rPr>
        <w:tab/>
        <w:t>4 bytes</w:t>
      </w:r>
    </w:p>
    <w:p w14:paraId="0A72E452" w14:textId="2FE86876" w:rsidR="00CF096A" w:rsidRDefault="00AC0C77" w:rsidP="00CF096A">
      <w:pPr>
        <w:spacing w:after="0" w:line="240" w:lineRule="auto"/>
        <w:ind w:left="720"/>
        <w:rPr>
          <w:rFonts w:ascii="inherit" w:eastAsia="Times New Roman" w:hAnsi="inherit" w:cs="Times New Roman"/>
          <w:color w:val="4472C4" w:themeColor="accent1"/>
          <w:sz w:val="24"/>
          <w:szCs w:val="24"/>
          <w:lang w:val="es-ES" w:eastAsia="es-ES"/>
        </w:rPr>
      </w:pPr>
      <w:r w:rsidRPr="00AC0C77">
        <w:rPr>
          <w:rFonts w:ascii="inherit" w:eastAsia="Times New Roman" w:hAnsi="inherit" w:cs="Times New Roman"/>
          <w:color w:val="4472C4" w:themeColor="accent1"/>
          <w:sz w:val="24"/>
          <w:szCs w:val="24"/>
          <w:lang w:val="es-ES" w:eastAsia="es-ES"/>
        </w:rPr>
        <w:t>Long (entero largo)</w:t>
      </w:r>
      <w:r w:rsidRPr="00AC0C77">
        <w:rPr>
          <w:rFonts w:ascii="inherit" w:eastAsia="Times New Roman" w:hAnsi="inherit" w:cs="Times New Roman"/>
          <w:color w:val="4472C4" w:themeColor="accent1"/>
          <w:sz w:val="24"/>
          <w:szCs w:val="24"/>
          <w:lang w:val="es-ES" w:eastAsia="es-ES"/>
        </w:rPr>
        <w:tab/>
      </w:r>
      <w:r w:rsidRPr="00AC0C77">
        <w:rPr>
          <w:rFonts w:ascii="inherit" w:eastAsia="Times New Roman" w:hAnsi="inherit" w:cs="Times New Roman"/>
          <w:color w:val="FFC000" w:themeColor="accent4"/>
          <w:sz w:val="24"/>
          <w:szCs w:val="24"/>
          <w:lang w:val="es-ES" w:eastAsia="es-ES"/>
        </w:rPr>
        <w:t>Int64</w:t>
      </w:r>
      <w:r w:rsidRPr="00AC0C77">
        <w:rPr>
          <w:rFonts w:ascii="inherit" w:eastAsia="Times New Roman" w:hAnsi="inherit" w:cs="Times New Roman"/>
          <w:color w:val="FFC000" w:themeColor="accent4"/>
          <w:sz w:val="24"/>
          <w:szCs w:val="24"/>
          <w:lang w:val="es-ES" w:eastAsia="es-ES"/>
        </w:rPr>
        <w:tab/>
        <w:t>8 bytes</w:t>
      </w:r>
      <w:r w:rsidR="00CF096A">
        <w:rPr>
          <w:rFonts w:ascii="inherit" w:eastAsia="Times New Roman" w:hAnsi="inherit" w:cs="Times New Roman"/>
          <w:color w:val="4472C4" w:themeColor="accent1"/>
          <w:sz w:val="24"/>
          <w:szCs w:val="24"/>
          <w:lang w:val="es-ES" w:eastAsia="es-ES"/>
        </w:rPr>
        <w:tab/>
        <w:t xml:space="preserve"> </w:t>
      </w:r>
      <w:r w:rsidR="00CF096A">
        <w:rPr>
          <w:rFonts w:ascii="inherit" w:eastAsia="Times New Roman" w:hAnsi="inherit" w:cs="Times New Roman"/>
          <w:color w:val="4472C4" w:themeColor="accent1"/>
          <w:sz w:val="24"/>
          <w:szCs w:val="24"/>
          <w:lang w:val="es-ES" w:eastAsia="es-ES"/>
        </w:rPr>
        <w:tab/>
      </w:r>
    </w:p>
    <w:p w14:paraId="26818271" w14:textId="3E222B03" w:rsidR="00CF096A" w:rsidRDefault="00AC0C77" w:rsidP="005375BE">
      <w:pPr>
        <w:spacing w:after="0" w:line="240" w:lineRule="auto"/>
        <w:ind w:left="720"/>
        <w:rPr>
          <w:rFonts w:ascii="inherit" w:eastAsia="Times New Roman" w:hAnsi="inherit" w:cs="Times New Roman"/>
          <w:color w:val="FFC000" w:themeColor="accent4"/>
          <w:sz w:val="24"/>
          <w:szCs w:val="24"/>
          <w:lang w:val="es-ES" w:eastAsia="es-ES"/>
        </w:rPr>
      </w:pPr>
      <w:proofErr w:type="spellStart"/>
      <w:r w:rsidRPr="00AC0C77">
        <w:rPr>
          <w:rFonts w:ascii="inherit" w:eastAsia="Times New Roman" w:hAnsi="inherit" w:cs="Times New Roman"/>
          <w:color w:val="4472C4" w:themeColor="accent1"/>
          <w:sz w:val="24"/>
          <w:szCs w:val="24"/>
          <w:lang w:val="es-ES" w:eastAsia="es-ES"/>
        </w:rPr>
        <w:t>Double</w:t>
      </w:r>
      <w:proofErr w:type="spellEnd"/>
      <w:r w:rsidRPr="00AC0C77">
        <w:rPr>
          <w:rFonts w:ascii="inherit" w:eastAsia="Times New Roman" w:hAnsi="inherit" w:cs="Times New Roman"/>
          <w:color w:val="4472C4" w:themeColor="accent1"/>
          <w:sz w:val="24"/>
          <w:szCs w:val="24"/>
          <w:lang w:val="es-ES" w:eastAsia="es-ES"/>
        </w:rPr>
        <w:t xml:space="preserve"> (punto flotante de precisión doble)</w:t>
      </w:r>
      <w:r w:rsidRPr="00AC0C77">
        <w:rPr>
          <w:rFonts w:ascii="inherit" w:eastAsia="Times New Roman" w:hAnsi="inherit" w:cs="Times New Roman"/>
          <w:color w:val="4472C4" w:themeColor="accent1"/>
          <w:sz w:val="24"/>
          <w:szCs w:val="24"/>
          <w:lang w:val="es-ES" w:eastAsia="es-ES"/>
        </w:rPr>
        <w:tab/>
      </w:r>
      <w:proofErr w:type="spellStart"/>
      <w:r w:rsidRPr="00AC0C77">
        <w:rPr>
          <w:rFonts w:ascii="inherit" w:eastAsia="Times New Roman" w:hAnsi="inherit" w:cs="Times New Roman"/>
          <w:color w:val="FFC000" w:themeColor="accent4"/>
          <w:sz w:val="24"/>
          <w:szCs w:val="24"/>
          <w:lang w:val="es-ES" w:eastAsia="es-ES"/>
        </w:rPr>
        <w:t>Double</w:t>
      </w:r>
      <w:proofErr w:type="spellEnd"/>
      <w:r w:rsidRPr="00AC0C77">
        <w:rPr>
          <w:rFonts w:ascii="inherit" w:eastAsia="Times New Roman" w:hAnsi="inherit" w:cs="Times New Roman"/>
          <w:color w:val="FFC000" w:themeColor="accent4"/>
          <w:sz w:val="24"/>
          <w:szCs w:val="24"/>
          <w:lang w:val="es-ES" w:eastAsia="es-ES"/>
        </w:rPr>
        <w:tab/>
        <w:t>8 bytes</w:t>
      </w:r>
    </w:p>
    <w:p w14:paraId="3FD8DFB7" w14:textId="087214DE" w:rsidR="00AC0C77" w:rsidRPr="00567874" w:rsidRDefault="00AC0C77" w:rsidP="005375BE">
      <w:pPr>
        <w:spacing w:after="0" w:line="240" w:lineRule="auto"/>
        <w:ind w:left="720"/>
        <w:rPr>
          <w:rFonts w:ascii="inherit" w:eastAsia="Times New Roman" w:hAnsi="inherit" w:cs="Times New Roman"/>
          <w:color w:val="4472C4" w:themeColor="accent1"/>
          <w:sz w:val="24"/>
          <w:szCs w:val="24"/>
          <w:lang w:val="es-ES" w:eastAsia="es-ES"/>
        </w:rPr>
      </w:pPr>
      <w:proofErr w:type="spellStart"/>
      <w:r w:rsidRPr="00AC0C77">
        <w:rPr>
          <w:rFonts w:ascii="inherit" w:eastAsia="Times New Roman" w:hAnsi="inherit" w:cs="Times New Roman"/>
          <w:color w:val="4472C4" w:themeColor="accent1"/>
          <w:sz w:val="24"/>
          <w:szCs w:val="24"/>
          <w:lang w:val="es-ES" w:eastAsia="es-ES"/>
        </w:rPr>
        <w:t>float</w:t>
      </w:r>
      <w:proofErr w:type="spellEnd"/>
      <w:r w:rsidRPr="00AC0C77">
        <w:rPr>
          <w:rFonts w:ascii="inherit" w:eastAsia="Times New Roman" w:hAnsi="inherit" w:cs="Times New Roman"/>
          <w:color w:val="4472C4" w:themeColor="accent1"/>
          <w:sz w:val="24"/>
          <w:szCs w:val="24"/>
          <w:lang w:val="es-ES" w:eastAsia="es-ES"/>
        </w:rPr>
        <w:t xml:space="preserve"> tiene una precisión </w:t>
      </w:r>
      <w:r w:rsidRPr="00AC0C77">
        <w:rPr>
          <w:rFonts w:ascii="inherit" w:eastAsia="Times New Roman" w:hAnsi="inherit" w:cs="Times New Roman"/>
          <w:color w:val="FFC000" w:themeColor="accent4"/>
          <w:sz w:val="24"/>
          <w:szCs w:val="24"/>
          <w:lang w:val="es-ES" w:eastAsia="es-ES"/>
        </w:rPr>
        <w:t>de 7 dígitos</w:t>
      </w:r>
    </w:p>
    <w:p w14:paraId="7BE5E805" w14:textId="0833566B" w:rsidR="00567874" w:rsidRPr="00567874" w:rsidRDefault="00567874" w:rsidP="00567874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color w:val="FF0000"/>
          <w:sz w:val="24"/>
          <w:szCs w:val="24"/>
          <w:lang w:val="es-ES" w:eastAsia="es-ES"/>
        </w:rPr>
      </w:pPr>
      <w:r w:rsidRPr="00567874">
        <w:rPr>
          <w:rFonts w:ascii="inherit" w:eastAsia="Times New Roman" w:hAnsi="inherit" w:cs="Times New Roman"/>
          <w:color w:val="FF0000"/>
          <w:sz w:val="24"/>
          <w:szCs w:val="24"/>
          <w:lang w:val="es-ES" w:eastAsia="es-ES"/>
        </w:rPr>
        <w:t>¿Por qué debería intentar que el bloque interno de código de un bucle sea lo más simple posible?</w:t>
      </w:r>
    </w:p>
    <w:p w14:paraId="5471B8B8" w14:textId="28204F4C" w:rsidR="00567874" w:rsidRPr="00567874" w:rsidRDefault="00567874" w:rsidP="00B437D0">
      <w:pPr>
        <w:spacing w:after="0" w:line="240" w:lineRule="auto"/>
        <w:ind w:left="720"/>
        <w:rPr>
          <w:rFonts w:ascii="inherit" w:eastAsia="Times New Roman" w:hAnsi="inherit" w:cs="Times New Roman"/>
          <w:color w:val="4472C4" w:themeColor="accent1"/>
          <w:sz w:val="24"/>
          <w:szCs w:val="24"/>
          <w:lang w:val="es-ES" w:eastAsia="es-ES"/>
        </w:rPr>
      </w:pPr>
      <w:r>
        <w:rPr>
          <w:rFonts w:ascii="inherit" w:eastAsia="Times New Roman" w:hAnsi="inherit" w:cs="Times New Roman"/>
          <w:color w:val="4472C4" w:themeColor="accent1"/>
          <w:sz w:val="24"/>
          <w:szCs w:val="24"/>
          <w:lang w:val="es-ES" w:eastAsia="es-ES"/>
        </w:rPr>
        <w:t xml:space="preserve">Porque de esa </w:t>
      </w:r>
      <w:r w:rsidR="005375BE">
        <w:rPr>
          <w:rFonts w:ascii="inherit" w:eastAsia="Times New Roman" w:hAnsi="inherit" w:cs="Times New Roman"/>
          <w:color w:val="4472C4" w:themeColor="accent1"/>
          <w:sz w:val="24"/>
          <w:szCs w:val="24"/>
          <w:lang w:val="es-ES" w:eastAsia="es-ES"/>
        </w:rPr>
        <w:t>forma podremos</w:t>
      </w:r>
      <w:r w:rsidR="00285937">
        <w:rPr>
          <w:rFonts w:ascii="inherit" w:eastAsia="Times New Roman" w:hAnsi="inherit" w:cs="Times New Roman"/>
          <w:color w:val="4472C4" w:themeColor="accent1"/>
          <w:sz w:val="24"/>
          <w:szCs w:val="24"/>
          <w:lang w:val="es-ES" w:eastAsia="es-ES"/>
        </w:rPr>
        <w:t xml:space="preserve"> entender y comprender mejor el programa que estamos realizando y nos ayudara a resolver el trabajo que queremos realizar y será más fácil encontrar un error y utilizara menos códigos.</w:t>
      </w:r>
    </w:p>
    <w:p w14:paraId="3E02F0DE" w14:textId="39F6F1BA" w:rsidR="00567874" w:rsidRPr="00567874" w:rsidRDefault="00567874" w:rsidP="00567874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color w:val="FF0000"/>
          <w:sz w:val="24"/>
          <w:szCs w:val="24"/>
          <w:lang w:val="es-ES" w:eastAsia="es-ES"/>
        </w:rPr>
      </w:pPr>
      <w:r w:rsidRPr="00567874">
        <w:rPr>
          <w:rFonts w:ascii="inherit" w:eastAsia="Times New Roman" w:hAnsi="inherit" w:cs="Times New Roman"/>
          <w:color w:val="FF0000"/>
          <w:sz w:val="24"/>
          <w:szCs w:val="24"/>
          <w:lang w:val="es-ES" w:eastAsia="es-ES"/>
        </w:rPr>
        <w:t>Si una aplicación utiliza una base de datos de Access ubicada en el servidor, ¿Se considera como un sistema cliente/servidor o de una sola capa?</w:t>
      </w:r>
    </w:p>
    <w:p w14:paraId="51A44AC1" w14:textId="1AE6C481" w:rsidR="00567874" w:rsidRPr="00567874" w:rsidRDefault="00285937" w:rsidP="00AC0C77">
      <w:pPr>
        <w:pStyle w:val="Prrafodelista"/>
        <w:rPr>
          <w:rFonts w:ascii="inherit" w:eastAsia="Times New Roman" w:hAnsi="inherit" w:cs="Times New Roman"/>
          <w:color w:val="4472C4" w:themeColor="accent1"/>
          <w:sz w:val="24"/>
          <w:szCs w:val="24"/>
          <w:lang w:val="es-ES" w:eastAsia="es-ES"/>
        </w:rPr>
      </w:pPr>
      <w:r w:rsidRPr="00285937">
        <w:rPr>
          <w:rFonts w:ascii="inherit" w:eastAsia="Times New Roman" w:hAnsi="inherit" w:cs="Times New Roman"/>
          <w:color w:val="4472C4" w:themeColor="accent1"/>
          <w:sz w:val="24"/>
          <w:szCs w:val="24"/>
          <w:lang w:val="es-ES" w:eastAsia="es-ES"/>
        </w:rPr>
        <w:t>Es un sistema de capa, ya que las capas de la aplicación están basadas en lugares donde ocurre el código y el procedimiento.</w:t>
      </w:r>
    </w:p>
    <w:p w14:paraId="11DF419A" w14:textId="491657F9" w:rsidR="00567874" w:rsidRPr="00567874" w:rsidRDefault="00567874" w:rsidP="00567874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color w:val="FF0000"/>
          <w:sz w:val="24"/>
          <w:szCs w:val="24"/>
          <w:lang w:val="es-ES" w:eastAsia="es-ES"/>
        </w:rPr>
      </w:pPr>
      <w:r w:rsidRPr="00567874">
        <w:rPr>
          <w:rFonts w:ascii="inherit" w:eastAsia="Times New Roman" w:hAnsi="inherit" w:cs="Times New Roman"/>
          <w:color w:val="FF0000"/>
          <w:sz w:val="24"/>
          <w:szCs w:val="24"/>
          <w:lang w:val="es-ES" w:eastAsia="es-ES"/>
        </w:rPr>
        <w:t>¿Cuál es la palabra clave que puede usar en una declaración de objeto para ejecutar el constructor de una clase base?</w:t>
      </w:r>
    </w:p>
    <w:p w14:paraId="7939CF69" w14:textId="7948C8F3" w:rsidR="00567874" w:rsidRDefault="00567874" w:rsidP="00567874">
      <w:pPr>
        <w:spacing w:after="0" w:line="240" w:lineRule="auto"/>
        <w:ind w:left="720"/>
        <w:rPr>
          <w:rFonts w:ascii="inherit" w:eastAsia="Times New Roman" w:hAnsi="inherit" w:cs="Times New Roman"/>
          <w:color w:val="FF0000"/>
          <w:sz w:val="24"/>
          <w:szCs w:val="24"/>
          <w:lang w:val="es-ES" w:eastAsia="es-ES"/>
        </w:rPr>
      </w:pPr>
    </w:p>
    <w:p w14:paraId="78521759" w14:textId="77777777" w:rsidR="00E862C5" w:rsidRPr="00567874" w:rsidRDefault="00E862C5" w:rsidP="00567874">
      <w:pPr>
        <w:spacing w:after="0" w:line="240" w:lineRule="auto"/>
        <w:ind w:left="720"/>
        <w:rPr>
          <w:rFonts w:ascii="inherit" w:eastAsia="Times New Roman" w:hAnsi="inherit" w:cs="Times New Roman"/>
          <w:color w:val="FF0000"/>
          <w:sz w:val="24"/>
          <w:szCs w:val="24"/>
          <w:lang w:val="es-ES" w:eastAsia="es-ES"/>
        </w:rPr>
      </w:pPr>
    </w:p>
    <w:p w14:paraId="3CE47954" w14:textId="39D6D4D3" w:rsidR="00567874" w:rsidRPr="00567874" w:rsidRDefault="00567874" w:rsidP="00567874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color w:val="FF0000"/>
          <w:sz w:val="24"/>
          <w:szCs w:val="24"/>
          <w:lang w:val="es-ES" w:eastAsia="es-ES"/>
        </w:rPr>
      </w:pPr>
      <w:r w:rsidRPr="00567874">
        <w:rPr>
          <w:rFonts w:ascii="inherit" w:eastAsia="Times New Roman" w:hAnsi="inherit" w:cs="Times New Roman"/>
          <w:color w:val="FF0000"/>
          <w:sz w:val="24"/>
          <w:szCs w:val="24"/>
          <w:lang w:val="es-ES" w:eastAsia="es-ES"/>
        </w:rPr>
        <w:t>¿Cuál instrucción se agrega a final de una declaración de procedimiento para indicar que es un controlador de evento?</w:t>
      </w:r>
    </w:p>
    <w:p w14:paraId="4156A154" w14:textId="77777777" w:rsidR="00567874" w:rsidRPr="00567874" w:rsidRDefault="00567874" w:rsidP="00567874">
      <w:pPr>
        <w:pStyle w:val="Prrafodelista"/>
        <w:rPr>
          <w:rFonts w:ascii="inherit" w:eastAsia="Times New Roman" w:hAnsi="inherit" w:cs="Times New Roman"/>
          <w:color w:val="FF0000"/>
          <w:sz w:val="24"/>
          <w:szCs w:val="24"/>
          <w:lang w:val="es-ES" w:eastAsia="es-ES"/>
        </w:rPr>
      </w:pPr>
    </w:p>
    <w:p w14:paraId="01AF68DD" w14:textId="77777777" w:rsidR="00567874" w:rsidRPr="00567874" w:rsidRDefault="00567874" w:rsidP="00567874">
      <w:pPr>
        <w:spacing w:after="0" w:line="240" w:lineRule="auto"/>
        <w:ind w:left="720"/>
        <w:rPr>
          <w:rFonts w:ascii="inherit" w:eastAsia="Times New Roman" w:hAnsi="inherit" w:cs="Times New Roman"/>
          <w:color w:val="FF0000"/>
          <w:sz w:val="24"/>
          <w:szCs w:val="24"/>
          <w:lang w:val="es-ES" w:eastAsia="es-ES"/>
        </w:rPr>
      </w:pPr>
    </w:p>
    <w:p w14:paraId="240F50D4" w14:textId="3377F274" w:rsidR="00567874" w:rsidRPr="00567874" w:rsidRDefault="00567874" w:rsidP="00567874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color w:val="FF0000"/>
          <w:sz w:val="24"/>
          <w:szCs w:val="24"/>
          <w:lang w:val="es-ES" w:eastAsia="es-ES"/>
        </w:rPr>
      </w:pPr>
      <w:r w:rsidRPr="00567874">
        <w:rPr>
          <w:rFonts w:ascii="inherit" w:eastAsia="Times New Roman" w:hAnsi="inherit" w:cs="Times New Roman"/>
          <w:color w:val="FF0000"/>
          <w:sz w:val="24"/>
          <w:szCs w:val="24"/>
          <w:lang w:val="es-ES" w:eastAsia="es-ES"/>
        </w:rPr>
        <w:t xml:space="preserve">¿Cuál propiedad necesita establecer (y con qué valor) para forzar a que el adaptador de datos genere información de la clave principal cuando cargue datos de un </w:t>
      </w:r>
      <w:proofErr w:type="spellStart"/>
      <w:r w:rsidRPr="00567874">
        <w:rPr>
          <w:rFonts w:ascii="inherit" w:eastAsia="Times New Roman" w:hAnsi="inherit" w:cs="Times New Roman"/>
          <w:color w:val="FF0000"/>
          <w:sz w:val="24"/>
          <w:szCs w:val="24"/>
          <w:lang w:val="es-ES" w:eastAsia="es-ES"/>
        </w:rPr>
        <w:t>DataSet</w:t>
      </w:r>
      <w:proofErr w:type="spellEnd"/>
      <w:r w:rsidRPr="00567874">
        <w:rPr>
          <w:rFonts w:ascii="inherit" w:eastAsia="Times New Roman" w:hAnsi="inherit" w:cs="Times New Roman"/>
          <w:color w:val="FF0000"/>
          <w:sz w:val="24"/>
          <w:szCs w:val="24"/>
          <w:lang w:val="es-ES" w:eastAsia="es-ES"/>
        </w:rPr>
        <w:t>?</w:t>
      </w:r>
    </w:p>
    <w:p w14:paraId="1B9D1BF1" w14:textId="77777777" w:rsidR="00567874" w:rsidRPr="00567874" w:rsidRDefault="00567874" w:rsidP="00567874">
      <w:pPr>
        <w:spacing w:after="0" w:line="240" w:lineRule="auto"/>
        <w:ind w:left="720"/>
        <w:rPr>
          <w:rFonts w:ascii="inherit" w:eastAsia="Times New Roman" w:hAnsi="inherit" w:cs="Times New Roman"/>
          <w:color w:val="FF0000"/>
          <w:sz w:val="24"/>
          <w:szCs w:val="24"/>
          <w:lang w:val="es-ES" w:eastAsia="es-ES"/>
        </w:rPr>
      </w:pPr>
    </w:p>
    <w:p w14:paraId="7A9C892A" w14:textId="7545B12F" w:rsidR="00567874" w:rsidRPr="00567874" w:rsidRDefault="00567874" w:rsidP="00567874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color w:val="FF0000"/>
          <w:sz w:val="24"/>
          <w:szCs w:val="24"/>
          <w:lang w:val="es-ES" w:eastAsia="es-ES"/>
        </w:rPr>
      </w:pPr>
      <w:r w:rsidRPr="00567874">
        <w:rPr>
          <w:rFonts w:ascii="inherit" w:eastAsia="Times New Roman" w:hAnsi="inherit" w:cs="Times New Roman"/>
          <w:color w:val="FF0000"/>
          <w:sz w:val="24"/>
          <w:szCs w:val="24"/>
          <w:lang w:val="es-ES" w:eastAsia="es-ES"/>
        </w:rPr>
        <w:t>¿Qué es un servicio?</w:t>
      </w:r>
    </w:p>
    <w:p w14:paraId="7DDA1667" w14:textId="77777777" w:rsidR="00567874" w:rsidRPr="00567874" w:rsidRDefault="00567874" w:rsidP="00567874">
      <w:pPr>
        <w:pStyle w:val="Prrafodelista"/>
        <w:rPr>
          <w:rFonts w:ascii="inherit" w:eastAsia="Times New Roman" w:hAnsi="inherit" w:cs="Times New Roman"/>
          <w:color w:val="FF0000"/>
          <w:sz w:val="24"/>
          <w:szCs w:val="24"/>
          <w:lang w:val="es-ES" w:eastAsia="es-ES"/>
        </w:rPr>
      </w:pPr>
    </w:p>
    <w:p w14:paraId="0DAB409A" w14:textId="77777777" w:rsidR="00567874" w:rsidRPr="00567874" w:rsidRDefault="00567874" w:rsidP="00567874">
      <w:pPr>
        <w:spacing w:after="0" w:line="240" w:lineRule="auto"/>
        <w:ind w:left="720"/>
        <w:rPr>
          <w:rFonts w:ascii="inherit" w:eastAsia="Times New Roman" w:hAnsi="inherit" w:cs="Times New Roman"/>
          <w:color w:val="FF0000"/>
          <w:sz w:val="24"/>
          <w:szCs w:val="24"/>
          <w:lang w:val="es-ES" w:eastAsia="es-ES"/>
        </w:rPr>
      </w:pPr>
    </w:p>
    <w:p w14:paraId="6246FA48" w14:textId="329A720B" w:rsidR="00567874" w:rsidRPr="00567874" w:rsidRDefault="00567874" w:rsidP="00567874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color w:val="FF0000"/>
          <w:sz w:val="24"/>
          <w:szCs w:val="24"/>
          <w:lang w:val="es-ES" w:eastAsia="es-ES"/>
        </w:rPr>
      </w:pPr>
      <w:r w:rsidRPr="00567874">
        <w:rPr>
          <w:rFonts w:ascii="inherit" w:eastAsia="Times New Roman" w:hAnsi="inherit" w:cs="Times New Roman"/>
          <w:color w:val="FF0000"/>
          <w:sz w:val="24"/>
          <w:szCs w:val="24"/>
          <w:lang w:val="es-ES" w:eastAsia="es-ES"/>
        </w:rPr>
        <w:t>¿Cómo establecería una clase que no pueda ser heredada? ¿Qué otro nombre se le da a esta clase?</w:t>
      </w:r>
    </w:p>
    <w:p w14:paraId="6A15D6F3" w14:textId="77777777" w:rsidR="00567874" w:rsidRPr="00567874" w:rsidRDefault="00567874" w:rsidP="00567874">
      <w:pPr>
        <w:spacing w:after="0" w:line="240" w:lineRule="auto"/>
        <w:ind w:left="720"/>
        <w:rPr>
          <w:rFonts w:ascii="inherit" w:eastAsia="Times New Roman" w:hAnsi="inherit" w:cs="Times New Roman"/>
          <w:color w:val="FF0000"/>
          <w:sz w:val="24"/>
          <w:szCs w:val="24"/>
          <w:lang w:val="es-ES" w:eastAsia="es-ES"/>
        </w:rPr>
      </w:pPr>
    </w:p>
    <w:p w14:paraId="57FC76E5" w14:textId="62E42901" w:rsidR="00567874" w:rsidRPr="00567874" w:rsidRDefault="00567874" w:rsidP="00567874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color w:val="FF0000"/>
          <w:sz w:val="24"/>
          <w:szCs w:val="24"/>
          <w:lang w:val="es-ES" w:eastAsia="es-ES"/>
        </w:rPr>
      </w:pPr>
      <w:r w:rsidRPr="00567874">
        <w:rPr>
          <w:rFonts w:ascii="inherit" w:eastAsia="Times New Roman" w:hAnsi="inherit" w:cs="Times New Roman"/>
          <w:color w:val="FF0000"/>
          <w:sz w:val="24"/>
          <w:szCs w:val="24"/>
          <w:lang w:val="es-ES" w:eastAsia="es-ES"/>
        </w:rPr>
        <w:t xml:space="preserve">¿Cuál es la reacción entre </w:t>
      </w:r>
      <w:proofErr w:type="spellStart"/>
      <w:r w:rsidRPr="00567874">
        <w:rPr>
          <w:rFonts w:ascii="inherit" w:eastAsia="Times New Roman" w:hAnsi="inherit" w:cs="Times New Roman"/>
          <w:color w:val="FF0000"/>
          <w:sz w:val="24"/>
          <w:szCs w:val="24"/>
          <w:lang w:val="es-ES" w:eastAsia="es-ES"/>
        </w:rPr>
        <w:t>as</w:t>
      </w:r>
      <w:proofErr w:type="spellEnd"/>
      <w:r w:rsidRPr="00567874">
        <w:rPr>
          <w:rFonts w:ascii="inherit" w:eastAsia="Times New Roman" w:hAnsi="inherit" w:cs="Times New Roman"/>
          <w:color w:val="FF0000"/>
          <w:sz w:val="24"/>
          <w:szCs w:val="24"/>
          <w:lang w:val="es-ES" w:eastAsia="es-ES"/>
        </w:rPr>
        <w:t xml:space="preserve"> clases </w:t>
      </w:r>
      <w:proofErr w:type="spellStart"/>
      <w:r w:rsidRPr="00567874">
        <w:rPr>
          <w:rFonts w:ascii="inherit" w:eastAsia="Times New Roman" w:hAnsi="inherit" w:cs="Times New Roman"/>
          <w:color w:val="FF0000"/>
          <w:sz w:val="24"/>
          <w:szCs w:val="24"/>
          <w:lang w:val="es-ES" w:eastAsia="es-ES"/>
        </w:rPr>
        <w:t>Stream</w:t>
      </w:r>
      <w:proofErr w:type="spellEnd"/>
      <w:r w:rsidRPr="00567874">
        <w:rPr>
          <w:rFonts w:ascii="inherit" w:eastAsia="Times New Roman" w:hAnsi="inherit" w:cs="Times New Roman"/>
          <w:color w:val="FF0000"/>
          <w:sz w:val="24"/>
          <w:szCs w:val="24"/>
          <w:lang w:val="es-ES" w:eastAsia="es-ES"/>
        </w:rPr>
        <w:t xml:space="preserve">, </w:t>
      </w:r>
      <w:proofErr w:type="spellStart"/>
      <w:r w:rsidRPr="00567874">
        <w:rPr>
          <w:rFonts w:ascii="inherit" w:eastAsia="Times New Roman" w:hAnsi="inherit" w:cs="Times New Roman"/>
          <w:color w:val="FF0000"/>
          <w:sz w:val="24"/>
          <w:szCs w:val="24"/>
          <w:lang w:val="es-ES" w:eastAsia="es-ES"/>
        </w:rPr>
        <w:t>StreamReader</w:t>
      </w:r>
      <w:proofErr w:type="spellEnd"/>
      <w:r w:rsidRPr="00567874">
        <w:rPr>
          <w:rFonts w:ascii="inherit" w:eastAsia="Times New Roman" w:hAnsi="inherit" w:cs="Times New Roman"/>
          <w:color w:val="FF0000"/>
          <w:sz w:val="24"/>
          <w:szCs w:val="24"/>
          <w:lang w:val="es-ES" w:eastAsia="es-ES"/>
        </w:rPr>
        <w:t xml:space="preserve"> y </w:t>
      </w:r>
      <w:proofErr w:type="spellStart"/>
      <w:r w:rsidRPr="00567874">
        <w:rPr>
          <w:rFonts w:ascii="inherit" w:eastAsia="Times New Roman" w:hAnsi="inherit" w:cs="Times New Roman"/>
          <w:color w:val="FF0000"/>
          <w:sz w:val="24"/>
          <w:szCs w:val="24"/>
          <w:lang w:val="es-ES" w:eastAsia="es-ES"/>
        </w:rPr>
        <w:t>StreamWriter</w:t>
      </w:r>
      <w:proofErr w:type="spellEnd"/>
      <w:r w:rsidRPr="00567874">
        <w:rPr>
          <w:rFonts w:ascii="inherit" w:eastAsia="Times New Roman" w:hAnsi="inherit" w:cs="Times New Roman"/>
          <w:color w:val="FF0000"/>
          <w:sz w:val="24"/>
          <w:szCs w:val="24"/>
          <w:lang w:val="es-ES" w:eastAsia="es-ES"/>
        </w:rPr>
        <w:t>?</w:t>
      </w:r>
    </w:p>
    <w:p w14:paraId="0B8D09B0" w14:textId="77777777" w:rsidR="00567874" w:rsidRPr="00567874" w:rsidRDefault="00567874" w:rsidP="00567874">
      <w:pPr>
        <w:pStyle w:val="Prrafodelista"/>
        <w:rPr>
          <w:rFonts w:ascii="inherit" w:eastAsia="Times New Roman" w:hAnsi="inherit" w:cs="Times New Roman"/>
          <w:color w:val="FF0000"/>
          <w:sz w:val="24"/>
          <w:szCs w:val="24"/>
          <w:lang w:val="es-ES" w:eastAsia="es-ES"/>
        </w:rPr>
      </w:pPr>
    </w:p>
    <w:p w14:paraId="6605E773" w14:textId="77777777" w:rsidR="00567874" w:rsidRPr="00567874" w:rsidRDefault="00567874" w:rsidP="00567874">
      <w:pPr>
        <w:spacing w:after="0" w:line="240" w:lineRule="auto"/>
        <w:ind w:left="720"/>
        <w:rPr>
          <w:rFonts w:ascii="inherit" w:eastAsia="Times New Roman" w:hAnsi="inherit" w:cs="Times New Roman"/>
          <w:color w:val="FF0000"/>
          <w:sz w:val="24"/>
          <w:szCs w:val="24"/>
          <w:lang w:val="es-ES" w:eastAsia="es-ES"/>
        </w:rPr>
      </w:pPr>
    </w:p>
    <w:p w14:paraId="0B6A07C3" w14:textId="3CB94F6C" w:rsidR="00567874" w:rsidRPr="00567874" w:rsidRDefault="00567874" w:rsidP="00567874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color w:val="FF0000"/>
          <w:sz w:val="24"/>
          <w:szCs w:val="24"/>
          <w:lang w:val="es-ES" w:eastAsia="es-ES"/>
        </w:rPr>
      </w:pPr>
      <w:r w:rsidRPr="00567874">
        <w:rPr>
          <w:rFonts w:ascii="inherit" w:eastAsia="Times New Roman" w:hAnsi="inherit" w:cs="Times New Roman"/>
          <w:color w:val="FF0000"/>
          <w:sz w:val="24"/>
          <w:szCs w:val="24"/>
          <w:lang w:val="es-ES" w:eastAsia="es-ES"/>
        </w:rPr>
        <w:t xml:space="preserve">De acuerdo con las normas de </w:t>
      </w:r>
      <w:proofErr w:type="gramStart"/>
      <w:r w:rsidRPr="00567874">
        <w:rPr>
          <w:rFonts w:ascii="inherit" w:eastAsia="Times New Roman" w:hAnsi="inherit" w:cs="Times New Roman"/>
          <w:color w:val="FF0000"/>
          <w:sz w:val="24"/>
          <w:szCs w:val="24"/>
          <w:lang w:val="es-ES" w:eastAsia="es-ES"/>
        </w:rPr>
        <w:t>denominación ,</w:t>
      </w:r>
      <w:proofErr w:type="gramEnd"/>
      <w:r w:rsidRPr="00567874">
        <w:rPr>
          <w:rFonts w:ascii="inherit" w:eastAsia="Times New Roman" w:hAnsi="inherit" w:cs="Times New Roman"/>
          <w:color w:val="FF0000"/>
          <w:sz w:val="24"/>
          <w:szCs w:val="24"/>
          <w:lang w:val="es-ES" w:eastAsia="es-ES"/>
        </w:rPr>
        <w:t xml:space="preserve"> ¿Qué le dice el siguiente nombre de variable: StrinfoConexion?</w:t>
      </w:r>
    </w:p>
    <w:p w14:paraId="2C28BBB3" w14:textId="31B59739" w:rsidR="00567874" w:rsidRDefault="00567874" w:rsidP="00567874">
      <w:pPr>
        <w:spacing w:after="0" w:line="240" w:lineRule="auto"/>
        <w:ind w:left="720"/>
        <w:rPr>
          <w:rFonts w:ascii="inherit" w:eastAsia="Times New Roman" w:hAnsi="inherit" w:cs="Times New Roman"/>
          <w:color w:val="000000"/>
          <w:sz w:val="24"/>
          <w:szCs w:val="24"/>
          <w:lang w:val="es-ES" w:eastAsia="es-ES"/>
        </w:rPr>
      </w:pPr>
    </w:p>
    <w:p w14:paraId="1E772D57" w14:textId="5D132EF5" w:rsidR="00567874" w:rsidRDefault="00567874" w:rsidP="00567874">
      <w:pPr>
        <w:spacing w:after="0" w:line="240" w:lineRule="auto"/>
        <w:ind w:left="720"/>
        <w:rPr>
          <w:rFonts w:ascii="inherit" w:eastAsia="Times New Roman" w:hAnsi="inherit" w:cs="Times New Roman"/>
          <w:color w:val="000000"/>
          <w:sz w:val="24"/>
          <w:szCs w:val="24"/>
          <w:lang w:val="es-ES" w:eastAsia="es-ES"/>
        </w:rPr>
      </w:pPr>
    </w:p>
    <w:p w14:paraId="43FD4A5D" w14:textId="671AB80F" w:rsidR="00567874" w:rsidRDefault="00567874" w:rsidP="00567874">
      <w:pPr>
        <w:spacing w:after="0" w:line="240" w:lineRule="auto"/>
        <w:ind w:left="720"/>
        <w:rPr>
          <w:rFonts w:ascii="inherit" w:eastAsia="Times New Roman" w:hAnsi="inherit" w:cs="Times New Roman"/>
          <w:color w:val="000000"/>
          <w:sz w:val="24"/>
          <w:szCs w:val="24"/>
          <w:lang w:val="es-ES" w:eastAsia="es-ES"/>
        </w:rPr>
      </w:pPr>
    </w:p>
    <w:p w14:paraId="07141555" w14:textId="77777777" w:rsidR="00567874" w:rsidRPr="00567874" w:rsidRDefault="00567874" w:rsidP="00567874">
      <w:pPr>
        <w:spacing w:after="0" w:line="240" w:lineRule="auto"/>
        <w:ind w:left="720"/>
        <w:rPr>
          <w:rFonts w:ascii="inherit" w:eastAsia="Times New Roman" w:hAnsi="inherit" w:cs="Times New Roman"/>
          <w:sz w:val="24"/>
          <w:szCs w:val="24"/>
          <w:lang w:val="es-ES" w:eastAsia="es-ES"/>
        </w:rPr>
      </w:pPr>
    </w:p>
    <w:p w14:paraId="7DB86BC6" w14:textId="77777777" w:rsidR="00567874" w:rsidRPr="00567874" w:rsidRDefault="00567874" w:rsidP="00567874">
      <w:pPr>
        <w:numPr>
          <w:ilvl w:val="0"/>
          <w:numId w:val="1"/>
        </w:numPr>
        <w:spacing w:after="0" w:line="240" w:lineRule="auto"/>
        <w:rPr>
          <w:rFonts w:ascii="inherit" w:eastAsia="Times New Roman" w:hAnsi="inherit" w:cs="Times New Roman"/>
          <w:color w:val="FF0000"/>
          <w:sz w:val="24"/>
          <w:szCs w:val="24"/>
          <w:lang w:val="es-ES" w:eastAsia="es-ES"/>
        </w:rPr>
      </w:pPr>
      <w:proofErr w:type="gramStart"/>
      <w:r w:rsidRPr="00567874">
        <w:rPr>
          <w:rFonts w:ascii="inherit" w:eastAsia="Times New Roman" w:hAnsi="inherit" w:cs="Times New Roman"/>
          <w:color w:val="FF0000"/>
          <w:sz w:val="24"/>
          <w:szCs w:val="24"/>
          <w:lang w:val="es-ES" w:eastAsia="es-ES"/>
        </w:rPr>
        <w:t>¿Cómo incluiría un archivo de configuración (.</w:t>
      </w:r>
      <w:proofErr w:type="spellStart"/>
      <w:proofErr w:type="gramEnd"/>
      <w:r w:rsidRPr="00567874">
        <w:rPr>
          <w:rFonts w:ascii="inherit" w:eastAsia="Times New Roman" w:hAnsi="inherit" w:cs="Times New Roman"/>
          <w:color w:val="FF0000"/>
          <w:sz w:val="24"/>
          <w:szCs w:val="24"/>
          <w:lang w:val="es-ES" w:eastAsia="es-ES"/>
        </w:rPr>
        <w:t>config</w:t>
      </w:r>
      <w:proofErr w:type="spellEnd"/>
      <w:r w:rsidRPr="00567874">
        <w:rPr>
          <w:rFonts w:ascii="inherit" w:eastAsia="Times New Roman" w:hAnsi="inherit" w:cs="Times New Roman"/>
          <w:color w:val="FF0000"/>
          <w:sz w:val="24"/>
          <w:szCs w:val="24"/>
          <w:lang w:val="es-ES" w:eastAsia="es-ES"/>
        </w:rPr>
        <w:t>) u otros con su instalación?</w:t>
      </w:r>
    </w:p>
    <w:p w14:paraId="198A5358" w14:textId="77777777" w:rsidR="00BE7080" w:rsidRDefault="00000000"/>
    <w:sectPr w:rsidR="00BE70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22EAE"/>
    <w:multiLevelType w:val="multilevel"/>
    <w:tmpl w:val="F2EE2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5065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74"/>
    <w:rsid w:val="00285937"/>
    <w:rsid w:val="0032228C"/>
    <w:rsid w:val="003A2D7A"/>
    <w:rsid w:val="005375BE"/>
    <w:rsid w:val="00567874"/>
    <w:rsid w:val="008F174F"/>
    <w:rsid w:val="00AC0C77"/>
    <w:rsid w:val="00AF5C00"/>
    <w:rsid w:val="00B437D0"/>
    <w:rsid w:val="00CF096A"/>
    <w:rsid w:val="00E862C5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1F2C9"/>
  <w15:chartTrackingRefBased/>
  <w15:docId w15:val="{35E2A5E0-782F-4F42-AD75-FAF3AF139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7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2</cp:revision>
  <dcterms:created xsi:type="dcterms:W3CDTF">2022-10-21T17:47:00Z</dcterms:created>
  <dcterms:modified xsi:type="dcterms:W3CDTF">2022-10-21T17:47:00Z</dcterms:modified>
</cp:coreProperties>
</file>