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综述大纲：AI在详细路由中的应用</w:t>
      </w:r>
    </w:p>
    <w:p>
      <w:pPr>
        <w:rPr>
          <w:rFonts w:hint="default"/>
        </w:rPr>
      </w:pPr>
      <w:r>
        <w:rPr>
          <w:rFonts w:hint="default"/>
        </w:rPr>
        <w:t>1. 引言</w:t>
      </w:r>
    </w:p>
    <w:p>
      <w:pPr>
        <w:rPr/>
      </w:pPr>
      <w:r>
        <w:rPr>
          <w:rFonts w:hint="default"/>
        </w:rPr>
        <w:t>详细路由的重要性和挑战</w:t>
      </w:r>
    </w:p>
    <w:p>
      <w:pPr>
        <w:rPr/>
      </w:pPr>
      <w:r>
        <w:rPr>
          <w:rFonts w:hint="default"/>
        </w:rPr>
        <w:t>人工智能在提高详细路由效率和质量中的潜力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3. 机器学习在详细路由中的应用</w:t>
      </w:r>
    </w:p>
    <w:p>
      <w:pPr>
        <w:rPr/>
      </w:pPr>
      <w:r>
        <w:rPr>
          <w:rFonts w:hint="default"/>
        </w:rPr>
        <w:t>机器学习技术概述</w:t>
      </w:r>
    </w:p>
    <w:p>
      <w:pPr>
        <w:rPr/>
      </w:pPr>
      <w:r>
        <w:rPr>
          <w:rFonts w:hint="default"/>
        </w:rPr>
        <w:t>监督学习与非监督学习在路由中的应用</w:t>
      </w:r>
    </w:p>
    <w:p>
      <w:pPr>
        <w:rPr>
          <w:rFonts w:hint="default"/>
        </w:rPr>
      </w:pPr>
      <w:r>
        <w:rPr>
          <w:rFonts w:hint="default"/>
        </w:rPr>
        <w:t>4. 基于深度学习的详细路由方法</w:t>
      </w:r>
    </w:p>
    <w:p>
      <w:pPr>
        <w:rPr/>
      </w:pPr>
      <w:r>
        <w:rPr>
          <w:rFonts w:hint="default"/>
        </w:rPr>
        <w:t>Pin Accessibility Prediction 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"https://kimi.moonshot.cn/download/app?ref=chat" \t "https://kimi.moonshot.cn/chat/_blank"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文档1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"https://kimi.moonshot.cn/download/app?ref=chat" \t "https://kimi.moonshot.cn/chat/_blank"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文档2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针对引脚可访问性预测的方法</w:t>
      </w:r>
    </w:p>
    <w:p>
      <w:pPr>
        <w:rPr/>
      </w:pPr>
      <w:r>
        <w:rPr>
          <w:rFonts w:hint="default"/>
        </w:rPr>
        <w:t>深度学习模型在预测设计规则违规中的应用</w:t>
      </w:r>
    </w:p>
    <w:p>
      <w:pPr>
        <w:rPr/>
      </w:pPr>
      <w:r>
        <w:rPr>
          <w:rFonts w:hint="default"/>
        </w:rPr>
        <w:t>DRC Hotspot Prediction 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"https://kimi.moonshot.cn/download/app?ref=chat" \t "https://kimi.moonshot.cn/chat/_blank"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文档3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自定义卷积网络(J-Net)在预测DRC热点中的应用</w:t>
      </w:r>
    </w:p>
    <w:p>
      <w:pPr>
        <w:rPr/>
      </w:pPr>
      <w:r>
        <w:rPr>
          <w:rFonts w:hint="default"/>
        </w:rPr>
        <w:t>混合分辨率特征的处理</w:t>
      </w:r>
    </w:p>
    <w:p>
      <w:pPr>
        <w:rPr>
          <w:rFonts w:hint="default"/>
        </w:rPr>
      </w:pPr>
      <w:r>
        <w:rPr>
          <w:rFonts w:hint="default"/>
        </w:rPr>
        <w:t>5. 强化学习在详细路由中的应用</w:t>
      </w:r>
    </w:p>
    <w:p>
      <w:pPr>
        <w:rPr/>
      </w:pPr>
      <w:r>
        <w:rPr>
          <w:rFonts w:hint="default"/>
        </w:rPr>
        <w:t>Asynchronous Reinforcement Learning Framework 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"https://kimi.moonshot.cn/download/app?ref=chat" \t "https://kimi.moonshot.cn/chat/_blank"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文档6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异步强化学习框架在网线顺序探索中的应用</w:t>
      </w:r>
    </w:p>
    <w:p>
      <w:pPr>
        <w:rPr/>
      </w:pPr>
      <w:r>
        <w:rPr>
          <w:rFonts w:hint="default"/>
        </w:rPr>
        <w:t>自动化最优排序策略的搜索</w:t>
      </w:r>
    </w:p>
    <w:p>
      <w:pPr>
        <w:rPr>
          <w:rFonts w:hint="default"/>
        </w:rPr>
      </w:pPr>
      <w:r>
        <w:rPr>
          <w:rFonts w:hint="default"/>
        </w:rPr>
        <w:t>6. 注意力机制在路由中的应用</w:t>
      </w:r>
    </w:p>
    <w:p>
      <w:pPr>
        <w:rPr/>
      </w:pPr>
      <w:r>
        <w:rPr>
          <w:rFonts w:hint="default"/>
        </w:rPr>
        <w:t>Attention Routing 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"https://kimi.moonshot.cn/download/app?ref=chat" \t "https://kimi.moonshot.cn/chat/_blank"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文档7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注意力机制在解决轨道分配详细路由问题中的应用</w:t>
      </w:r>
    </w:p>
    <w:p>
      <w:pPr>
        <w:rPr/>
      </w:pPr>
      <w:r>
        <w:rPr>
          <w:rFonts w:hint="default"/>
        </w:rPr>
        <w:t>强化学习算法(REINFORCE)的集成</w:t>
      </w:r>
    </w:p>
    <w:p>
      <w:pPr>
        <w:rPr>
          <w:rFonts w:hint="default"/>
        </w:rPr>
      </w:pPr>
      <w:r>
        <w:rPr>
          <w:rFonts w:hint="default"/>
        </w:rPr>
        <w:t>7. 基于图神经网络的路由方法</w:t>
      </w:r>
    </w:p>
    <w:p>
      <w:pPr>
        <w:rPr/>
      </w:pPr>
      <w:r>
        <w:rPr>
          <w:rFonts w:hint="default"/>
        </w:rPr>
        <w:t>Pin Proximity Graph and U-Net 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"https://kimi.moonshot.cn/download/app?ref=chat" \t "https://kimi.moonshot.cn/chat/_blank"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文档5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针对引脚邻近图和U-Net的结合模型</w:t>
      </w:r>
    </w:p>
    <w:p>
      <w:pPr>
        <w:rPr/>
      </w:pPr>
      <w:r>
        <w:rPr>
          <w:rFonts w:hint="default"/>
        </w:rPr>
        <w:t>同时考虑引脚可访问性和路由拥堵的DRC热点预测</w:t>
      </w:r>
    </w:p>
    <w:p>
      <w:pPr>
        <w:rPr>
          <w:rFonts w:hint="default"/>
        </w:rPr>
      </w:pPr>
      <w:r>
        <w:rPr>
          <w:rFonts w:hint="default"/>
        </w:rPr>
        <w:t>8. 并行和异步方法</w:t>
      </w:r>
    </w:p>
    <w:p>
      <w:pPr>
        <w:rPr/>
      </w:pPr>
      <w:r>
        <w:rPr>
          <w:rFonts w:hint="default"/>
        </w:rPr>
        <w:t>Asynchronous Methods for Deep Reinforcement Learning 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"https://kimi.moonshot.cn/download/app?ref=chat" \t "https://kimi.moonshot.cn/chat/_blank"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文档8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深度强化学习中的异步方法</w:t>
      </w:r>
    </w:p>
    <w:p>
      <w:pPr>
        <w:rPr/>
      </w:pPr>
      <w:r>
        <w:rPr>
          <w:rFonts w:hint="default"/>
        </w:rPr>
        <w:t>多线程异步更新对训练过程的影响</w:t>
      </w:r>
    </w:p>
    <w:p>
      <w:pPr>
        <w:rPr>
          <w:rFonts w:hint="default"/>
        </w:rPr>
      </w:pPr>
      <w:r>
        <w:rPr>
          <w:rFonts w:hint="default"/>
        </w:rPr>
        <w:t>9. 基于监督学习的路由方法</w:t>
      </w:r>
    </w:p>
    <w:p>
      <w:pPr>
        <w:rPr/>
      </w:pPr>
      <w:r>
        <w:rPr>
          <w:rFonts w:hint="default"/>
        </w:rPr>
        <w:t>Supervised Learning for Track-Assignment Routing 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"https://kimi.moonshot.cn/download/app?ref=chat" \t "https://kimi.moonshot.cn/chat/_blank"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文档9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利用遗传算法解决方案作为监督信号</w:t>
      </w:r>
    </w:p>
    <w:p>
      <w:pPr>
        <w:rPr/>
      </w:pPr>
      <w:r>
        <w:rPr>
          <w:rFonts w:hint="default"/>
        </w:rPr>
        <w:t>通过最小化KL散度损失来训练策略模型</w:t>
      </w:r>
    </w:p>
    <w:p>
      <w:pPr>
        <w:rPr>
          <w:rFonts w:hint="default"/>
        </w:rPr>
      </w:pPr>
      <w:r>
        <w:rPr>
          <w:rFonts w:hint="default"/>
        </w:rPr>
        <w:t>10. 讨论与未来方向</w:t>
      </w:r>
    </w:p>
    <w:p>
      <w:pPr>
        <w:rPr/>
      </w:pPr>
      <w:r>
        <w:rPr>
          <w:rFonts w:hint="default"/>
        </w:rPr>
        <w:t>当前方法的优缺点</w:t>
      </w:r>
    </w:p>
    <w:p>
      <w:pPr>
        <w:rPr/>
      </w:pPr>
      <w:r>
        <w:rPr>
          <w:rFonts w:hint="default"/>
        </w:rPr>
        <w:t>潜在的改进方向</w:t>
      </w:r>
    </w:p>
    <w:p>
      <w:pPr>
        <w:rPr/>
      </w:pPr>
      <w:r>
        <w:rPr>
          <w:rFonts w:hint="default"/>
        </w:rPr>
        <w:t>对集成电路设计流程的影响</w:t>
      </w:r>
    </w:p>
    <w:p>
      <w:pPr>
        <w:rPr>
          <w:rFonts w:hint="default"/>
        </w:rPr>
      </w:pPr>
      <w:r>
        <w:rPr>
          <w:rFonts w:hint="default"/>
        </w:rPr>
        <w:t>11. 结论</w:t>
      </w:r>
    </w:p>
    <w:p>
      <w:pPr>
        <w:rPr/>
      </w:pPr>
      <w:r>
        <w:rPr>
          <w:rFonts w:hint="default"/>
        </w:rPr>
        <w:t>总结AI在详细路由中的进展</w:t>
      </w:r>
    </w:p>
    <w:p>
      <w:pPr>
        <w:rPr/>
      </w:pPr>
      <w:r>
        <w:rPr>
          <w:rFonts w:hint="default"/>
        </w:rPr>
        <w:t>对未来研究方向的展望</w:t>
      </w:r>
    </w:p>
    <w:p>
      <w:pPr>
        <w:rPr>
          <w:rFonts w:hint="default"/>
        </w:rPr>
      </w:pPr>
      <w:r>
        <w:rPr>
          <w:rFonts w:hint="default"/>
        </w:rPr>
        <w:t>参考文献</w:t>
      </w:r>
    </w:p>
    <w:p>
      <w:pPr>
        <w:rPr/>
      </w:pPr>
      <w:r>
        <w:rPr>
          <w:rFonts w:hint="default"/>
        </w:rPr>
        <w:t>列出所有引用的论文和资料</w:t>
      </w:r>
    </w:p>
    <w:p>
      <w:pPr>
        <w:rPr>
          <w:rFonts w:hint="default"/>
        </w:rPr>
      </w:pPr>
      <w:r>
        <w:rPr>
          <w:rFonts w:hint="default"/>
        </w:rPr>
        <w:t>这份综述大纲提供了一个全面的视角来审视AI在详细路由领域的应用，从基本概念到最新的研究进展，以及这些技术如何影响集成电路设计的未来发展。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3NTI3MmZjZTNmMGZlODQ1YWYxOTk3ZGMxMTgwZWYifQ=="/>
  </w:docVars>
  <w:rsids>
    <w:rsidRoot w:val="00000000"/>
    <w:rsid w:val="1C67325B"/>
    <w:rsid w:val="2330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776</Words>
  <Characters>989</Characters>
  <Lines>0</Lines>
  <Paragraphs>0</Paragraphs>
  <TotalTime>1</TotalTime>
  <ScaleCrop>false</ScaleCrop>
  <LinksUpToDate>false</LinksUpToDate>
  <CharactersWithSpaces>1149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2024-06-16T05:37:00Z</dcterms:created>
  <dc:creator>Administrator</dc:creator>
  <cp:lastModifiedBy>皓月当空照</cp:lastModifiedBy>
  <dcterms:modified xsi:type="dcterms:W3CDTF">2024-06-17T09:50:45Z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45F900C7A73B4D6881895968F10D8AC3_12</vt:lpwstr>
  </property>
</Properties>
</file>