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4.2.1.6 数据模型设计</w:t>
      </w:r>
    </w:p>
    <w:p>
      <w:r>
        <w:t>在Neo4j中，数据模型采用属性图模型，每个节点和关系都可以附加任意数量的属性键值对。</w:t>
      </w:r>
    </w:p>
    <w:p>
      <w:pPr>
        <w:pStyle w:val="Heading2"/>
      </w:pPr>
      <w:r>
        <w:t>节点属性设计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节点标签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属性名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Anomaly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sequence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整数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唯一标识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Anomaly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name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显示名称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Anomaly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phenomenon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异常描述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Anomaly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severity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严重程度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Anomaly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line_type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产线类型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Anomaly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created_at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时间戳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创建时间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Anomaly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updated_at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时间戳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更新时间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Cause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type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原因类型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Cause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description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原因描述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Cause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confidence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浮点数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置信度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Cause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impact_level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影响级别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Cause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created_at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时间戳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创建时间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Cause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updated_at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时间戳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更新时间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Solution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type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方案类型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Solution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method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方案方法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Solution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priority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整数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优先级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Solution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success_rate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浮点数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成功率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Solution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cost_level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成本等级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Solution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estimated_time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预估时长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Solution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created_at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时间戳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创建时间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Solution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updated_at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时间戳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更新时间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/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LineType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name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产线名称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LineType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category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分类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LineType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description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字符串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描述信息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LineType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created_at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时间戳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创建时间</w:t>
            </w:r>
          </w:p>
        </w:tc>
      </w:tr>
      <w:tr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LineType</w:t>
            </w:r>
          </w:p>
        </w:tc>
        <w:tc>
          <w:tcPr>
            <w:tcW w:type="dxa" w:w="1728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updated_at</w:t>
            </w:r>
          </w:p>
        </w:tc>
        <w:tc>
          <w:tcPr>
            <w:tcW w:type="dxa" w:w="144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时间戳</w:t>
            </w:r>
          </w:p>
        </w:tc>
        <w:tc>
          <w:tcPr>
            <w:tcW w:type="dxa" w:w="2304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更新时间</w:t>
            </w:r>
          </w:p>
        </w:tc>
      </w:tr>
    </w:tbl>
    <w:p>
      <w:pPr>
        <w:pStyle w:val="Heading2"/>
      </w:pPr>
      <w:r>
        <w:t>关系设计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关系名称</w:t>
            </w:r>
          </w:p>
        </w:tc>
        <w:tc>
          <w:tcPr>
            <w:tcW w:type="dxa" w:w="2592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方向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HAS_ANOMALY</w:t>
            </w:r>
          </w:p>
        </w:tc>
        <w:tc>
          <w:tcPr>
            <w:tcW w:type="dxa" w:w="2592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产线类型 → 异常节点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表示产线包含的异常记录</w:t>
            </w:r>
          </w:p>
        </w:tc>
      </w:tr>
      <w:tr>
        <w:tc>
          <w:tcPr>
            <w:tcW w:type="dxa" w:w="216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CAUSED_BY</w:t>
            </w:r>
          </w:p>
        </w:tc>
        <w:tc>
          <w:tcPr>
            <w:tcW w:type="dxa" w:w="2592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异常节点 → 原因节点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表示异常由某原因导致</w:t>
            </w:r>
          </w:p>
        </w:tc>
      </w:tr>
      <w:tr>
        <w:tc>
          <w:tcPr>
            <w:tcW w:type="dxa" w:w="216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SOLVED_BY</w:t>
            </w:r>
          </w:p>
        </w:tc>
        <w:tc>
          <w:tcPr>
            <w:tcW w:type="dxa" w:w="2592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原因节点 → 解决方案节点</w:t>
            </w:r>
          </w:p>
        </w:tc>
        <w:tc>
          <w:tcPr>
            <w:tcW w:type="dxa" w:w="3600"/>
            <w:tcBorders>
              <w:top w:val="single" w:sz="12" w:space="0"/>
              <w:left w:val="single" w:sz="12" w:space="0"/>
              <w:bottom w:val="single" w:sz="12" w:space="0"/>
              <w:right w:val="single" w:sz="12" w:space="0"/>
            </w:tcBorders>
          </w:tcPr>
          <w:p>
            <w:r>
              <w:t>表示某方案可以解决某原因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