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DE393" w14:textId="50599AB0" w:rsidR="008013A5" w:rsidRDefault="008013A5" w:rsidP="008013A5">
      <w:pPr>
        <w:pStyle w:val="Body"/>
        <w:tabs>
          <w:tab w:val="left" w:pos="2210"/>
        </w:tabs>
      </w:pPr>
      <w:bookmarkStart w:id="0" w:name="_Hlk177654607"/>
      <w:bookmarkStart w:id="1" w:name="_Hlk178701677"/>
    </w:p>
    <w:p w14:paraId="21708114" w14:textId="64F87B24" w:rsidR="008013A5" w:rsidRDefault="003C6118" w:rsidP="008013A5">
      <w:pPr>
        <w:pStyle w:val="TitleDetails"/>
        <w:jc w:val="left"/>
        <w:rPr>
          <w:rFonts w:asciiTheme="minorHAnsi" w:hAnsiTheme="minorHAnsi" w:cstheme="minorHAnsi"/>
          <w:color w:val="FFFFFF" w:themeColor="background1"/>
          <w:sz w:val="52"/>
          <w:szCs w:val="48"/>
        </w:rPr>
      </w:pPr>
      <w:bookmarkStart w:id="2" w:name="_Hlk178701059"/>
      <w:r>
        <w:rPr>
          <w:rFonts w:asciiTheme="minorHAnsi" w:hAnsiTheme="minorHAnsi" w:cstheme="minorHAnsi"/>
          <w:color w:val="FFFFFF" w:themeColor="background1"/>
          <w:sz w:val="52"/>
          <w:szCs w:val="48"/>
        </w:rPr>
        <w:t>PD Action Configuration Index.</w:t>
      </w:r>
    </w:p>
    <w:p w14:paraId="7414ADB6" w14:textId="77777777" w:rsidR="008013A5" w:rsidRPr="005158BF" w:rsidRDefault="008013A5" w:rsidP="008013A5">
      <w:pPr>
        <w:pStyle w:val="TitleDetails"/>
        <w:jc w:val="left"/>
        <w:rPr>
          <w:rFonts w:asciiTheme="minorHAnsi" w:hAnsiTheme="minorHAnsi" w:cstheme="minorHAnsi"/>
          <w:color w:val="FFFFFF" w:themeColor="background1"/>
          <w:szCs w:val="36"/>
        </w:rPr>
      </w:pPr>
    </w:p>
    <w:bookmarkEnd w:id="2"/>
    <w:p w14:paraId="585909F7" w14:textId="77777777" w:rsidR="008013A5" w:rsidRDefault="008013A5" w:rsidP="008013A5">
      <w:pPr>
        <w:spacing w:after="200"/>
        <w:rPr>
          <w:rFonts w:eastAsia="Times New Roman" w:cstheme="minorHAnsi"/>
          <w:color w:val="000000"/>
        </w:rPr>
      </w:pPr>
    </w:p>
    <w:p w14:paraId="6AE02377" w14:textId="77777777" w:rsidR="008013A5" w:rsidRDefault="008013A5" w:rsidP="008013A5">
      <w:pPr>
        <w:pStyle w:val="Body"/>
        <w:sectPr w:rsidR="008013A5" w:rsidSect="008013A5">
          <w:headerReference w:type="default" r:id="rId7"/>
          <w:footerReference w:type="default" r:id="rId8"/>
          <w:headerReference w:type="first" r:id="rId9"/>
          <w:footerReference w:type="first" r:id="rId10"/>
          <w:pgSz w:w="12242" w:h="15842" w:code="1"/>
          <w:pgMar w:top="2347" w:right="1440" w:bottom="432" w:left="1440" w:header="0" w:footer="461" w:gutter="0"/>
          <w:pgNumType w:fmt="lowerRoman" w:start="1"/>
          <w:cols w:space="720"/>
          <w:titlePg/>
          <w:docGrid w:linePitch="360"/>
        </w:sectPr>
      </w:pPr>
    </w:p>
    <w:sdt>
      <w:sdtPr>
        <w:rPr>
          <w:rFonts w:asciiTheme="minorHAnsi" w:eastAsia="Calibri" w:hAnsiTheme="minorHAnsi" w:cs="Arial"/>
          <w:b w:val="0"/>
          <w:bCs w:val="0"/>
          <w:noProof w:val="0"/>
          <w:color w:val="auto"/>
          <w:kern w:val="0"/>
          <w:sz w:val="22"/>
          <w:szCs w:val="22"/>
          <w:lang w:eastAsia="en-US"/>
        </w:rPr>
        <w:id w:val="1880822433"/>
        <w:docPartObj>
          <w:docPartGallery w:val="Table of Contents"/>
          <w:docPartUnique/>
        </w:docPartObj>
      </w:sdtPr>
      <w:sdtEndPr/>
      <w:sdtContent>
        <w:p w14:paraId="33BD8B29" w14:textId="77777777" w:rsidR="008013A5" w:rsidRDefault="008013A5" w:rsidP="008013A5">
          <w:pPr>
            <w:pStyle w:val="TOCHeading"/>
            <w:rPr>
              <w:kern w:val="2"/>
              <w:sz w:val="24"/>
              <w:szCs w:val="24"/>
              <w14:ligatures w14:val="standardContextual"/>
            </w:rPr>
          </w:pPr>
          <w:r>
            <w:t>Contents</w:t>
          </w:r>
          <w:r>
            <w:rPr>
              <w:rFonts w:asciiTheme="minorHAnsi" w:eastAsiaTheme="minorEastAsia" w:hAnsiTheme="minorHAnsi" w:cstheme="minorHAnsi"/>
              <w:color w:val="auto"/>
              <w:kern w:val="0"/>
              <w:szCs w:val="28"/>
              <w:lang w:val="en-US" w:eastAsia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inorHAnsi" w:eastAsiaTheme="minorEastAsia" w:hAnsiTheme="minorHAnsi" w:cstheme="minorHAnsi"/>
              <w:color w:val="auto"/>
              <w:kern w:val="0"/>
              <w:szCs w:val="28"/>
              <w:lang w:val="en-US" w:eastAsia="en-US"/>
            </w:rPr>
            <w:fldChar w:fldCharType="separate"/>
          </w:r>
        </w:p>
        <w:p w14:paraId="09907259" w14:textId="7CE0DAC4" w:rsidR="008013A5" w:rsidRDefault="008013A5" w:rsidP="003E272A">
          <w:pPr>
            <w:pStyle w:val="Body"/>
            <w:rPr>
              <w:rFonts w:cstheme="minorBidi"/>
              <w:b/>
              <w:bCs/>
              <w:kern w:val="2"/>
              <w:sz w:val="24"/>
              <w:szCs w:val="24"/>
              <w:lang w:bidi="ar-SA"/>
              <w14:ligatures w14:val="standardContextual"/>
            </w:rPr>
          </w:pPr>
          <w:r>
            <w:t>1</w:t>
          </w:r>
          <w:hyperlink w:anchor="_Toc170310909" w:history="1">
            <w:r>
              <w:rPr>
                <w:rFonts w:cstheme="minorBidi"/>
                <w:kern w:val="2"/>
                <w:sz w:val="24"/>
                <w:szCs w:val="24"/>
                <w:lang w:bidi="ar-SA"/>
                <w14:ligatures w14:val="standardContextual"/>
              </w:rPr>
              <w:t xml:space="preserve">  </w:t>
            </w:r>
            <w:r>
              <w:t xml:space="preserve">Action,OutComes,Step &amp; Step attributes </w:t>
            </w:r>
            <w:r w:rsidRPr="004F4BBE">
              <w:t>Configuration</w:t>
            </w:r>
            <w:r>
              <w:rPr>
                <w:webHidden/>
              </w:rPr>
              <w:tab/>
            </w:r>
            <w:r w:rsidR="00907C9F">
              <w:rPr>
                <w:webHidden/>
              </w:rPr>
              <w:t>2-</w:t>
            </w:r>
            <w:r>
              <w:rPr>
                <w:webHidden/>
              </w:rPr>
              <w:t>1</w:t>
            </w:r>
          </w:hyperlink>
          <w:r w:rsidR="00907C9F">
            <w:t>5</w:t>
          </w:r>
        </w:p>
        <w:p w14:paraId="057F7AA1" w14:textId="7C74252A" w:rsidR="008013A5" w:rsidRDefault="005139C7" w:rsidP="003E272A">
          <w:pPr>
            <w:pStyle w:val="Body"/>
            <w:rPr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170310911" w:history="1">
            <w:r w:rsidR="008013A5" w:rsidRPr="003F1F08">
              <w:rPr>
                <w:rStyle w:val="Hyperlink"/>
              </w:rPr>
              <w:t>2.</w:t>
            </w:r>
            <w:r w:rsidR="008013A5">
              <w:rPr>
                <w:rStyle w:val="Hyperlink"/>
              </w:rPr>
              <w:t>1</w:t>
            </w:r>
            <w:r w:rsidR="008013A5">
              <w:rPr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8013A5" w:rsidRPr="009050FC">
              <w:rPr>
                <w:rStyle w:val="Hyperlink"/>
              </w:rPr>
              <w:t>Action Configuration</w:t>
            </w:r>
            <w:r w:rsidR="008013A5">
              <w:rPr>
                <w:webHidden/>
              </w:rPr>
              <w:tab/>
            </w:r>
            <w:r w:rsidR="005D5C45">
              <w:rPr>
                <w:webHidden/>
              </w:rPr>
              <w:t>2-6</w:t>
            </w:r>
          </w:hyperlink>
        </w:p>
        <w:p w14:paraId="0690321B" w14:textId="486DE1DB" w:rsidR="008013A5" w:rsidRDefault="005139C7" w:rsidP="003E272A">
          <w:pPr>
            <w:pStyle w:val="Body"/>
            <w:rPr>
              <w:noProof/>
            </w:rPr>
          </w:pPr>
          <w:hyperlink w:anchor="_Toc170310912" w:history="1">
            <w:r w:rsidR="008013A5" w:rsidRPr="003F1F08">
              <w:rPr>
                <w:rStyle w:val="Hyperlink"/>
              </w:rPr>
              <w:t>2.</w:t>
            </w:r>
            <w:r w:rsidR="008013A5">
              <w:rPr>
                <w:rStyle w:val="Hyperlink"/>
              </w:rPr>
              <w:t>1</w:t>
            </w:r>
            <w:r w:rsidR="008013A5" w:rsidRPr="003F1F08">
              <w:rPr>
                <w:rStyle w:val="Hyperlink"/>
              </w:rPr>
              <w:t>.1</w:t>
            </w:r>
            <w:r w:rsidR="008013A5"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bidi="ar-SA"/>
                <w14:ligatures w14:val="standardContextual"/>
              </w:rPr>
              <w:tab/>
            </w:r>
            <w:r w:rsidR="008013A5" w:rsidRPr="009050FC">
              <w:rPr>
                <w:rFonts w:cs="Arial"/>
              </w:rPr>
              <w:t>Steps</w:t>
            </w:r>
            <w:bookmarkStart w:id="3" w:name="_Hlk177656078"/>
            <w:r w:rsidR="008013A5">
              <w:rPr>
                <w:noProof/>
                <w:webHidden/>
              </w:rPr>
              <w:tab/>
            </w:r>
            <w:r w:rsidR="0019793E">
              <w:rPr>
                <w:noProof/>
                <w:webHidden/>
              </w:rPr>
              <w:t>7-</w:t>
            </w:r>
            <w:bookmarkEnd w:id="3"/>
            <w:r w:rsidR="0019793E">
              <w:rPr>
                <w:noProof/>
                <w:webHidden/>
              </w:rPr>
              <w:t>9</w:t>
            </w:r>
          </w:hyperlink>
        </w:p>
        <w:p w14:paraId="64DEF173" w14:textId="7C85735C" w:rsidR="008013A5" w:rsidRPr="009050FC" w:rsidRDefault="008013A5" w:rsidP="008013A5">
          <w:r>
            <w:tab/>
          </w:r>
          <w:r>
            <w:tab/>
            <w:t>2.1.1.1 Outcomes………………….………………………………………………………………………………</w:t>
          </w:r>
          <w:r w:rsidR="00860A39">
            <w:t>…</w:t>
          </w:r>
          <w:r w:rsidR="0019793E">
            <w:t>10-12</w:t>
          </w:r>
        </w:p>
        <w:p w14:paraId="57E1B918" w14:textId="750BF800" w:rsidR="008013A5" w:rsidRPr="009050FC" w:rsidRDefault="008013A5" w:rsidP="008013A5">
          <w:pPr>
            <w:rPr>
              <w:noProof/>
            </w:rPr>
          </w:pPr>
          <w:r>
            <w:rPr>
              <w:noProof/>
            </w:rPr>
            <w:tab/>
          </w:r>
          <w:r>
            <w:rPr>
              <w:noProof/>
            </w:rPr>
            <w:tab/>
          </w:r>
          <w:r>
            <w:t>2.1.1.2 Attributes………………….…………………………………………………………………………………</w:t>
          </w:r>
          <w:r w:rsidR="00860A39">
            <w:t>13-15</w:t>
          </w:r>
        </w:p>
        <w:p w14:paraId="4BF2A524" w14:textId="73D84CD3" w:rsidR="008013A5" w:rsidRDefault="008013A5" w:rsidP="008013A5">
          <w:pPr>
            <w:pStyle w:val="TOC2"/>
          </w:pPr>
        </w:p>
        <w:p w14:paraId="36B62A73" w14:textId="77777777" w:rsidR="008013A5" w:rsidRDefault="008013A5" w:rsidP="008013A5">
          <w:pPr>
            <w:rPr>
              <w:lang w:val="en-US"/>
            </w:rPr>
          </w:pPr>
        </w:p>
        <w:p w14:paraId="0587457D" w14:textId="77777777" w:rsidR="008013A5" w:rsidRPr="009050FC" w:rsidRDefault="008013A5" w:rsidP="008013A5"/>
        <w:p w14:paraId="3181795E" w14:textId="77777777" w:rsidR="008013A5" w:rsidRDefault="008013A5" w:rsidP="008013A5">
          <w:r>
            <w:rPr>
              <w:b/>
              <w:bCs/>
              <w:noProof/>
            </w:rPr>
            <w:fldChar w:fldCharType="end"/>
          </w:r>
        </w:p>
      </w:sdtContent>
    </w:sdt>
    <w:p w14:paraId="4F19E463" w14:textId="77777777" w:rsidR="008013A5" w:rsidRPr="00D17C92" w:rsidRDefault="008013A5" w:rsidP="008013A5"/>
    <w:p w14:paraId="2F5B909E" w14:textId="77777777" w:rsidR="008013A5" w:rsidRPr="0082492A" w:rsidRDefault="008013A5" w:rsidP="008013A5">
      <w:pPr>
        <w:pStyle w:val="TOC1"/>
      </w:pPr>
    </w:p>
    <w:p w14:paraId="66C7D164" w14:textId="77777777" w:rsidR="008013A5" w:rsidRPr="0082492A" w:rsidRDefault="008013A5" w:rsidP="008013A5">
      <w:pPr>
        <w:tabs>
          <w:tab w:val="left" w:pos="1704"/>
        </w:tabs>
        <w:sectPr w:rsidR="008013A5" w:rsidRPr="0082492A" w:rsidSect="008013A5">
          <w:headerReference w:type="first" r:id="rId11"/>
          <w:footerReference w:type="first" r:id="rId12"/>
          <w:type w:val="continuous"/>
          <w:pgSz w:w="12242" w:h="15842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AB8DAEC" w14:textId="12A488A1" w:rsidR="008013A5" w:rsidRPr="00A177E5" w:rsidRDefault="008013A5" w:rsidP="008013A5">
      <w:pPr>
        <w:pStyle w:val="Heading1"/>
        <w:rPr>
          <w:b/>
          <w:bCs/>
        </w:rPr>
      </w:pPr>
      <w:bookmarkStart w:id="4" w:name="_Toc120732226"/>
      <w:r w:rsidRPr="00A177E5">
        <w:rPr>
          <w:b/>
          <w:bCs/>
        </w:rPr>
        <w:t>Action,</w:t>
      </w:r>
      <w:r w:rsidR="00C63ECD">
        <w:rPr>
          <w:b/>
          <w:bCs/>
        </w:rPr>
        <w:t xml:space="preserve"> </w:t>
      </w:r>
      <w:r w:rsidRPr="00A177E5">
        <w:rPr>
          <w:b/>
          <w:bCs/>
        </w:rPr>
        <w:t>Step</w:t>
      </w:r>
      <w:r w:rsidR="00927E6B">
        <w:rPr>
          <w:b/>
          <w:bCs/>
        </w:rPr>
        <w:t>s,</w:t>
      </w:r>
      <w:r w:rsidR="00C63ECD">
        <w:rPr>
          <w:b/>
          <w:bCs/>
        </w:rPr>
        <w:t xml:space="preserve"> </w:t>
      </w:r>
      <w:r w:rsidR="00927E6B">
        <w:rPr>
          <w:b/>
          <w:bCs/>
        </w:rPr>
        <w:t>A</w:t>
      </w:r>
      <w:r w:rsidRPr="00A177E5">
        <w:rPr>
          <w:b/>
          <w:bCs/>
        </w:rPr>
        <w:t xml:space="preserve">ttributes </w:t>
      </w:r>
      <w:r w:rsidR="00927E6B">
        <w:rPr>
          <w:b/>
          <w:bCs/>
        </w:rPr>
        <w:t xml:space="preserve">&amp; </w:t>
      </w:r>
      <w:r w:rsidR="00927E6B" w:rsidRPr="00A177E5">
        <w:rPr>
          <w:b/>
          <w:bCs/>
        </w:rPr>
        <w:t>Out</w:t>
      </w:r>
      <w:r w:rsidR="00C96DD4">
        <w:rPr>
          <w:b/>
          <w:bCs/>
        </w:rPr>
        <w:t>c</w:t>
      </w:r>
      <w:r w:rsidR="00927E6B" w:rsidRPr="00A177E5">
        <w:rPr>
          <w:b/>
          <w:bCs/>
        </w:rPr>
        <w:t xml:space="preserve">omes </w:t>
      </w:r>
      <w:r w:rsidRPr="00A177E5">
        <w:rPr>
          <w:b/>
          <w:bCs/>
        </w:rPr>
        <w:t>Configuration</w:t>
      </w:r>
    </w:p>
    <w:p w14:paraId="40B3514C" w14:textId="7C2EFB16" w:rsidR="008013A5" w:rsidRPr="00306472" w:rsidRDefault="008013A5" w:rsidP="008013A5">
      <w:r>
        <w:t xml:space="preserve">This Section will </w:t>
      </w:r>
      <w:r w:rsidR="00374B70">
        <w:t>describe</w:t>
      </w:r>
      <w:r>
        <w:t xml:space="preserve"> the PD configuration of </w:t>
      </w:r>
      <w:r w:rsidR="00C63ECD" w:rsidRPr="00C63ECD">
        <w:t>Action, Steps, Attributes &amp; Outcomes Configuration</w:t>
      </w:r>
      <w:r>
        <w:t xml:space="preserve">. </w:t>
      </w:r>
      <w:bookmarkEnd w:id="4"/>
      <w:r w:rsidR="00E23EBF">
        <w:t xml:space="preserve">It will describe how to </w:t>
      </w:r>
      <w:r w:rsidR="008F2CC9">
        <w:t>create</w:t>
      </w:r>
      <w:r w:rsidR="001F428A">
        <w:t xml:space="preserve"> an</w:t>
      </w:r>
      <w:r w:rsidR="00E23EBF">
        <w:t xml:space="preserve"> Action</w:t>
      </w:r>
      <w:r w:rsidR="0076362A">
        <w:t xml:space="preserve"> and configure </w:t>
      </w:r>
      <w:r w:rsidR="00527BB6">
        <w:t>the S</w:t>
      </w:r>
      <w:r w:rsidR="00F8115E">
        <w:t>tandard Action, View Action</w:t>
      </w:r>
      <w:r w:rsidR="00527BB6">
        <w:t xml:space="preserve"> </w:t>
      </w:r>
      <w:proofErr w:type="gramStart"/>
      <w:r w:rsidR="00527BB6">
        <w:t xml:space="preserve">and </w:t>
      </w:r>
      <w:r w:rsidR="003C79D3">
        <w:t xml:space="preserve"> Action</w:t>
      </w:r>
      <w:proofErr w:type="gramEnd"/>
      <w:r w:rsidR="003C79D3">
        <w:t xml:space="preserve"> </w:t>
      </w:r>
      <w:r w:rsidR="00527BB6">
        <w:t>Macro</w:t>
      </w:r>
      <w:r w:rsidR="00562588">
        <w:t>.</w:t>
      </w:r>
      <w:r w:rsidR="00C63176">
        <w:t xml:space="preserve"> </w:t>
      </w:r>
    </w:p>
    <w:p w14:paraId="3A42A7FA" w14:textId="55E12B7D" w:rsidR="008013A5" w:rsidRPr="00A177E5" w:rsidRDefault="008013A5" w:rsidP="008013A5">
      <w:pPr>
        <w:pStyle w:val="Heading2"/>
        <w:rPr>
          <w:b/>
          <w:bCs/>
        </w:rPr>
      </w:pPr>
      <w:bookmarkStart w:id="5" w:name="_Toc167453489"/>
      <w:bookmarkStart w:id="6" w:name="_Toc170310910"/>
      <w:r w:rsidRPr="00A177E5">
        <w:rPr>
          <w:b/>
          <w:bCs/>
        </w:rPr>
        <w:t>A</w:t>
      </w:r>
      <w:bookmarkEnd w:id="5"/>
      <w:bookmarkEnd w:id="6"/>
      <w:r w:rsidRPr="00A177E5">
        <w:rPr>
          <w:b/>
          <w:bCs/>
        </w:rPr>
        <w:t>ction Configuration</w:t>
      </w:r>
      <w:r w:rsidR="000077AE">
        <w:rPr>
          <w:b/>
          <w:bCs/>
        </w:rPr>
        <w:t>:</w:t>
      </w:r>
    </w:p>
    <w:p w14:paraId="1D16012C" w14:textId="77777777" w:rsidR="002D777C" w:rsidRPr="002D777C" w:rsidRDefault="002D777C" w:rsidP="002D777C">
      <w:pPr>
        <w:pStyle w:val="Body"/>
        <w:rPr>
          <w:rFonts w:eastAsia="Calibri" w:cs="Arial"/>
          <w:b/>
          <w:bCs/>
          <w:color w:val="auto"/>
          <w:sz w:val="24"/>
          <w:szCs w:val="24"/>
          <w:lang w:val="en-US"/>
        </w:rPr>
      </w:pPr>
      <w:r w:rsidRPr="002D777C">
        <w:rPr>
          <w:rFonts w:eastAsia="Calibri" w:cs="Arial"/>
          <w:b/>
          <w:bCs/>
          <w:color w:val="auto"/>
          <w:sz w:val="24"/>
          <w:szCs w:val="24"/>
          <w:lang w:val="en-US"/>
        </w:rPr>
        <w:t>Standard Actions Overview and Examples</w:t>
      </w:r>
    </w:p>
    <w:p w14:paraId="7037C3BB" w14:textId="77777777" w:rsidR="002D777C" w:rsidRPr="002D777C" w:rsidRDefault="002D777C" w:rsidP="002D777C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proofErr w:type="gramStart"/>
      <w:r w:rsidRPr="002D777C">
        <w:rPr>
          <w:rFonts w:eastAsia="Calibri" w:cs="Arial"/>
          <w:b/>
          <w:bCs/>
          <w:color w:val="auto"/>
          <w:sz w:val="24"/>
          <w:szCs w:val="24"/>
          <w:lang w:val="en-US"/>
        </w:rPr>
        <w:t>Definition</w:t>
      </w:r>
      <w:r w:rsidRPr="002D777C">
        <w:rPr>
          <w:rFonts w:eastAsia="Calibri" w:cs="Arial"/>
          <w:color w:val="auto"/>
          <w:sz w:val="24"/>
          <w:szCs w:val="24"/>
          <w:lang w:val="en-US"/>
        </w:rPr>
        <w:t xml:space="preserve"> :</w:t>
      </w:r>
      <w:proofErr w:type="gramEnd"/>
      <w:r w:rsidRPr="002D777C">
        <w:rPr>
          <w:rFonts w:eastAsia="Calibri" w:cs="Arial"/>
          <w:color w:val="auto"/>
          <w:sz w:val="24"/>
          <w:szCs w:val="24"/>
          <w:lang w:val="en-US"/>
        </w:rPr>
        <w:t xml:space="preserve"> Standard Actions work within a context that includes the whole quote or transaction.  They concern themselves with </w:t>
      </w:r>
      <w:proofErr w:type="gramStart"/>
      <w:r w:rsidRPr="002D777C">
        <w:rPr>
          <w:rFonts w:eastAsia="Calibri" w:cs="Arial"/>
          <w:color w:val="auto"/>
          <w:sz w:val="24"/>
          <w:szCs w:val="24"/>
          <w:lang w:val="en-US"/>
        </w:rPr>
        <w:t>all of</w:t>
      </w:r>
      <w:proofErr w:type="gramEnd"/>
      <w:r w:rsidRPr="002D777C">
        <w:rPr>
          <w:rFonts w:eastAsia="Calibri" w:cs="Arial"/>
          <w:color w:val="auto"/>
          <w:sz w:val="24"/>
          <w:szCs w:val="24"/>
          <w:lang w:val="en-US"/>
        </w:rPr>
        <w:t xml:space="preserve"> the occurrences in the transaction rather than any single specific one.</w:t>
      </w:r>
    </w:p>
    <w:p w14:paraId="0C648C56" w14:textId="46748189" w:rsidR="002D777C" w:rsidRDefault="002D777C" w:rsidP="002D777C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r>
        <w:rPr>
          <w:rFonts w:eastAsia="Calibri" w:cs="Arial"/>
          <w:color w:val="auto"/>
          <w:sz w:val="24"/>
          <w:szCs w:val="24"/>
          <w:lang w:val="en-US"/>
        </w:rPr>
        <w:t xml:space="preserve">Ex: </w:t>
      </w:r>
      <w:proofErr w:type="spellStart"/>
      <w:r w:rsidRPr="002D777C">
        <w:rPr>
          <w:rFonts w:eastAsia="Calibri" w:cs="Arial"/>
          <w:color w:val="auto"/>
          <w:sz w:val="24"/>
          <w:szCs w:val="24"/>
          <w:lang w:val="en-US"/>
        </w:rPr>
        <w:t>genInvoiceConfig</w:t>
      </w:r>
      <w:proofErr w:type="spellEnd"/>
      <w:r>
        <w:rPr>
          <w:rFonts w:eastAsia="Calibri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2D777C">
        <w:rPr>
          <w:rFonts w:eastAsia="Calibri" w:cs="Arial"/>
          <w:color w:val="auto"/>
          <w:sz w:val="24"/>
          <w:szCs w:val="24"/>
          <w:lang w:val="en-US"/>
        </w:rPr>
        <w:t>runExtPaymentMonitor</w:t>
      </w:r>
      <w:proofErr w:type="spellEnd"/>
      <w:r>
        <w:rPr>
          <w:rFonts w:eastAsia="Calibri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2D777C">
        <w:rPr>
          <w:rFonts w:eastAsia="Calibri" w:cs="Arial"/>
          <w:color w:val="auto"/>
          <w:sz w:val="24"/>
          <w:szCs w:val="24"/>
          <w:lang w:val="en-US"/>
        </w:rPr>
        <w:t>postAccount</w:t>
      </w:r>
      <w:proofErr w:type="spellEnd"/>
      <w:r w:rsidR="00B16B19">
        <w:rPr>
          <w:rFonts w:eastAsia="Calibri" w:cs="Arial"/>
          <w:color w:val="auto"/>
          <w:sz w:val="24"/>
          <w:szCs w:val="24"/>
          <w:lang w:val="en-US"/>
        </w:rPr>
        <w:t>.</w:t>
      </w:r>
    </w:p>
    <w:p w14:paraId="256FA585" w14:textId="7E9A36AA" w:rsidR="00B16B19" w:rsidRPr="00B16B19" w:rsidRDefault="00B16B19" w:rsidP="00B16B19">
      <w:pPr>
        <w:pStyle w:val="Body"/>
        <w:rPr>
          <w:rFonts w:eastAsia="Calibri" w:cs="Arial"/>
          <w:b/>
          <w:bCs/>
          <w:color w:val="auto"/>
          <w:sz w:val="24"/>
          <w:szCs w:val="24"/>
          <w:lang w:val="en-US"/>
        </w:rPr>
      </w:pPr>
      <w:r w:rsidRPr="00B16B19">
        <w:rPr>
          <w:rFonts w:eastAsia="Calibri" w:cs="Arial"/>
          <w:b/>
          <w:bCs/>
          <w:color w:val="auto"/>
          <w:sz w:val="24"/>
          <w:szCs w:val="24"/>
          <w:lang w:val="en-US"/>
        </w:rPr>
        <w:t>View Actions Overview and Examples</w:t>
      </w:r>
      <w:r w:rsidRPr="00107414">
        <w:rPr>
          <w:rFonts w:eastAsia="Calibri" w:cs="Arial"/>
          <w:b/>
          <w:bCs/>
          <w:color w:val="auto"/>
          <w:sz w:val="24"/>
          <w:szCs w:val="24"/>
          <w:lang w:val="en-US"/>
        </w:rPr>
        <w:t>.</w:t>
      </w:r>
    </w:p>
    <w:p w14:paraId="2D054BFD" w14:textId="472DA0E1" w:rsidR="002D777C" w:rsidRDefault="00B16B19" w:rsidP="00B16B19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proofErr w:type="gramStart"/>
      <w:r w:rsidRPr="00107414">
        <w:rPr>
          <w:rFonts w:eastAsia="Calibri" w:cs="Arial"/>
          <w:b/>
          <w:bCs/>
          <w:color w:val="auto"/>
          <w:sz w:val="24"/>
          <w:szCs w:val="24"/>
          <w:lang w:val="en-US"/>
        </w:rPr>
        <w:t>Definition</w:t>
      </w:r>
      <w:r w:rsidRPr="00B16B19">
        <w:rPr>
          <w:rFonts w:eastAsia="Calibri" w:cs="Arial"/>
          <w:color w:val="auto"/>
          <w:sz w:val="24"/>
          <w:szCs w:val="24"/>
          <w:lang w:val="en-US"/>
        </w:rPr>
        <w:t xml:space="preserve"> :</w:t>
      </w:r>
      <w:proofErr w:type="gramEnd"/>
      <w:r w:rsidRPr="00B16B19">
        <w:rPr>
          <w:rFonts w:eastAsia="Calibri" w:cs="Arial"/>
          <w:color w:val="auto"/>
          <w:sz w:val="24"/>
          <w:szCs w:val="24"/>
          <w:lang w:val="en-US"/>
        </w:rPr>
        <w:t xml:space="preserve"> View Actions work within a context that includes only a single occurrence, and within that occurrence only the Questions present in the active View.  They work within the View and do not directly impact any other occurrences</w:t>
      </w:r>
    </w:p>
    <w:p w14:paraId="7C3036B9" w14:textId="77777777" w:rsidR="002D777C" w:rsidRDefault="00F0331E" w:rsidP="00F0331E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r>
        <w:rPr>
          <w:rFonts w:eastAsia="Calibri" w:cs="Arial"/>
          <w:color w:val="auto"/>
          <w:sz w:val="24"/>
          <w:szCs w:val="24"/>
          <w:lang w:val="en-US"/>
        </w:rPr>
        <w:t>Ex:</w:t>
      </w:r>
      <w:r w:rsidRPr="00F0331E">
        <w:t xml:space="preserve"> </w:t>
      </w:r>
      <w:proofErr w:type="spellStart"/>
      <w:r w:rsidRPr="00F0331E">
        <w:rPr>
          <w:rFonts w:eastAsia="Calibri" w:cs="Arial"/>
          <w:color w:val="auto"/>
          <w:sz w:val="24"/>
          <w:szCs w:val="24"/>
          <w:lang w:val="en-US"/>
        </w:rPr>
        <w:t>allocateAdjustmentPT</w:t>
      </w:r>
      <w:proofErr w:type="spellEnd"/>
      <w:r>
        <w:rPr>
          <w:rFonts w:eastAsia="Calibri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F0331E">
        <w:rPr>
          <w:rFonts w:eastAsia="Calibri" w:cs="Arial"/>
          <w:color w:val="auto"/>
          <w:sz w:val="24"/>
          <w:szCs w:val="24"/>
          <w:lang w:val="en-US"/>
        </w:rPr>
        <w:t>unAllocateFWAdj</w:t>
      </w:r>
      <w:proofErr w:type="spellEnd"/>
      <w:r>
        <w:rPr>
          <w:rFonts w:eastAsia="Calibri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F0331E">
        <w:rPr>
          <w:rFonts w:eastAsia="Calibri" w:cs="Arial"/>
          <w:color w:val="auto"/>
          <w:sz w:val="24"/>
          <w:szCs w:val="24"/>
          <w:lang w:val="en-US"/>
        </w:rPr>
        <w:t>unAllocateAdjustment</w:t>
      </w:r>
      <w:proofErr w:type="spellEnd"/>
    </w:p>
    <w:p w14:paraId="599337BC" w14:textId="77777777" w:rsidR="002D777C" w:rsidRPr="002D777C" w:rsidRDefault="002D777C" w:rsidP="00F0331E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70A44385" w14:textId="77777777" w:rsidR="00107414" w:rsidRPr="00107414" w:rsidRDefault="00107414" w:rsidP="00107414">
      <w:pPr>
        <w:pStyle w:val="Body"/>
        <w:rPr>
          <w:rFonts w:eastAsia="Calibri" w:cs="Arial"/>
          <w:b/>
          <w:bCs/>
          <w:color w:val="auto"/>
          <w:sz w:val="24"/>
          <w:szCs w:val="24"/>
          <w:lang w:val="en-US"/>
        </w:rPr>
      </w:pPr>
      <w:r w:rsidRPr="00107414">
        <w:rPr>
          <w:rFonts w:eastAsia="Calibri" w:cs="Arial"/>
          <w:b/>
          <w:bCs/>
          <w:color w:val="auto"/>
          <w:sz w:val="24"/>
          <w:szCs w:val="24"/>
          <w:lang w:val="en-US"/>
        </w:rPr>
        <w:t>Action Macro Overview and Examples</w:t>
      </w:r>
    </w:p>
    <w:p w14:paraId="68BF2DB0" w14:textId="77949E8B" w:rsidR="00107414" w:rsidRPr="00107414" w:rsidRDefault="00107414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proofErr w:type="gramStart"/>
      <w:r w:rsidRPr="00107414">
        <w:rPr>
          <w:rFonts w:eastAsia="Calibri" w:cs="Arial"/>
          <w:b/>
          <w:bCs/>
          <w:color w:val="auto"/>
          <w:sz w:val="24"/>
          <w:szCs w:val="24"/>
          <w:lang w:val="en-US"/>
        </w:rPr>
        <w:t>Definition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:</w:t>
      </w:r>
      <w:proofErr w:type="gramEnd"/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Action macro’s will be called from Standard Actions. It can be considered as a recursive function.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br/>
        <w:t xml:space="preserve">Calling </w:t>
      </w:r>
      <w:proofErr w:type="spellStart"/>
      <w:proofErr w:type="gramStart"/>
      <w:r w:rsidRPr="00107414">
        <w:rPr>
          <w:rFonts w:eastAsia="Calibri" w:cs="Arial"/>
          <w:color w:val="auto"/>
          <w:sz w:val="24"/>
          <w:szCs w:val="24"/>
          <w:lang w:val="en-US"/>
        </w:rPr>
        <w:t>a</w:t>
      </w:r>
      <w:proofErr w:type="spellEnd"/>
      <w:proofErr w:type="gramEnd"/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Action from another Action. 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br/>
        <w:t xml:space="preserve">If Standard Actions can </w:t>
      </w:r>
      <w:proofErr w:type="gramStart"/>
      <w:r w:rsidR="00483F46">
        <w:rPr>
          <w:rFonts w:eastAsia="Calibri" w:cs="Arial"/>
          <w:color w:val="auto"/>
          <w:sz w:val="24"/>
          <w:szCs w:val="24"/>
          <w:lang w:val="en-US"/>
        </w:rPr>
        <w:t xml:space="preserve">is 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JAVA</w:t>
      </w:r>
      <w:proofErr w:type="gramEnd"/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</w:t>
      </w:r>
      <w:r w:rsidR="00483F46">
        <w:rPr>
          <w:rFonts w:eastAsia="Calibri" w:cs="Arial"/>
          <w:color w:val="auto"/>
          <w:sz w:val="24"/>
          <w:szCs w:val="24"/>
          <w:lang w:val="en-US"/>
        </w:rPr>
        <w:t>c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t>lass then Action Macro can be called as a JAVA method</w:t>
      </w:r>
      <w:r w:rsidR="00483F46">
        <w:rPr>
          <w:rFonts w:eastAsia="Calibri" w:cs="Arial"/>
          <w:color w:val="auto"/>
          <w:sz w:val="24"/>
          <w:szCs w:val="24"/>
          <w:lang w:val="en-US"/>
        </w:rPr>
        <w:t>.</w:t>
      </w:r>
      <w:r w:rsidRPr="00107414">
        <w:rPr>
          <w:rFonts w:eastAsia="Calibri" w:cs="Arial"/>
          <w:color w:val="auto"/>
          <w:sz w:val="24"/>
          <w:szCs w:val="24"/>
          <w:lang w:val="en-US"/>
        </w:rPr>
        <w:t xml:space="preserve"> </w:t>
      </w:r>
    </w:p>
    <w:p w14:paraId="2A32F3B8" w14:textId="65D84423" w:rsidR="008013A5" w:rsidRDefault="00107414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  <w:r>
        <w:rPr>
          <w:rFonts w:eastAsia="Calibri" w:cs="Arial"/>
          <w:color w:val="auto"/>
          <w:sz w:val="24"/>
          <w:szCs w:val="24"/>
          <w:lang w:val="en-US"/>
        </w:rPr>
        <w:t xml:space="preserve">Ex: </w:t>
      </w:r>
      <w:proofErr w:type="spellStart"/>
      <w:r w:rsidRPr="00107414">
        <w:rPr>
          <w:rFonts w:eastAsia="Calibri" w:cs="Arial"/>
          <w:color w:val="auto"/>
          <w:sz w:val="24"/>
          <w:szCs w:val="24"/>
          <w:lang w:val="en-US"/>
        </w:rPr>
        <w:t>runPayPlanChangeMAC</w:t>
      </w:r>
      <w:proofErr w:type="spellEnd"/>
      <w:r>
        <w:rPr>
          <w:rFonts w:eastAsia="Calibri" w:cs="Arial"/>
          <w:color w:val="auto"/>
          <w:sz w:val="24"/>
          <w:szCs w:val="24"/>
          <w:lang w:val="en-US"/>
        </w:rPr>
        <w:t xml:space="preserve">, </w:t>
      </w:r>
      <w:proofErr w:type="spellStart"/>
      <w:r w:rsidRPr="00107414">
        <w:rPr>
          <w:rFonts w:eastAsia="Calibri" w:cs="Arial"/>
          <w:color w:val="auto"/>
          <w:sz w:val="24"/>
          <w:szCs w:val="24"/>
          <w:lang w:val="en-US"/>
        </w:rPr>
        <w:t>uploadICInvoiceMACRO</w:t>
      </w:r>
      <w:proofErr w:type="spellEnd"/>
    </w:p>
    <w:p w14:paraId="005F9191" w14:textId="77777777" w:rsidR="00107414" w:rsidRDefault="00107414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6CA12179" w14:textId="77777777" w:rsidR="005D5C45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6EFE6B4D" w14:textId="77777777" w:rsidR="005D5C45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63E7DB5F" w14:textId="77777777" w:rsidR="005D5C45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017E1F5B" w14:textId="77777777" w:rsidR="005D5C45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454EDABA" w14:textId="77777777" w:rsidR="005D5C45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4F0D4C3A" w14:textId="77777777" w:rsidR="005D5C45" w:rsidRPr="00F0331E" w:rsidRDefault="005D5C45" w:rsidP="00107414">
      <w:pPr>
        <w:pStyle w:val="Body"/>
        <w:rPr>
          <w:rFonts w:eastAsia="Calibri" w:cs="Arial"/>
          <w:color w:val="auto"/>
          <w:sz w:val="24"/>
          <w:szCs w:val="24"/>
          <w:lang w:val="en-US"/>
        </w:rPr>
      </w:pPr>
    </w:p>
    <w:p w14:paraId="7FBCA1C5" w14:textId="77777777" w:rsidR="008013A5" w:rsidRPr="00A00384" w:rsidRDefault="008013A5" w:rsidP="008013A5">
      <w:pPr>
        <w:rPr>
          <w:sz w:val="24"/>
          <w:szCs w:val="24"/>
          <w:lang w:val="en-US"/>
        </w:rPr>
      </w:pPr>
      <w:r w:rsidRPr="009050FC">
        <w:rPr>
          <w:b/>
          <w:bCs/>
          <w:sz w:val="24"/>
          <w:szCs w:val="24"/>
          <w:lang w:val="en-US"/>
        </w:rPr>
        <w:t>Step 1</w:t>
      </w:r>
      <w:r w:rsidRPr="00A00384">
        <w:rPr>
          <w:sz w:val="24"/>
          <w:szCs w:val="24"/>
          <w:lang w:val="en-US"/>
        </w:rPr>
        <w:t xml:space="preserve">: - Select the Product group in which you want to </w:t>
      </w:r>
      <w:r>
        <w:rPr>
          <w:sz w:val="24"/>
          <w:szCs w:val="24"/>
          <w:lang w:val="en-US"/>
        </w:rPr>
        <w:t>create a new action</w:t>
      </w:r>
    </w:p>
    <w:p w14:paraId="02971129" w14:textId="77777777" w:rsidR="008013A5" w:rsidRPr="00A00384" w:rsidRDefault="008013A5" w:rsidP="008013A5">
      <w:pPr>
        <w:rPr>
          <w:sz w:val="24"/>
          <w:szCs w:val="24"/>
          <w:lang w:val="en-US"/>
        </w:rPr>
      </w:pPr>
      <w:r w:rsidRPr="00A00384">
        <w:rPr>
          <w:sz w:val="24"/>
          <w:szCs w:val="24"/>
          <w:lang w:val="en-US"/>
        </w:rPr>
        <w:t>For example, this could be ‘</w:t>
      </w:r>
      <w:proofErr w:type="spellStart"/>
      <w:r w:rsidRPr="00A00384">
        <w:rPr>
          <w:sz w:val="24"/>
          <w:szCs w:val="24"/>
          <w:lang w:val="en-US"/>
        </w:rPr>
        <w:t>Businessowners’,’account</w:t>
      </w:r>
      <w:proofErr w:type="spellEnd"/>
      <w:r w:rsidRPr="00A00384">
        <w:rPr>
          <w:sz w:val="24"/>
          <w:szCs w:val="24"/>
          <w:lang w:val="en-US"/>
        </w:rPr>
        <w:t>’, ‘remittance’ etc.</w:t>
      </w:r>
    </w:p>
    <w:p w14:paraId="7879F87B" w14:textId="77777777" w:rsidR="008013A5" w:rsidRDefault="008013A5" w:rsidP="008013A5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7732EE0B" wp14:editId="77E31C32">
            <wp:extent cx="5731510" cy="1943100"/>
            <wp:effectExtent l="0" t="0" r="2540" b="0"/>
            <wp:docPr id="1130673914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1947" name="Picture 1" descr="A screenshot of a login p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756D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492BD959" w14:textId="77777777" w:rsidR="008013A5" w:rsidRPr="00A00384" w:rsidRDefault="008013A5" w:rsidP="008013A5">
      <w:pPr>
        <w:rPr>
          <w:sz w:val="24"/>
          <w:szCs w:val="24"/>
          <w:lang w:val="en-US"/>
        </w:rPr>
      </w:pPr>
      <w:r w:rsidRPr="009050FC">
        <w:rPr>
          <w:b/>
          <w:bCs/>
          <w:sz w:val="24"/>
          <w:szCs w:val="24"/>
          <w:lang w:val="en-US"/>
        </w:rPr>
        <w:t>Step 2</w:t>
      </w:r>
      <w:r w:rsidRPr="00A00384">
        <w:rPr>
          <w:sz w:val="24"/>
          <w:szCs w:val="24"/>
          <w:lang w:val="en-US"/>
        </w:rPr>
        <w:t>: - Click on Configuration Versions and select the appropriate configuration version.</w:t>
      </w:r>
    </w:p>
    <w:p w14:paraId="323E03D3" w14:textId="77777777" w:rsidR="008013A5" w:rsidRDefault="008013A5" w:rsidP="008013A5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5EBDA246" wp14:editId="2C0737DD">
            <wp:extent cx="5731510" cy="2123440"/>
            <wp:effectExtent l="0" t="0" r="2540" b="0"/>
            <wp:docPr id="13958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948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CFD" w14:textId="77777777" w:rsidR="008013A5" w:rsidRDefault="008013A5" w:rsidP="008013A5">
      <w:pPr>
        <w:rPr>
          <w:sz w:val="24"/>
          <w:szCs w:val="24"/>
          <w:lang w:val="en-US"/>
        </w:rPr>
      </w:pPr>
    </w:p>
    <w:p w14:paraId="0938A664" w14:textId="77777777" w:rsidR="008013A5" w:rsidRDefault="008013A5" w:rsidP="008013A5">
      <w:pPr>
        <w:rPr>
          <w:sz w:val="24"/>
          <w:szCs w:val="24"/>
          <w:lang w:val="en-US"/>
        </w:rPr>
      </w:pPr>
    </w:p>
    <w:p w14:paraId="5D5411CF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7D3C16F9" w14:textId="77777777" w:rsidR="008013A5" w:rsidRPr="00A00384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  <w:lang w:val="en-US"/>
        </w:rPr>
        <w:t>Step 3</w:t>
      </w:r>
      <w:r w:rsidRPr="00A00384">
        <w:rPr>
          <w:sz w:val="24"/>
          <w:szCs w:val="24"/>
          <w:lang w:val="en-US"/>
        </w:rPr>
        <w:t xml:space="preserve">: - </w:t>
      </w:r>
      <w:r w:rsidRPr="00A00384">
        <w:rPr>
          <w:sz w:val="24"/>
          <w:szCs w:val="24"/>
        </w:rPr>
        <w:t>Once you click on 'Configuration Versions,' multiple tabs will appear, such as Product Configuration, Billing Configuration, and Formula Configuration.</w:t>
      </w:r>
    </w:p>
    <w:p w14:paraId="054A5A6D" w14:textId="77777777" w:rsidR="008013A5" w:rsidRPr="00A00384" w:rsidRDefault="008013A5" w:rsidP="008013A5">
      <w:pPr>
        <w:rPr>
          <w:sz w:val="24"/>
          <w:szCs w:val="24"/>
        </w:rPr>
      </w:pPr>
      <w:r w:rsidRPr="00A00384">
        <w:rPr>
          <w:sz w:val="24"/>
          <w:szCs w:val="24"/>
        </w:rPr>
        <w:t>Billing Configuration will be available under Billing Pro, Policy Configuration under Policy Pro, and similarly, each component will have its respective configuration available.</w:t>
      </w:r>
    </w:p>
    <w:p w14:paraId="107BC6C4" w14:textId="77777777" w:rsidR="008013A5" w:rsidRPr="00A00384" w:rsidRDefault="008013A5" w:rsidP="008013A5">
      <w:pPr>
        <w:rPr>
          <w:sz w:val="24"/>
          <w:szCs w:val="24"/>
        </w:rPr>
      </w:pPr>
      <w:r w:rsidRPr="00A00384">
        <w:rPr>
          <w:sz w:val="24"/>
          <w:szCs w:val="24"/>
        </w:rPr>
        <w:t>Expand the Billing Configuration tab.</w:t>
      </w:r>
    </w:p>
    <w:p w14:paraId="77850565" w14:textId="77777777" w:rsidR="008013A5" w:rsidRDefault="008013A5" w:rsidP="008013A5">
      <w:pPr>
        <w:rPr>
          <w:sz w:val="24"/>
          <w:szCs w:val="24"/>
          <w:lang w:val="en-US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2BF6EA5C" wp14:editId="3A89936E">
            <wp:extent cx="5731510" cy="2354580"/>
            <wp:effectExtent l="0" t="0" r="2540" b="7620"/>
            <wp:docPr id="1307079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058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FCBC" w14:textId="77777777" w:rsidR="008013A5" w:rsidRDefault="008013A5" w:rsidP="008013A5">
      <w:pPr>
        <w:rPr>
          <w:sz w:val="24"/>
          <w:szCs w:val="24"/>
          <w:lang w:val="en-US"/>
        </w:rPr>
      </w:pPr>
    </w:p>
    <w:p w14:paraId="69E89AAD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1B82CBA5" w14:textId="77777777" w:rsidR="008013A5" w:rsidRPr="00A00384" w:rsidRDefault="008013A5" w:rsidP="008013A5">
      <w:pPr>
        <w:rPr>
          <w:sz w:val="24"/>
          <w:szCs w:val="24"/>
          <w:lang w:val="en-US"/>
        </w:rPr>
      </w:pPr>
      <w:r w:rsidRPr="009050FC">
        <w:rPr>
          <w:b/>
          <w:bCs/>
          <w:sz w:val="24"/>
          <w:szCs w:val="24"/>
          <w:lang w:val="en-US"/>
        </w:rPr>
        <w:t>Step 4</w:t>
      </w:r>
      <w:r w:rsidRPr="00A00384">
        <w:rPr>
          <w:sz w:val="24"/>
          <w:szCs w:val="24"/>
          <w:lang w:val="en-US"/>
        </w:rPr>
        <w:t xml:space="preserve">: - Click on the </w:t>
      </w:r>
      <w:r>
        <w:rPr>
          <w:sz w:val="24"/>
          <w:szCs w:val="24"/>
          <w:lang w:val="en-US"/>
        </w:rPr>
        <w:t>Actions</w:t>
      </w:r>
      <w:r w:rsidRPr="00A00384">
        <w:rPr>
          <w:sz w:val="24"/>
          <w:szCs w:val="24"/>
          <w:lang w:val="en-US"/>
        </w:rPr>
        <w:t>.</w:t>
      </w:r>
    </w:p>
    <w:p w14:paraId="03CB48E5" w14:textId="77777777" w:rsidR="008013A5" w:rsidRDefault="008013A5" w:rsidP="008013A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E9ABCA" wp14:editId="01705381">
            <wp:extent cx="5731510" cy="2508885"/>
            <wp:effectExtent l="0" t="0" r="2540" b="5715"/>
            <wp:docPr id="223547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4745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2567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3B7F9A57" w14:textId="77777777" w:rsidR="008013A5" w:rsidRPr="00A00384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  <w:lang w:val="en-US"/>
        </w:rPr>
        <w:t>Step 5</w:t>
      </w:r>
      <w:r w:rsidRPr="00A00384">
        <w:rPr>
          <w:sz w:val="24"/>
          <w:szCs w:val="24"/>
          <w:lang w:val="en-US"/>
        </w:rPr>
        <w:t xml:space="preserve">: - </w:t>
      </w:r>
      <w:r>
        <w:rPr>
          <w:sz w:val="24"/>
          <w:szCs w:val="24"/>
        </w:rPr>
        <w:t>Click on the +Add button. Product Action box appears.</w:t>
      </w:r>
    </w:p>
    <w:p w14:paraId="2950BEBE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403DA6" wp14:editId="3489F594">
            <wp:extent cx="5731510" cy="2487930"/>
            <wp:effectExtent l="0" t="0" r="2540" b="7620"/>
            <wp:docPr id="279578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85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4F46" w14:textId="77777777" w:rsidR="008013A5" w:rsidRPr="00A00384" w:rsidRDefault="008013A5" w:rsidP="008013A5">
      <w:pPr>
        <w:rPr>
          <w:sz w:val="24"/>
          <w:szCs w:val="24"/>
        </w:rPr>
      </w:pPr>
    </w:p>
    <w:p w14:paraId="6897F882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6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Provide the required information.</w:t>
      </w:r>
    </w:p>
    <w:p w14:paraId="072DC690" w14:textId="305B40A0" w:rsidR="009F5065" w:rsidRDefault="009F5065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Specify the unique action name under “code</w:t>
      </w:r>
      <w:proofErr w:type="gramStart"/>
      <w:r>
        <w:rPr>
          <w:sz w:val="24"/>
          <w:szCs w:val="24"/>
        </w:rPr>
        <w:t>”, and</w:t>
      </w:r>
      <w:proofErr w:type="gramEnd"/>
      <w:r>
        <w:rPr>
          <w:sz w:val="24"/>
          <w:szCs w:val="24"/>
        </w:rPr>
        <w:t xml:space="preserve"> specify the name of the action under “Name” box.</w:t>
      </w:r>
    </w:p>
    <w:p w14:paraId="02AA74D9" w14:textId="298F862E" w:rsidR="009F5065" w:rsidRDefault="009F5065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Specify the action </w:t>
      </w:r>
      <w:r w:rsidR="00096672">
        <w:rPr>
          <w:sz w:val="24"/>
          <w:szCs w:val="24"/>
        </w:rPr>
        <w:t xml:space="preserve">such as Standard Action, Action </w:t>
      </w:r>
      <w:proofErr w:type="gramStart"/>
      <w:r w:rsidR="00096672">
        <w:rPr>
          <w:sz w:val="24"/>
          <w:szCs w:val="24"/>
        </w:rPr>
        <w:t xml:space="preserve">Macro </w:t>
      </w:r>
      <w:r w:rsidR="006339F5">
        <w:rPr>
          <w:sz w:val="24"/>
          <w:szCs w:val="24"/>
        </w:rPr>
        <w:t>,</w:t>
      </w:r>
      <w:proofErr w:type="gramEnd"/>
      <w:r w:rsidR="006339F5">
        <w:rPr>
          <w:sz w:val="24"/>
          <w:szCs w:val="24"/>
        </w:rPr>
        <w:t xml:space="preserve"> View action etc under Action type.</w:t>
      </w:r>
    </w:p>
    <w:p w14:paraId="6E4BCF7B" w14:textId="0A3ADB79" w:rsidR="006339F5" w:rsidRDefault="006339F5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Specify the sequence </w:t>
      </w:r>
      <w:r w:rsidR="00AA4387">
        <w:rPr>
          <w:sz w:val="24"/>
          <w:szCs w:val="24"/>
        </w:rPr>
        <w:t>number of the action and make sure the sequence number should be unique by considering other added actions.</w:t>
      </w:r>
    </w:p>
    <w:p w14:paraId="6797C1BB" w14:textId="49ABDF96" w:rsidR="00AA4387" w:rsidRDefault="00AA4387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We can toggle the action to “</w:t>
      </w:r>
      <w:proofErr w:type="gramStart"/>
      <w:r>
        <w:rPr>
          <w:sz w:val="24"/>
          <w:szCs w:val="24"/>
        </w:rPr>
        <w:t>Yes”(</w:t>
      </w:r>
      <w:proofErr w:type="gramEnd"/>
      <w:r>
        <w:rPr>
          <w:sz w:val="24"/>
          <w:szCs w:val="24"/>
        </w:rPr>
        <w:t>On) or “No”(off) in “Applicable”</w:t>
      </w:r>
      <w:r w:rsidR="00174963">
        <w:rPr>
          <w:sz w:val="24"/>
          <w:szCs w:val="24"/>
        </w:rPr>
        <w:t xml:space="preserve"> section.</w:t>
      </w:r>
    </w:p>
    <w:p w14:paraId="5443AF4C" w14:textId="706541AD" w:rsidR="00174963" w:rsidRDefault="00174963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Specify if the action is dependent on some other parameters </w:t>
      </w:r>
      <w:r w:rsidR="00100A8B">
        <w:rPr>
          <w:sz w:val="24"/>
          <w:szCs w:val="24"/>
        </w:rPr>
        <w:t>to perform its operation.</w:t>
      </w:r>
    </w:p>
    <w:p w14:paraId="3A9F575B" w14:textId="729E234E" w:rsidR="00100A8B" w:rsidRPr="009F5065" w:rsidRDefault="00100A8B" w:rsidP="009F506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If it is a standard </w:t>
      </w:r>
      <w:proofErr w:type="gramStart"/>
      <w:r>
        <w:rPr>
          <w:sz w:val="24"/>
          <w:szCs w:val="24"/>
        </w:rPr>
        <w:t>action ,</w:t>
      </w:r>
      <w:proofErr w:type="gramEnd"/>
      <w:r>
        <w:rPr>
          <w:sz w:val="24"/>
          <w:szCs w:val="24"/>
        </w:rPr>
        <w:t xml:space="preserve"> please specify if it has to be included in dropdown under application dashboard.</w:t>
      </w:r>
    </w:p>
    <w:p w14:paraId="29258964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9EFFC4" wp14:editId="0DC6C33F">
            <wp:extent cx="5731510" cy="2538730"/>
            <wp:effectExtent l="0" t="0" r="2540" b="0"/>
            <wp:docPr id="1177158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890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53E6" w14:textId="77777777" w:rsidR="008013A5" w:rsidRDefault="008013A5" w:rsidP="008013A5">
      <w:pPr>
        <w:rPr>
          <w:sz w:val="24"/>
          <w:szCs w:val="24"/>
        </w:rPr>
      </w:pPr>
    </w:p>
    <w:p w14:paraId="3CCE710D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7</w:t>
      </w:r>
      <w:r>
        <w:rPr>
          <w:sz w:val="24"/>
          <w:szCs w:val="24"/>
        </w:rPr>
        <w:t>: -Click on Submit button.</w:t>
      </w:r>
    </w:p>
    <w:p w14:paraId="56D3D909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D3CEE7A" wp14:editId="459586B3">
            <wp:extent cx="5731510" cy="2480310"/>
            <wp:effectExtent l="0" t="0" r="2540" b="0"/>
            <wp:docPr id="904246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64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1BE4" w14:textId="77777777" w:rsidR="008013A5" w:rsidRDefault="008013A5" w:rsidP="008013A5">
      <w:pPr>
        <w:rPr>
          <w:sz w:val="24"/>
          <w:szCs w:val="24"/>
        </w:rPr>
      </w:pPr>
      <w:r>
        <w:rPr>
          <w:sz w:val="24"/>
          <w:szCs w:val="24"/>
        </w:rPr>
        <w:t>Action added successfully.</w:t>
      </w:r>
    </w:p>
    <w:p w14:paraId="084CC9B5" w14:textId="77777777" w:rsidR="008013A5" w:rsidRDefault="008013A5" w:rsidP="008013A5">
      <w:pPr>
        <w:pStyle w:val="Body"/>
        <w:rPr>
          <w:b/>
          <w:bCs/>
        </w:rPr>
      </w:pPr>
    </w:p>
    <w:p w14:paraId="04E2C9FF" w14:textId="77777777" w:rsidR="008013A5" w:rsidRDefault="008013A5" w:rsidP="008013A5">
      <w:pPr>
        <w:pStyle w:val="Body"/>
        <w:rPr>
          <w:b/>
          <w:bCs/>
        </w:rPr>
      </w:pPr>
    </w:p>
    <w:p w14:paraId="0B6BF9AE" w14:textId="77777777" w:rsidR="008013A5" w:rsidRDefault="008013A5" w:rsidP="008013A5">
      <w:pPr>
        <w:pStyle w:val="Body"/>
        <w:rPr>
          <w:b/>
          <w:bCs/>
        </w:rPr>
      </w:pPr>
    </w:p>
    <w:p w14:paraId="48564AF9" w14:textId="77777777" w:rsidR="008013A5" w:rsidRDefault="008013A5" w:rsidP="008013A5">
      <w:pPr>
        <w:pStyle w:val="Body"/>
        <w:rPr>
          <w:b/>
          <w:bCs/>
        </w:rPr>
      </w:pPr>
    </w:p>
    <w:p w14:paraId="3187063A" w14:textId="77777777" w:rsidR="008013A5" w:rsidRDefault="008013A5" w:rsidP="008013A5">
      <w:pPr>
        <w:pStyle w:val="Body"/>
        <w:rPr>
          <w:b/>
          <w:bCs/>
        </w:rPr>
      </w:pPr>
    </w:p>
    <w:p w14:paraId="2406BBC2" w14:textId="77777777" w:rsidR="008013A5" w:rsidRDefault="008013A5" w:rsidP="008013A5">
      <w:pPr>
        <w:pStyle w:val="Body"/>
        <w:rPr>
          <w:b/>
          <w:bCs/>
        </w:rPr>
      </w:pPr>
    </w:p>
    <w:p w14:paraId="315DCF67" w14:textId="77777777" w:rsidR="008013A5" w:rsidRDefault="008013A5" w:rsidP="008013A5">
      <w:pPr>
        <w:pStyle w:val="Body"/>
        <w:rPr>
          <w:b/>
          <w:bCs/>
        </w:rPr>
      </w:pPr>
    </w:p>
    <w:p w14:paraId="76EA78A8" w14:textId="77777777" w:rsidR="008013A5" w:rsidRDefault="008013A5" w:rsidP="008013A5">
      <w:pPr>
        <w:pStyle w:val="Body"/>
        <w:rPr>
          <w:b/>
          <w:bCs/>
        </w:rPr>
      </w:pPr>
    </w:p>
    <w:p w14:paraId="1C23C7DC" w14:textId="77777777" w:rsidR="008013A5" w:rsidRDefault="008013A5" w:rsidP="008013A5">
      <w:pPr>
        <w:pStyle w:val="Body"/>
        <w:rPr>
          <w:b/>
          <w:bCs/>
        </w:rPr>
      </w:pPr>
    </w:p>
    <w:p w14:paraId="23B6FC18" w14:textId="77777777" w:rsidR="008013A5" w:rsidRDefault="008013A5" w:rsidP="008013A5">
      <w:pPr>
        <w:pStyle w:val="Body"/>
        <w:rPr>
          <w:b/>
          <w:bCs/>
        </w:rPr>
      </w:pPr>
    </w:p>
    <w:p w14:paraId="3DF1EEE6" w14:textId="77777777" w:rsidR="008013A5" w:rsidRDefault="008013A5" w:rsidP="008013A5">
      <w:pPr>
        <w:pStyle w:val="Body"/>
        <w:rPr>
          <w:b/>
          <w:bCs/>
        </w:rPr>
      </w:pPr>
    </w:p>
    <w:p w14:paraId="0566C0A7" w14:textId="77777777" w:rsidR="008013A5" w:rsidRDefault="008013A5" w:rsidP="008013A5">
      <w:pPr>
        <w:pStyle w:val="Body"/>
        <w:rPr>
          <w:b/>
          <w:bCs/>
        </w:rPr>
      </w:pPr>
    </w:p>
    <w:p w14:paraId="51F98B00" w14:textId="77777777" w:rsidR="008013A5" w:rsidRDefault="008013A5" w:rsidP="008013A5">
      <w:pPr>
        <w:pStyle w:val="Body"/>
        <w:rPr>
          <w:b/>
          <w:bCs/>
        </w:rPr>
      </w:pPr>
    </w:p>
    <w:p w14:paraId="2297686F" w14:textId="77777777" w:rsidR="005D5C45" w:rsidRDefault="005D5C45" w:rsidP="008013A5">
      <w:pPr>
        <w:pStyle w:val="Body"/>
        <w:rPr>
          <w:b/>
          <w:bCs/>
        </w:rPr>
      </w:pPr>
    </w:p>
    <w:p w14:paraId="5B19909D" w14:textId="77777777" w:rsidR="005D5C45" w:rsidRDefault="005D5C45" w:rsidP="008013A5">
      <w:pPr>
        <w:pStyle w:val="Body"/>
        <w:rPr>
          <w:b/>
          <w:bCs/>
        </w:rPr>
      </w:pPr>
    </w:p>
    <w:p w14:paraId="6D567203" w14:textId="26E26248" w:rsidR="008013A5" w:rsidRDefault="008013A5" w:rsidP="008013A5">
      <w:pPr>
        <w:pStyle w:val="Heading3"/>
      </w:pPr>
      <w:r>
        <w:t>Steps Configuration</w:t>
      </w:r>
      <w:r w:rsidR="000077AE">
        <w:t>:</w:t>
      </w:r>
    </w:p>
    <w:p w14:paraId="2860D653" w14:textId="6DFD3ECE" w:rsidR="008013A5" w:rsidRDefault="000C1F32" w:rsidP="008013A5">
      <w:pPr>
        <w:rPr>
          <w:noProof/>
          <w:sz w:val="24"/>
          <w:szCs w:val="24"/>
        </w:rPr>
      </w:pPr>
      <w:r w:rsidRPr="000C1F32">
        <w:rPr>
          <w:noProof/>
          <w:sz w:val="24"/>
          <w:szCs w:val="24"/>
        </w:rPr>
        <w:t>Each Action consists of one or more Steps, a distinct unit of work to be done within the Action.</w:t>
      </w:r>
      <w:r w:rsidR="007F1F1F" w:rsidRPr="007F1F1F">
        <w:t xml:space="preserve"> </w:t>
      </w:r>
      <w:r w:rsidR="007F1F1F" w:rsidRPr="007F1F1F">
        <w:rPr>
          <w:noProof/>
          <w:sz w:val="24"/>
          <w:szCs w:val="24"/>
        </w:rPr>
        <w:t>Action Steps are discrete units of work within an Action that execute Billing - provided methods, run custom code (XSL’s, etc.) or call external systems</w:t>
      </w:r>
    </w:p>
    <w:p w14:paraId="4D807869" w14:textId="77777777" w:rsidR="00DC1A61" w:rsidRPr="00DC1A61" w:rsidRDefault="00DC1A61" w:rsidP="00DC1A61">
      <w:pPr>
        <w:pStyle w:val="ListParagraph"/>
        <w:numPr>
          <w:ilvl w:val="0"/>
          <w:numId w:val="3"/>
        </w:numPr>
        <w:rPr>
          <w:noProof/>
          <w:sz w:val="24"/>
          <w:szCs w:val="24"/>
          <w:lang w:val="en-IN" w:bidi="ar-SA"/>
        </w:rPr>
      </w:pPr>
      <w:r w:rsidRPr="00DC1A61">
        <w:rPr>
          <w:noProof/>
          <w:sz w:val="24"/>
          <w:szCs w:val="24"/>
          <w:lang w:val="en-US" w:bidi="ar-SA"/>
        </w:rPr>
        <w:t>Actions steps often reference an internal Billing method (see appendix for full list of Internal Methods)</w:t>
      </w:r>
    </w:p>
    <w:p w14:paraId="10ED4A5F" w14:textId="77777777" w:rsidR="00DC1A61" w:rsidRPr="00DC1A61" w:rsidRDefault="00DC1A61" w:rsidP="00DC1A61">
      <w:pPr>
        <w:pStyle w:val="ListParagraph"/>
        <w:numPr>
          <w:ilvl w:val="0"/>
          <w:numId w:val="3"/>
        </w:numPr>
        <w:rPr>
          <w:noProof/>
          <w:sz w:val="24"/>
          <w:szCs w:val="24"/>
          <w:lang w:val="en-IN" w:bidi="ar-SA"/>
        </w:rPr>
      </w:pPr>
      <w:r w:rsidRPr="00DC1A61">
        <w:rPr>
          <w:noProof/>
          <w:sz w:val="24"/>
          <w:szCs w:val="24"/>
          <w:lang w:val="en-US" w:bidi="ar-SA"/>
        </w:rPr>
        <w:t>Action</w:t>
      </w:r>
      <w:r w:rsidRPr="00DC1A61">
        <w:rPr>
          <w:b/>
          <w:bCs/>
          <w:noProof/>
          <w:sz w:val="24"/>
          <w:szCs w:val="24"/>
          <w:lang w:val="en-US" w:bidi="ar-SA"/>
        </w:rPr>
        <w:t xml:space="preserve"> </w:t>
      </w:r>
      <w:r w:rsidRPr="00DC1A61">
        <w:rPr>
          <w:noProof/>
          <w:sz w:val="24"/>
          <w:szCs w:val="24"/>
          <w:lang w:val="en-US" w:bidi="ar-SA"/>
        </w:rPr>
        <w:t>steps can call a Web Service – URL, Web Service – Java Bean, etc.</w:t>
      </w:r>
    </w:p>
    <w:p w14:paraId="3C41EFA7" w14:textId="77777777" w:rsidR="00313BC9" w:rsidRPr="00313BC9" w:rsidRDefault="00313BC9" w:rsidP="00313BC9">
      <w:pPr>
        <w:pStyle w:val="ListParagraph"/>
        <w:numPr>
          <w:ilvl w:val="0"/>
          <w:numId w:val="3"/>
        </w:numPr>
        <w:rPr>
          <w:noProof/>
          <w:sz w:val="24"/>
          <w:szCs w:val="24"/>
          <w:lang w:val="en-IN" w:bidi="ar-SA"/>
        </w:rPr>
      </w:pPr>
      <w:r w:rsidRPr="00313BC9">
        <w:rPr>
          <w:noProof/>
          <w:sz w:val="24"/>
          <w:szCs w:val="24"/>
          <w:lang w:val="en-US" w:bidi="ar-SA"/>
        </w:rPr>
        <w:t xml:space="preserve">Each step can have multiple potential Outcomes  &amp; Attributes </w:t>
      </w:r>
    </w:p>
    <w:p w14:paraId="3FEA9A5A" w14:textId="77777777" w:rsidR="00313BC9" w:rsidRPr="00313BC9" w:rsidRDefault="00313BC9" w:rsidP="00313BC9">
      <w:pPr>
        <w:pStyle w:val="ListParagraph"/>
        <w:numPr>
          <w:ilvl w:val="0"/>
          <w:numId w:val="3"/>
        </w:numPr>
        <w:rPr>
          <w:noProof/>
          <w:sz w:val="24"/>
          <w:szCs w:val="24"/>
          <w:lang w:val="en-IN" w:bidi="ar-SA"/>
        </w:rPr>
      </w:pPr>
      <w:r w:rsidRPr="00313BC9">
        <w:rPr>
          <w:noProof/>
          <w:sz w:val="24"/>
          <w:szCs w:val="24"/>
          <w:lang w:val="en-US" w:bidi="ar-SA"/>
        </w:rPr>
        <w:t>Dependencies control Step applicability</w:t>
      </w:r>
    </w:p>
    <w:p w14:paraId="7D304F82" w14:textId="77777777" w:rsidR="00313BC9" w:rsidRPr="00313BC9" w:rsidRDefault="00313BC9" w:rsidP="00313BC9">
      <w:p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Each Action Step provides the ability to:</w:t>
      </w:r>
    </w:p>
    <w:p w14:paraId="416732A0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 xml:space="preserve">Optionally use input XML (Generated from DB, or reused) </w:t>
      </w:r>
    </w:p>
    <w:p w14:paraId="2F0DFC78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Optionally apply an XSLT to transform the input XML</w:t>
      </w:r>
    </w:p>
    <w:p w14:paraId="469B40FD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Allows translation between Billing XML and outside vocabularies</w:t>
      </w:r>
    </w:p>
    <w:p w14:paraId="4D1908FE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Call a service (Web Service – URL, Web Service, or an billing Internal Method)</w:t>
      </w:r>
    </w:p>
    <w:p w14:paraId="547AE55E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Optionally apply an XSLT to transform any XML returned</w:t>
      </w:r>
    </w:p>
    <w:p w14:paraId="09BE32F9" w14:textId="77777777" w:rsidR="00313BC9" w:rsidRPr="00313BC9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Allows translation between outside vocabularies and billing XML</w:t>
      </w:r>
    </w:p>
    <w:p w14:paraId="5A5BF59A" w14:textId="60B63C8B" w:rsidR="00DC1A61" w:rsidRDefault="00313BC9" w:rsidP="00313BC9">
      <w:pPr>
        <w:pStyle w:val="ListParagraph"/>
        <w:numPr>
          <w:ilvl w:val="0"/>
          <w:numId w:val="4"/>
        </w:numPr>
        <w:rPr>
          <w:noProof/>
          <w:sz w:val="24"/>
          <w:szCs w:val="24"/>
        </w:rPr>
      </w:pPr>
      <w:r w:rsidRPr="00313BC9">
        <w:rPr>
          <w:noProof/>
          <w:sz w:val="24"/>
          <w:szCs w:val="24"/>
        </w:rPr>
        <w:t>Transformed XML is available for processing by a subsequent Step</w:t>
      </w:r>
    </w:p>
    <w:p w14:paraId="68C6E6A5" w14:textId="77777777" w:rsidR="007B6615" w:rsidRDefault="007B6615" w:rsidP="007B6615">
      <w:pPr>
        <w:rPr>
          <w:noProof/>
          <w:sz w:val="24"/>
          <w:szCs w:val="24"/>
        </w:rPr>
      </w:pPr>
    </w:p>
    <w:p w14:paraId="7B690233" w14:textId="77777777" w:rsidR="007B6615" w:rsidRDefault="007B6615" w:rsidP="007B6615">
      <w:pPr>
        <w:rPr>
          <w:noProof/>
          <w:sz w:val="24"/>
          <w:szCs w:val="24"/>
        </w:rPr>
      </w:pPr>
    </w:p>
    <w:p w14:paraId="69D655BC" w14:textId="77777777" w:rsidR="007B6615" w:rsidRDefault="007B6615" w:rsidP="007B6615">
      <w:pPr>
        <w:rPr>
          <w:noProof/>
          <w:sz w:val="24"/>
          <w:szCs w:val="24"/>
        </w:rPr>
      </w:pPr>
    </w:p>
    <w:p w14:paraId="51C4516E" w14:textId="77777777" w:rsidR="007B6615" w:rsidRDefault="007B6615" w:rsidP="007B6615">
      <w:pPr>
        <w:rPr>
          <w:noProof/>
          <w:sz w:val="24"/>
          <w:szCs w:val="24"/>
        </w:rPr>
      </w:pPr>
    </w:p>
    <w:p w14:paraId="5FC136E5" w14:textId="77777777" w:rsidR="007B6615" w:rsidRDefault="007B6615" w:rsidP="007B6615">
      <w:pPr>
        <w:rPr>
          <w:noProof/>
          <w:sz w:val="24"/>
          <w:szCs w:val="24"/>
        </w:rPr>
      </w:pPr>
    </w:p>
    <w:p w14:paraId="1C65A413" w14:textId="77777777" w:rsidR="007B6615" w:rsidRDefault="007B6615" w:rsidP="007B6615">
      <w:pPr>
        <w:rPr>
          <w:noProof/>
          <w:sz w:val="24"/>
          <w:szCs w:val="24"/>
        </w:rPr>
      </w:pPr>
    </w:p>
    <w:p w14:paraId="7539438E" w14:textId="77777777" w:rsidR="007B6615" w:rsidRDefault="007B6615" w:rsidP="007B6615">
      <w:pPr>
        <w:rPr>
          <w:noProof/>
          <w:sz w:val="24"/>
          <w:szCs w:val="24"/>
        </w:rPr>
      </w:pPr>
    </w:p>
    <w:p w14:paraId="5AA6D348" w14:textId="77777777" w:rsidR="007B6615" w:rsidRDefault="007B6615" w:rsidP="007B6615">
      <w:pPr>
        <w:rPr>
          <w:noProof/>
          <w:sz w:val="24"/>
          <w:szCs w:val="24"/>
        </w:rPr>
      </w:pPr>
    </w:p>
    <w:p w14:paraId="395C0332" w14:textId="77777777" w:rsidR="007B6615" w:rsidRDefault="007B6615" w:rsidP="007B6615">
      <w:pPr>
        <w:rPr>
          <w:noProof/>
          <w:sz w:val="24"/>
          <w:szCs w:val="24"/>
        </w:rPr>
      </w:pPr>
    </w:p>
    <w:p w14:paraId="2B6C25BC" w14:textId="77777777" w:rsidR="007B6615" w:rsidRDefault="007B6615" w:rsidP="007B6615">
      <w:pPr>
        <w:rPr>
          <w:noProof/>
          <w:sz w:val="24"/>
          <w:szCs w:val="24"/>
        </w:rPr>
      </w:pPr>
    </w:p>
    <w:p w14:paraId="17B306F0" w14:textId="77777777" w:rsidR="007B6615" w:rsidRDefault="007B6615" w:rsidP="007B6615">
      <w:pPr>
        <w:rPr>
          <w:noProof/>
          <w:sz w:val="24"/>
          <w:szCs w:val="24"/>
        </w:rPr>
      </w:pPr>
    </w:p>
    <w:p w14:paraId="75500BF6" w14:textId="77777777" w:rsidR="007B6615" w:rsidRDefault="007B6615" w:rsidP="007B6615">
      <w:pPr>
        <w:rPr>
          <w:noProof/>
          <w:sz w:val="24"/>
          <w:szCs w:val="24"/>
        </w:rPr>
      </w:pPr>
    </w:p>
    <w:p w14:paraId="4C78999D" w14:textId="77777777" w:rsidR="007B6615" w:rsidRDefault="007B6615" w:rsidP="007B6615">
      <w:pPr>
        <w:rPr>
          <w:noProof/>
          <w:sz w:val="24"/>
          <w:szCs w:val="24"/>
        </w:rPr>
      </w:pPr>
    </w:p>
    <w:p w14:paraId="178F8C75" w14:textId="77777777" w:rsidR="007B6615" w:rsidRDefault="007B6615" w:rsidP="007B6615">
      <w:pPr>
        <w:rPr>
          <w:noProof/>
          <w:sz w:val="24"/>
          <w:szCs w:val="24"/>
        </w:rPr>
      </w:pPr>
    </w:p>
    <w:p w14:paraId="5FD5ABCB" w14:textId="77777777" w:rsidR="007B6615" w:rsidRDefault="007B6615" w:rsidP="007B6615">
      <w:pPr>
        <w:rPr>
          <w:noProof/>
          <w:sz w:val="24"/>
          <w:szCs w:val="24"/>
        </w:rPr>
      </w:pPr>
    </w:p>
    <w:p w14:paraId="7C90F854" w14:textId="77777777" w:rsidR="007B6615" w:rsidRPr="007B6615" w:rsidRDefault="007B6615" w:rsidP="007B6615">
      <w:pPr>
        <w:rPr>
          <w:noProof/>
          <w:sz w:val="24"/>
          <w:szCs w:val="24"/>
        </w:rPr>
      </w:pPr>
    </w:p>
    <w:p w14:paraId="260B0419" w14:textId="77777777" w:rsidR="008013A5" w:rsidRDefault="008013A5" w:rsidP="008013A5">
      <w:pPr>
        <w:rPr>
          <w:noProof/>
          <w:sz w:val="24"/>
          <w:szCs w:val="24"/>
        </w:rPr>
      </w:pPr>
      <w:r w:rsidRPr="005945CB">
        <w:rPr>
          <w:b/>
          <w:bCs/>
          <w:noProof/>
          <w:sz w:val="24"/>
          <w:szCs w:val="24"/>
        </w:rPr>
        <w:t>Step 1</w:t>
      </w:r>
      <w:r>
        <w:rPr>
          <w:noProof/>
          <w:sz w:val="24"/>
          <w:szCs w:val="24"/>
        </w:rPr>
        <w:t>: -Click on the step in the navigation bar which appears under action tab.</w:t>
      </w:r>
    </w:p>
    <w:p w14:paraId="0FA8F3AC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5D6CB4" wp14:editId="5F1FE98A">
            <wp:extent cx="5731510" cy="2483485"/>
            <wp:effectExtent l="0" t="0" r="2540" b="0"/>
            <wp:docPr id="241796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615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D6FD" w14:textId="77777777" w:rsidR="008013A5" w:rsidRDefault="008013A5" w:rsidP="008013A5">
      <w:pPr>
        <w:rPr>
          <w:sz w:val="24"/>
          <w:szCs w:val="24"/>
        </w:rPr>
      </w:pPr>
    </w:p>
    <w:p w14:paraId="057C8905" w14:textId="77777777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>Step 2</w:t>
      </w:r>
      <w:r>
        <w:rPr>
          <w:sz w:val="24"/>
          <w:szCs w:val="24"/>
        </w:rPr>
        <w:t>: -Click on the +Add button</w:t>
      </w:r>
    </w:p>
    <w:p w14:paraId="15A147E1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4F3D28" wp14:editId="08EA0233">
            <wp:extent cx="5731510" cy="2515870"/>
            <wp:effectExtent l="0" t="0" r="2540" b="0"/>
            <wp:docPr id="954037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719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173D" w14:textId="77777777" w:rsidR="008013A5" w:rsidRPr="00A00384" w:rsidRDefault="008013A5" w:rsidP="008013A5">
      <w:pPr>
        <w:rPr>
          <w:sz w:val="24"/>
          <w:szCs w:val="24"/>
        </w:rPr>
      </w:pPr>
    </w:p>
    <w:p w14:paraId="40286DAE" w14:textId="77777777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>Step 3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Provide the required information.</w:t>
      </w:r>
    </w:p>
    <w:p w14:paraId="5EE647D9" w14:textId="7EBBA0D8" w:rsidR="007347C0" w:rsidRDefault="007347C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unique code for Step of action under “code”.</w:t>
      </w:r>
    </w:p>
    <w:p w14:paraId="1D179D75" w14:textId="27528112" w:rsidR="007347C0" w:rsidRDefault="007347C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the unique sequence number for the step</w:t>
      </w:r>
      <w:r w:rsidR="00990210">
        <w:rPr>
          <w:sz w:val="24"/>
          <w:szCs w:val="24"/>
        </w:rPr>
        <w:t xml:space="preserve"> of action.</w:t>
      </w:r>
    </w:p>
    <w:p w14:paraId="461A8515" w14:textId="4BE0268B" w:rsidR="00990210" w:rsidRDefault="0099021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Give suitable name for the Step under “Name” Section.</w:t>
      </w:r>
    </w:p>
    <w:p w14:paraId="61DC2264" w14:textId="1FBF4C90" w:rsidR="00990210" w:rsidRDefault="0099021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if the step is dependent on other parameters, if “YES” give the required dependants.</w:t>
      </w:r>
    </w:p>
    <w:p w14:paraId="5B19B1F3" w14:textId="6B782B90" w:rsidR="00990210" w:rsidRDefault="0099021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whether the step purpose is to “generate from DB” or “Upload XML” etc for XML related operations.</w:t>
      </w:r>
    </w:p>
    <w:p w14:paraId="47147CE0" w14:textId="7A856EDE" w:rsidR="00990210" w:rsidRDefault="00990210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the interface name which will be used while processing the step under “XML Interface Tag(I-Tag).</w:t>
      </w:r>
    </w:p>
    <w:p w14:paraId="1EBA5E34" w14:textId="620F48A5" w:rsidR="00990210" w:rsidRDefault="00962F9E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the Payload transaction.</w:t>
      </w:r>
    </w:p>
    <w:p w14:paraId="0DEC89BD" w14:textId="4E35209E" w:rsidR="00962F9E" w:rsidRDefault="00177569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Specify the Service type, such as “Internal Object” which can call “internal method” to perform the required operation.</w:t>
      </w:r>
    </w:p>
    <w:p w14:paraId="676156CD" w14:textId="334126C2" w:rsidR="00177569" w:rsidRPr="007347C0" w:rsidRDefault="0047011E" w:rsidP="007347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After adding all other mandatory parameters click on submit.</w:t>
      </w:r>
    </w:p>
    <w:p w14:paraId="6A0482FA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6309C4" wp14:editId="367A5043">
            <wp:extent cx="5731510" cy="2515870"/>
            <wp:effectExtent l="0" t="0" r="2540" b="0"/>
            <wp:docPr id="1492931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132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97B2" w14:textId="77777777" w:rsidR="008013A5" w:rsidRDefault="008013A5" w:rsidP="008013A5">
      <w:pPr>
        <w:rPr>
          <w:sz w:val="24"/>
          <w:szCs w:val="24"/>
        </w:rPr>
      </w:pPr>
    </w:p>
    <w:p w14:paraId="05C57091" w14:textId="77777777" w:rsidR="008013A5" w:rsidRPr="00A00384" w:rsidRDefault="008013A5" w:rsidP="008013A5">
      <w:pPr>
        <w:rPr>
          <w:sz w:val="24"/>
          <w:szCs w:val="24"/>
        </w:rPr>
      </w:pPr>
    </w:p>
    <w:p w14:paraId="027C298B" w14:textId="77777777" w:rsidR="008013A5" w:rsidRPr="00A00384" w:rsidRDefault="008013A5" w:rsidP="008013A5">
      <w:pPr>
        <w:rPr>
          <w:sz w:val="24"/>
          <w:szCs w:val="24"/>
          <w:lang w:val="en-US"/>
        </w:rPr>
      </w:pPr>
      <w:r w:rsidRPr="005945CB">
        <w:rPr>
          <w:b/>
          <w:bCs/>
          <w:sz w:val="24"/>
          <w:szCs w:val="24"/>
        </w:rPr>
        <w:t>Step 4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Submit button.</w:t>
      </w:r>
    </w:p>
    <w:p w14:paraId="70527C2E" w14:textId="77777777" w:rsidR="008013A5" w:rsidRDefault="008013A5" w:rsidP="008013A5">
      <w:pPr>
        <w:rPr>
          <w:sz w:val="24"/>
          <w:szCs w:val="24"/>
        </w:rPr>
      </w:pPr>
      <w:r w:rsidRPr="00A00384">
        <w:rPr>
          <w:noProof/>
          <w:sz w:val="24"/>
          <w:szCs w:val="24"/>
        </w:rPr>
        <w:drawing>
          <wp:inline distT="0" distB="0" distL="0" distR="0" wp14:anchorId="0D65ECB0" wp14:editId="1A35E751">
            <wp:extent cx="5731510" cy="3003550"/>
            <wp:effectExtent l="0" t="0" r="2540" b="6350"/>
            <wp:docPr id="2072236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56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E3E1" w14:textId="77777777" w:rsidR="008013A5" w:rsidRDefault="008013A5" w:rsidP="008013A5">
      <w:pPr>
        <w:rPr>
          <w:sz w:val="24"/>
          <w:szCs w:val="24"/>
        </w:rPr>
      </w:pPr>
      <w:r>
        <w:rPr>
          <w:sz w:val="24"/>
          <w:szCs w:val="24"/>
        </w:rPr>
        <w:t>Step added successfully.</w:t>
      </w:r>
    </w:p>
    <w:p w14:paraId="7D9D002F" w14:textId="77777777" w:rsidR="008013A5" w:rsidRDefault="008013A5" w:rsidP="008013A5">
      <w:pPr>
        <w:rPr>
          <w:sz w:val="24"/>
          <w:szCs w:val="24"/>
        </w:rPr>
      </w:pPr>
    </w:p>
    <w:p w14:paraId="0B1CF5ED" w14:textId="77777777" w:rsidR="008013A5" w:rsidRDefault="008013A5" w:rsidP="008013A5">
      <w:pPr>
        <w:rPr>
          <w:sz w:val="24"/>
          <w:szCs w:val="24"/>
        </w:rPr>
      </w:pPr>
    </w:p>
    <w:p w14:paraId="71133978" w14:textId="77777777" w:rsidR="008013A5" w:rsidRPr="000D3E1E" w:rsidRDefault="008013A5" w:rsidP="008013A5">
      <w:pPr>
        <w:pStyle w:val="Body"/>
      </w:pPr>
    </w:p>
    <w:p w14:paraId="7327ECB8" w14:textId="060E83D7" w:rsidR="0092538B" w:rsidRPr="0019793E" w:rsidRDefault="008013A5" w:rsidP="0019793E">
      <w:pPr>
        <w:pStyle w:val="Heading4"/>
        <w:rPr>
          <w:b/>
          <w:bCs/>
          <w:i w:val="0"/>
          <w:iCs w:val="0"/>
        </w:rPr>
      </w:pPr>
      <w:proofErr w:type="spellStart"/>
      <w:r w:rsidRPr="000077AE">
        <w:rPr>
          <w:b/>
          <w:bCs/>
          <w:i w:val="0"/>
          <w:iCs w:val="0"/>
        </w:rPr>
        <w:t>OutComes</w:t>
      </w:r>
      <w:proofErr w:type="spellEnd"/>
      <w:r w:rsidRPr="000077AE">
        <w:rPr>
          <w:b/>
          <w:bCs/>
          <w:i w:val="0"/>
          <w:iCs w:val="0"/>
        </w:rPr>
        <w:t xml:space="preserve"> Configuration</w:t>
      </w:r>
      <w:r w:rsidR="000077AE">
        <w:rPr>
          <w:b/>
          <w:bCs/>
          <w:i w:val="0"/>
          <w:iCs w:val="0"/>
        </w:rPr>
        <w:t>:</w:t>
      </w:r>
    </w:p>
    <w:p w14:paraId="3BA35CFE" w14:textId="41F66A3B" w:rsidR="0092538B" w:rsidRDefault="0092538B" w:rsidP="0092538B">
      <w:pPr>
        <w:rPr>
          <w:sz w:val="24"/>
          <w:szCs w:val="24"/>
        </w:rPr>
      </w:pPr>
      <w:r w:rsidRPr="0092538B">
        <w:rPr>
          <w:sz w:val="24"/>
          <w:szCs w:val="24"/>
        </w:rPr>
        <w:t>Outcomes specify return status information, navigation (Standard Actions only), and any specified Error Message for the Step.</w:t>
      </w:r>
    </w:p>
    <w:p w14:paraId="4D6D4F2F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 xml:space="preserve">The Outcome will determine </w:t>
      </w:r>
      <w:proofErr w:type="gramStart"/>
      <w:r w:rsidRPr="0074249B">
        <w:rPr>
          <w:sz w:val="24"/>
          <w:szCs w:val="24"/>
        </w:rPr>
        <w:t>whether or not</w:t>
      </w:r>
      <w:proofErr w:type="gramEnd"/>
      <w:r w:rsidRPr="0074249B">
        <w:rPr>
          <w:sz w:val="24"/>
          <w:szCs w:val="24"/>
        </w:rPr>
        <w:t xml:space="preserve"> </w:t>
      </w:r>
      <w:r w:rsidRPr="0074249B">
        <w:rPr>
          <w:sz w:val="24"/>
          <w:szCs w:val="24"/>
        </w:rPr>
        <w:br/>
        <w:t xml:space="preserve">the next Step in the Action should be invoked </w:t>
      </w:r>
      <w:r w:rsidRPr="0074249B">
        <w:rPr>
          <w:sz w:val="24"/>
          <w:szCs w:val="24"/>
        </w:rPr>
        <w:br/>
        <w:t>by setting the Continue Process Code</w:t>
      </w:r>
    </w:p>
    <w:p w14:paraId="758397C3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 xml:space="preserve">The Outcome can indicate that the Step succeeded </w:t>
      </w:r>
      <w:r w:rsidRPr="0074249B">
        <w:rPr>
          <w:sz w:val="24"/>
          <w:szCs w:val="24"/>
        </w:rPr>
        <w:br/>
        <w:t xml:space="preserve">or failed to both the billing code and external </w:t>
      </w:r>
      <w:r w:rsidRPr="0074249B">
        <w:rPr>
          <w:sz w:val="24"/>
          <w:szCs w:val="24"/>
        </w:rPr>
        <w:br/>
        <w:t>systems</w:t>
      </w:r>
    </w:p>
    <w:p w14:paraId="5461FDF0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>Outcomes are not required to successfully implement a Billing Action</w:t>
      </w:r>
    </w:p>
    <w:p w14:paraId="4E57C1D2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>If a Step does not have an Outcome specified, then the next Step will be executed (success is assumed)</w:t>
      </w:r>
    </w:p>
    <w:p w14:paraId="17B362C5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>Dependencies are used to determine which Outcome to use</w:t>
      </w:r>
    </w:p>
    <w:p w14:paraId="57E0CBFF" w14:textId="77777777" w:rsidR="0074249B" w:rsidRP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>The first applicable Outcome will be selected (order matters)</w:t>
      </w:r>
    </w:p>
    <w:p w14:paraId="2462434E" w14:textId="65FEEAD3" w:rsidR="0074249B" w:rsidRDefault="0074249B" w:rsidP="0074249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4249B">
        <w:rPr>
          <w:sz w:val="24"/>
          <w:szCs w:val="24"/>
        </w:rPr>
        <w:t>Outcome configuration on a Step SHOULD include a catch-all Outcome for unexpected errors</w:t>
      </w:r>
    </w:p>
    <w:p w14:paraId="5B0CEC76" w14:textId="6208EB19" w:rsidR="00331E8F" w:rsidRPr="00331E8F" w:rsidRDefault="00331E8F" w:rsidP="00331E8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 :</w:t>
      </w:r>
      <w:proofErr w:type="gramEnd"/>
      <w:r>
        <w:rPr>
          <w:sz w:val="24"/>
          <w:szCs w:val="24"/>
        </w:rPr>
        <w:t xml:space="preserve"> SUCCESS, FA</w:t>
      </w:r>
      <w:r w:rsidR="001C7208">
        <w:rPr>
          <w:sz w:val="24"/>
          <w:szCs w:val="24"/>
        </w:rPr>
        <w:t>ILURE, UNSPECIFIED etc</w:t>
      </w:r>
    </w:p>
    <w:p w14:paraId="0EAA7622" w14:textId="77777777" w:rsidR="008013A5" w:rsidRDefault="008013A5" w:rsidP="008013A5">
      <w:pPr>
        <w:rPr>
          <w:sz w:val="24"/>
          <w:szCs w:val="24"/>
        </w:rPr>
      </w:pPr>
    </w:p>
    <w:p w14:paraId="5841D905" w14:textId="77777777" w:rsidR="0019793E" w:rsidRDefault="0019793E" w:rsidP="008013A5">
      <w:pPr>
        <w:rPr>
          <w:sz w:val="24"/>
          <w:szCs w:val="24"/>
        </w:rPr>
      </w:pPr>
    </w:p>
    <w:p w14:paraId="0F0525D5" w14:textId="77777777" w:rsidR="0019793E" w:rsidRDefault="0019793E" w:rsidP="008013A5">
      <w:pPr>
        <w:rPr>
          <w:sz w:val="24"/>
          <w:szCs w:val="24"/>
        </w:rPr>
      </w:pPr>
    </w:p>
    <w:p w14:paraId="4B4F0072" w14:textId="77777777" w:rsidR="0019793E" w:rsidRDefault="0019793E" w:rsidP="008013A5">
      <w:pPr>
        <w:rPr>
          <w:sz w:val="24"/>
          <w:szCs w:val="24"/>
        </w:rPr>
      </w:pPr>
    </w:p>
    <w:p w14:paraId="5D31E2DC" w14:textId="77777777" w:rsidR="0019793E" w:rsidRDefault="0019793E" w:rsidP="008013A5">
      <w:pPr>
        <w:rPr>
          <w:sz w:val="24"/>
          <w:szCs w:val="24"/>
        </w:rPr>
      </w:pPr>
    </w:p>
    <w:p w14:paraId="652FD124" w14:textId="77777777" w:rsidR="0019793E" w:rsidRDefault="0019793E" w:rsidP="008013A5">
      <w:pPr>
        <w:rPr>
          <w:sz w:val="24"/>
          <w:szCs w:val="24"/>
        </w:rPr>
      </w:pPr>
    </w:p>
    <w:p w14:paraId="56BCB272" w14:textId="77777777" w:rsidR="0019793E" w:rsidRDefault="0019793E" w:rsidP="008013A5">
      <w:pPr>
        <w:rPr>
          <w:sz w:val="24"/>
          <w:szCs w:val="24"/>
        </w:rPr>
      </w:pPr>
    </w:p>
    <w:p w14:paraId="1E4CE0ED" w14:textId="77777777" w:rsidR="0019793E" w:rsidRDefault="0019793E" w:rsidP="008013A5">
      <w:pPr>
        <w:rPr>
          <w:sz w:val="24"/>
          <w:szCs w:val="24"/>
        </w:rPr>
      </w:pPr>
    </w:p>
    <w:p w14:paraId="50AC2724" w14:textId="77777777" w:rsidR="0019793E" w:rsidRDefault="0019793E" w:rsidP="008013A5">
      <w:pPr>
        <w:rPr>
          <w:sz w:val="24"/>
          <w:szCs w:val="24"/>
        </w:rPr>
      </w:pPr>
    </w:p>
    <w:p w14:paraId="30645DC0" w14:textId="77777777" w:rsidR="0019793E" w:rsidRDefault="0019793E" w:rsidP="008013A5">
      <w:pPr>
        <w:rPr>
          <w:sz w:val="24"/>
          <w:szCs w:val="24"/>
        </w:rPr>
      </w:pPr>
    </w:p>
    <w:p w14:paraId="1E2D5EBE" w14:textId="77777777" w:rsidR="0019793E" w:rsidRDefault="0019793E" w:rsidP="008013A5">
      <w:pPr>
        <w:rPr>
          <w:sz w:val="24"/>
          <w:szCs w:val="24"/>
        </w:rPr>
      </w:pPr>
    </w:p>
    <w:p w14:paraId="680385C6" w14:textId="77777777" w:rsidR="0019793E" w:rsidRDefault="0019793E" w:rsidP="008013A5">
      <w:pPr>
        <w:rPr>
          <w:sz w:val="24"/>
          <w:szCs w:val="24"/>
        </w:rPr>
      </w:pPr>
    </w:p>
    <w:p w14:paraId="4A3D7EFE" w14:textId="77777777" w:rsidR="0019793E" w:rsidRDefault="0019793E" w:rsidP="008013A5">
      <w:pPr>
        <w:rPr>
          <w:sz w:val="24"/>
          <w:szCs w:val="24"/>
        </w:rPr>
      </w:pPr>
    </w:p>
    <w:p w14:paraId="408B3853" w14:textId="77777777" w:rsidR="0019793E" w:rsidRDefault="0019793E" w:rsidP="008013A5">
      <w:pPr>
        <w:rPr>
          <w:sz w:val="24"/>
          <w:szCs w:val="24"/>
        </w:rPr>
      </w:pPr>
    </w:p>
    <w:p w14:paraId="70F9694A" w14:textId="77777777" w:rsidR="0019793E" w:rsidRDefault="0019793E" w:rsidP="008013A5">
      <w:pPr>
        <w:rPr>
          <w:sz w:val="24"/>
          <w:szCs w:val="24"/>
        </w:rPr>
      </w:pPr>
    </w:p>
    <w:p w14:paraId="312BC56A" w14:textId="77777777" w:rsidR="0019793E" w:rsidRDefault="0019793E" w:rsidP="008013A5">
      <w:pPr>
        <w:rPr>
          <w:sz w:val="24"/>
          <w:szCs w:val="24"/>
        </w:rPr>
      </w:pPr>
    </w:p>
    <w:p w14:paraId="3C82B0A5" w14:textId="77777777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1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Outcome in the navigation which appears under Step.</w:t>
      </w:r>
    </w:p>
    <w:p w14:paraId="7CBF8FEA" w14:textId="77777777" w:rsidR="008013A5" w:rsidRDefault="008013A5" w:rsidP="008013A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F7DDED" wp14:editId="60099C38">
            <wp:extent cx="5731510" cy="2557145"/>
            <wp:effectExtent l="0" t="0" r="2540" b="0"/>
            <wp:docPr id="727292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225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0C60" w14:textId="77777777" w:rsidR="008013A5" w:rsidRDefault="008013A5" w:rsidP="008013A5">
      <w:pPr>
        <w:rPr>
          <w:sz w:val="24"/>
          <w:szCs w:val="24"/>
          <w:lang w:val="en-US"/>
        </w:rPr>
      </w:pPr>
    </w:p>
    <w:p w14:paraId="7901CF5A" w14:textId="04E37DFA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2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+Add button.</w:t>
      </w:r>
    </w:p>
    <w:p w14:paraId="557CA6C1" w14:textId="77777777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3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Provide the necessary information.</w:t>
      </w:r>
    </w:p>
    <w:p w14:paraId="64681D65" w14:textId="0E23FFA4" w:rsidR="0047011E" w:rsidRDefault="0047011E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As each step contains necessary outcomes, we need to configure the outcomes whether it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proceed further or not.</w:t>
      </w:r>
    </w:p>
    <w:p w14:paraId="6EE64A0A" w14:textId="4C99EF6F" w:rsidR="0047011E" w:rsidRDefault="0047011E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Specify the OUTCOME code alone with unique Sequence number Ex: </w:t>
      </w:r>
      <w:proofErr w:type="gramStart"/>
      <w:r>
        <w:rPr>
          <w:sz w:val="24"/>
          <w:szCs w:val="24"/>
        </w:rPr>
        <w:t>SUCCESS,FAILURE</w:t>
      </w:r>
      <w:proofErr w:type="gramEnd"/>
    </w:p>
    <w:p w14:paraId="712D482B" w14:textId="5762BAB5" w:rsidR="0047011E" w:rsidRDefault="00D30D5F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Specify if the outcome is applicable or not by giving “YES” or “NO” under applicable tag.</w:t>
      </w:r>
    </w:p>
    <w:p w14:paraId="2EF086D2" w14:textId="7DB94B9F" w:rsidR="00D30D5F" w:rsidRDefault="00D30D5F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Specify outcomes dependency by selecting “YES” or “NO” under dependency section.</w:t>
      </w:r>
    </w:p>
    <w:p w14:paraId="67467979" w14:textId="02C994E8" w:rsidR="00D30D5F" w:rsidRDefault="00992962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Whether with current outcome specify whether it has continue the process or </w:t>
      </w:r>
      <w:proofErr w:type="gramStart"/>
      <w:r>
        <w:rPr>
          <w:sz w:val="24"/>
          <w:szCs w:val="24"/>
        </w:rPr>
        <w:t>not ,</w:t>
      </w:r>
      <w:proofErr w:type="gramEnd"/>
      <w:r>
        <w:rPr>
          <w:sz w:val="24"/>
          <w:szCs w:val="24"/>
        </w:rPr>
        <w:t xml:space="preserve"> under “Continue process” Section.</w:t>
      </w:r>
    </w:p>
    <w:p w14:paraId="7514393A" w14:textId="12CA414A" w:rsidR="00992962" w:rsidRPr="0047011E" w:rsidRDefault="001D50D1" w:rsidP="0047011E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Specify if this outcome indicates failure or not under </w:t>
      </w:r>
      <w:r w:rsidR="00967481">
        <w:rPr>
          <w:sz w:val="24"/>
          <w:szCs w:val="24"/>
        </w:rPr>
        <w:t>“Does this outcome indicate failure?”</w:t>
      </w:r>
    </w:p>
    <w:p w14:paraId="2A162C15" w14:textId="77777777" w:rsidR="008013A5" w:rsidRDefault="008013A5" w:rsidP="008013A5">
      <w:pPr>
        <w:rPr>
          <w:sz w:val="24"/>
          <w:szCs w:val="24"/>
        </w:rPr>
      </w:pPr>
    </w:p>
    <w:p w14:paraId="2FA5DFAC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BB095A" wp14:editId="0162A8F3">
            <wp:extent cx="5731510" cy="2539365"/>
            <wp:effectExtent l="0" t="0" r="2540" b="0"/>
            <wp:docPr id="581158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865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8C40" w14:textId="77777777" w:rsidR="008013A5" w:rsidRDefault="008013A5" w:rsidP="008013A5">
      <w:pPr>
        <w:rPr>
          <w:sz w:val="24"/>
          <w:szCs w:val="24"/>
        </w:rPr>
      </w:pPr>
    </w:p>
    <w:p w14:paraId="704B20A7" w14:textId="77777777" w:rsidR="008013A5" w:rsidRDefault="008013A5" w:rsidP="008013A5">
      <w:pPr>
        <w:rPr>
          <w:sz w:val="24"/>
          <w:szCs w:val="24"/>
        </w:rPr>
      </w:pPr>
    </w:p>
    <w:p w14:paraId="0D30A9B9" w14:textId="77777777" w:rsidR="008013A5" w:rsidRDefault="008013A5" w:rsidP="008013A5">
      <w:pPr>
        <w:rPr>
          <w:sz w:val="24"/>
          <w:szCs w:val="24"/>
        </w:rPr>
      </w:pPr>
    </w:p>
    <w:p w14:paraId="1EEBC5D9" w14:textId="77777777" w:rsidR="008013A5" w:rsidRDefault="008013A5" w:rsidP="008013A5">
      <w:pPr>
        <w:rPr>
          <w:sz w:val="24"/>
          <w:szCs w:val="24"/>
        </w:rPr>
      </w:pPr>
      <w:r w:rsidRPr="005945CB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4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Submit.</w:t>
      </w:r>
    </w:p>
    <w:p w14:paraId="5611CCAE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F83171" wp14:editId="0C8D9A9D">
            <wp:extent cx="5731510" cy="2547620"/>
            <wp:effectExtent l="0" t="0" r="2540" b="5080"/>
            <wp:docPr id="1997258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810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078E" w14:textId="77777777" w:rsidR="008013A5" w:rsidRDefault="008013A5" w:rsidP="008013A5">
      <w:pPr>
        <w:rPr>
          <w:sz w:val="24"/>
          <w:szCs w:val="24"/>
        </w:rPr>
      </w:pPr>
      <w:r>
        <w:rPr>
          <w:sz w:val="24"/>
          <w:szCs w:val="24"/>
        </w:rPr>
        <w:t>Outcome added successfully.</w:t>
      </w:r>
    </w:p>
    <w:p w14:paraId="2ABC8BFC" w14:textId="77777777" w:rsidR="008013A5" w:rsidRDefault="008013A5" w:rsidP="008013A5">
      <w:pPr>
        <w:rPr>
          <w:sz w:val="24"/>
          <w:szCs w:val="24"/>
        </w:rPr>
      </w:pPr>
    </w:p>
    <w:p w14:paraId="1E52FB45" w14:textId="77777777" w:rsidR="008013A5" w:rsidRDefault="008013A5" w:rsidP="008013A5">
      <w:pPr>
        <w:rPr>
          <w:sz w:val="24"/>
          <w:szCs w:val="24"/>
        </w:rPr>
      </w:pPr>
    </w:p>
    <w:p w14:paraId="707E4CCC" w14:textId="77777777" w:rsidR="008013A5" w:rsidRDefault="008013A5" w:rsidP="008013A5">
      <w:pPr>
        <w:rPr>
          <w:sz w:val="24"/>
          <w:szCs w:val="24"/>
        </w:rPr>
      </w:pPr>
    </w:p>
    <w:p w14:paraId="385519EF" w14:textId="77777777" w:rsidR="008013A5" w:rsidRDefault="008013A5" w:rsidP="008013A5">
      <w:pPr>
        <w:rPr>
          <w:sz w:val="24"/>
          <w:szCs w:val="24"/>
        </w:rPr>
      </w:pPr>
    </w:p>
    <w:p w14:paraId="33D0A7FD" w14:textId="77777777" w:rsidR="008013A5" w:rsidRDefault="008013A5" w:rsidP="008013A5">
      <w:pPr>
        <w:rPr>
          <w:sz w:val="24"/>
          <w:szCs w:val="24"/>
        </w:rPr>
      </w:pPr>
    </w:p>
    <w:p w14:paraId="798DD222" w14:textId="77777777" w:rsidR="0019793E" w:rsidRDefault="0019793E" w:rsidP="008013A5">
      <w:pPr>
        <w:rPr>
          <w:sz w:val="24"/>
          <w:szCs w:val="24"/>
        </w:rPr>
      </w:pPr>
    </w:p>
    <w:p w14:paraId="7E44852D" w14:textId="2D654F2B" w:rsidR="00CE36CD" w:rsidRPr="00860A39" w:rsidRDefault="008013A5" w:rsidP="00860A39">
      <w:pPr>
        <w:pStyle w:val="Heading4"/>
        <w:rPr>
          <w:b/>
          <w:bCs/>
          <w:i w:val="0"/>
          <w:iCs w:val="0"/>
        </w:rPr>
      </w:pPr>
      <w:r w:rsidRPr="00CE36CD">
        <w:rPr>
          <w:b/>
          <w:bCs/>
          <w:i w:val="0"/>
          <w:iCs w:val="0"/>
        </w:rPr>
        <w:t>Step attributes Configuration.</w:t>
      </w:r>
    </w:p>
    <w:p w14:paraId="17EF588F" w14:textId="736C7D04" w:rsidR="00CE36CD" w:rsidRDefault="00CE36CD" w:rsidP="00CE36CD">
      <w:pPr>
        <w:rPr>
          <w:sz w:val="24"/>
          <w:szCs w:val="24"/>
        </w:rPr>
      </w:pPr>
      <w:r w:rsidRPr="00CE36CD">
        <w:rPr>
          <w:sz w:val="24"/>
          <w:szCs w:val="24"/>
        </w:rPr>
        <w:t>Attributes are parameters that are used to guide the Step by indicating the object upon which the Step will operate, or what values to apply.</w:t>
      </w:r>
    </w:p>
    <w:p w14:paraId="416B71D8" w14:textId="77777777" w:rsidR="009C3EAE" w:rsidRPr="009C3EAE" w:rsidRDefault="009C3EAE" w:rsidP="009C3EA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3EAE">
        <w:rPr>
          <w:sz w:val="24"/>
          <w:szCs w:val="24"/>
        </w:rPr>
        <w:t>Attributes are often needed for Internal Method calls</w:t>
      </w:r>
    </w:p>
    <w:p w14:paraId="51FB52F2" w14:textId="77777777" w:rsidR="009C3EAE" w:rsidRPr="009C3EAE" w:rsidRDefault="009C3EAE" w:rsidP="009C3EA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3EAE">
        <w:rPr>
          <w:sz w:val="24"/>
          <w:szCs w:val="24"/>
        </w:rPr>
        <w:t xml:space="preserve">Parameters are processed in the order </w:t>
      </w:r>
      <w:r w:rsidRPr="009C3EAE">
        <w:rPr>
          <w:sz w:val="24"/>
          <w:szCs w:val="24"/>
        </w:rPr>
        <w:br/>
        <w:t xml:space="preserve">specified so the Attributes must be in the </w:t>
      </w:r>
      <w:r w:rsidRPr="009C3EAE">
        <w:rPr>
          <w:sz w:val="24"/>
          <w:szCs w:val="24"/>
        </w:rPr>
        <w:br/>
        <w:t>order required by the Internal Method</w:t>
      </w:r>
    </w:p>
    <w:p w14:paraId="31A9E1D6" w14:textId="77777777" w:rsidR="009C3EAE" w:rsidRPr="009C3EAE" w:rsidRDefault="009C3EAE" w:rsidP="009C3EA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3EAE">
        <w:rPr>
          <w:sz w:val="24"/>
          <w:szCs w:val="24"/>
        </w:rPr>
        <w:t xml:space="preserve">Attributes can also be used for external </w:t>
      </w:r>
      <w:r w:rsidRPr="009C3EAE">
        <w:rPr>
          <w:sz w:val="24"/>
          <w:szCs w:val="24"/>
        </w:rPr>
        <w:br/>
        <w:t>service calls as needed</w:t>
      </w:r>
    </w:p>
    <w:p w14:paraId="5D499300" w14:textId="77777777" w:rsidR="009C3EAE" w:rsidRPr="009C3EAE" w:rsidRDefault="009C3EAE" w:rsidP="009C3EA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3EAE">
        <w:rPr>
          <w:sz w:val="24"/>
          <w:szCs w:val="24"/>
        </w:rPr>
        <w:t xml:space="preserve">Dependency processing is not available </w:t>
      </w:r>
      <w:r w:rsidRPr="009C3EAE">
        <w:rPr>
          <w:sz w:val="24"/>
          <w:szCs w:val="24"/>
        </w:rPr>
        <w:br/>
        <w:t>for Attributes</w:t>
      </w:r>
    </w:p>
    <w:p w14:paraId="2E9DB8A6" w14:textId="6A99530B" w:rsidR="00CE36CD" w:rsidRDefault="009C3EAE" w:rsidP="009C3EA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3EAE">
        <w:rPr>
          <w:sz w:val="24"/>
          <w:szCs w:val="24"/>
        </w:rPr>
        <w:t xml:space="preserve">Only the needed Attributes should be </w:t>
      </w:r>
      <w:r w:rsidRPr="009C3EAE">
        <w:rPr>
          <w:sz w:val="24"/>
          <w:szCs w:val="24"/>
        </w:rPr>
        <w:br/>
        <w:t>specified in the Action Step</w:t>
      </w:r>
    </w:p>
    <w:p w14:paraId="33FE82E2" w14:textId="664F027B" w:rsidR="00470A0B" w:rsidRPr="00470A0B" w:rsidRDefault="00470A0B" w:rsidP="00470A0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Examples :</w:t>
      </w:r>
      <w:proofErr w:type="gramEnd"/>
      <w:r>
        <w:rPr>
          <w:sz w:val="24"/>
          <w:szCs w:val="24"/>
        </w:rPr>
        <w:t xml:space="preserve"> Step : </w:t>
      </w:r>
      <w:proofErr w:type="spellStart"/>
      <w:r w:rsidR="00046AAE" w:rsidRPr="00046AAE">
        <w:rPr>
          <w:sz w:val="24"/>
          <w:szCs w:val="24"/>
        </w:rPr>
        <w:t>genRecInstallmentsA</w:t>
      </w:r>
      <w:proofErr w:type="spellEnd"/>
      <w:r w:rsidR="00046AAE">
        <w:rPr>
          <w:sz w:val="24"/>
          <w:szCs w:val="24"/>
        </w:rPr>
        <w:t xml:space="preserve"> -&gt; Step attributes : </w:t>
      </w:r>
      <w:r w:rsidR="00046AAE" w:rsidRPr="00046AAE">
        <w:rPr>
          <w:sz w:val="24"/>
          <w:szCs w:val="24"/>
        </w:rPr>
        <w:t>INVOICE_LEAD_DAYS</w:t>
      </w:r>
      <w:r w:rsidR="00046AAE">
        <w:rPr>
          <w:sz w:val="24"/>
          <w:szCs w:val="24"/>
        </w:rPr>
        <w:t xml:space="preserve">, </w:t>
      </w:r>
      <w:r w:rsidR="007B3888" w:rsidRPr="007B3888">
        <w:rPr>
          <w:sz w:val="24"/>
          <w:szCs w:val="24"/>
        </w:rPr>
        <w:t>DUE_DAY_IND</w:t>
      </w:r>
    </w:p>
    <w:p w14:paraId="1C8FCA04" w14:textId="77777777" w:rsidR="008013A5" w:rsidRPr="008B1381" w:rsidRDefault="008013A5" w:rsidP="008013A5">
      <w:pPr>
        <w:pStyle w:val="Body"/>
      </w:pPr>
    </w:p>
    <w:p w14:paraId="5345B4C6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1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the Attribute on the navigation which appears under Steps.</w:t>
      </w:r>
    </w:p>
    <w:p w14:paraId="3434E80C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7140D1" wp14:editId="26D06C37">
            <wp:extent cx="5731510" cy="2516505"/>
            <wp:effectExtent l="0" t="0" r="2540" b="0"/>
            <wp:docPr id="815955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541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DF36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2</w:t>
      </w:r>
      <w:r w:rsidRPr="00A00384">
        <w:rPr>
          <w:sz w:val="24"/>
          <w:szCs w:val="24"/>
        </w:rPr>
        <w:t xml:space="preserve">: - </w:t>
      </w:r>
      <w:r>
        <w:rPr>
          <w:sz w:val="24"/>
          <w:szCs w:val="24"/>
        </w:rPr>
        <w:t>Click on the +Add Button.</w:t>
      </w:r>
    </w:p>
    <w:p w14:paraId="3E9E0611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D44F1A" wp14:editId="7FEB591B">
            <wp:extent cx="5731510" cy="2506345"/>
            <wp:effectExtent l="0" t="0" r="2540" b="8255"/>
            <wp:docPr id="1119171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7130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FEF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3</w:t>
      </w:r>
      <w:r w:rsidRPr="00A00384">
        <w:rPr>
          <w:sz w:val="24"/>
          <w:szCs w:val="24"/>
        </w:rPr>
        <w:t>: - Provide</w:t>
      </w:r>
      <w:r>
        <w:rPr>
          <w:sz w:val="24"/>
          <w:szCs w:val="24"/>
        </w:rPr>
        <w:t xml:space="preserve"> the necessary information.</w:t>
      </w:r>
    </w:p>
    <w:p w14:paraId="0E6AD03E" w14:textId="01C7ED8B" w:rsidR="00967481" w:rsidRDefault="00F8333A" w:rsidP="00F8333A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Provide the Code of the step attributes which can match Q-</w:t>
      </w:r>
      <w:proofErr w:type="gramStart"/>
      <w:r>
        <w:rPr>
          <w:sz w:val="24"/>
          <w:szCs w:val="24"/>
        </w:rPr>
        <w:t>tag</w:t>
      </w:r>
      <w:proofErr w:type="gramEnd"/>
      <w:r>
        <w:rPr>
          <w:sz w:val="24"/>
          <w:szCs w:val="24"/>
        </w:rPr>
        <w:t xml:space="preserve"> or which supposed to match DB column under “Code” Section.</w:t>
      </w:r>
    </w:p>
    <w:p w14:paraId="4589E90B" w14:textId="580E89C8" w:rsidR="00F8333A" w:rsidRDefault="00F8333A" w:rsidP="00F8333A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Provide unique sequence number for step attributes.</w:t>
      </w:r>
    </w:p>
    <w:p w14:paraId="6CA79AF1" w14:textId="36A8DB3A" w:rsidR="00F8333A" w:rsidRDefault="00F8333A" w:rsidP="00F8333A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Give the “Name” and “Type” of step attribute such as “String, </w:t>
      </w:r>
      <w:proofErr w:type="spellStart"/>
      <w:proofErr w:type="gramStart"/>
      <w:r>
        <w:rPr>
          <w:sz w:val="24"/>
          <w:szCs w:val="24"/>
        </w:rPr>
        <w:t>Integer,Date</w:t>
      </w:r>
      <w:proofErr w:type="spellEnd"/>
      <w:proofErr w:type="gramEnd"/>
      <w:r>
        <w:rPr>
          <w:sz w:val="24"/>
          <w:szCs w:val="24"/>
        </w:rPr>
        <w:t xml:space="preserve"> etc” </w:t>
      </w:r>
      <w:r w:rsidR="00D34F91">
        <w:rPr>
          <w:sz w:val="24"/>
          <w:szCs w:val="24"/>
        </w:rPr>
        <w:t>.</w:t>
      </w:r>
    </w:p>
    <w:p w14:paraId="1EEFA3BD" w14:textId="684A8D96" w:rsidR="00D34F91" w:rsidRPr="00F8333A" w:rsidRDefault="00D34F91" w:rsidP="00F8333A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Give the </w:t>
      </w:r>
      <w:r w:rsidR="00F35FB9">
        <w:rPr>
          <w:sz w:val="24"/>
          <w:szCs w:val="24"/>
        </w:rPr>
        <w:t>“</w:t>
      </w:r>
      <w:r>
        <w:rPr>
          <w:sz w:val="24"/>
          <w:szCs w:val="24"/>
        </w:rPr>
        <w:t>value</w:t>
      </w:r>
      <w:r w:rsidR="00F35FB9">
        <w:rPr>
          <w:sz w:val="24"/>
          <w:szCs w:val="24"/>
        </w:rPr>
        <w:t>”</w:t>
      </w:r>
      <w:r>
        <w:rPr>
          <w:sz w:val="24"/>
          <w:szCs w:val="24"/>
        </w:rPr>
        <w:t xml:space="preserve"> of the step attribute which supposed to </w:t>
      </w:r>
      <w:r w:rsidR="00F35FB9">
        <w:rPr>
          <w:sz w:val="24"/>
          <w:szCs w:val="24"/>
        </w:rPr>
        <w:t>contain its value and then submit.</w:t>
      </w:r>
    </w:p>
    <w:p w14:paraId="0447D1CA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C657A6" wp14:editId="0E1D3215">
            <wp:extent cx="5731510" cy="2535555"/>
            <wp:effectExtent l="0" t="0" r="2540" b="0"/>
            <wp:docPr id="659869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6971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DD51" w14:textId="77777777" w:rsidR="008013A5" w:rsidRDefault="008013A5" w:rsidP="008013A5">
      <w:pPr>
        <w:rPr>
          <w:sz w:val="24"/>
          <w:szCs w:val="24"/>
        </w:rPr>
      </w:pPr>
      <w:r w:rsidRPr="009050FC">
        <w:rPr>
          <w:b/>
          <w:bCs/>
          <w:sz w:val="24"/>
          <w:szCs w:val="24"/>
        </w:rPr>
        <w:t>Step 4:</w:t>
      </w:r>
      <w:r w:rsidRPr="00A00384">
        <w:rPr>
          <w:sz w:val="24"/>
          <w:szCs w:val="24"/>
        </w:rPr>
        <w:t xml:space="preserve"> - </w:t>
      </w:r>
      <w:r>
        <w:rPr>
          <w:sz w:val="24"/>
          <w:szCs w:val="24"/>
        </w:rPr>
        <w:t>Click Submit.</w:t>
      </w:r>
    </w:p>
    <w:p w14:paraId="2A024957" w14:textId="77777777" w:rsidR="008013A5" w:rsidRDefault="008013A5" w:rsidP="008013A5">
      <w:pPr>
        <w:rPr>
          <w:sz w:val="24"/>
          <w:szCs w:val="24"/>
        </w:rPr>
      </w:pPr>
    </w:p>
    <w:p w14:paraId="34C44B13" w14:textId="77777777" w:rsidR="008013A5" w:rsidRDefault="008013A5" w:rsidP="008013A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16FAA5" wp14:editId="399A3A19">
            <wp:extent cx="5731510" cy="2529205"/>
            <wp:effectExtent l="0" t="0" r="2540" b="4445"/>
            <wp:docPr id="240410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088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E1C8" w14:textId="77777777" w:rsidR="008013A5" w:rsidRDefault="008013A5" w:rsidP="008013A5">
      <w:pPr>
        <w:rPr>
          <w:sz w:val="24"/>
          <w:szCs w:val="24"/>
        </w:rPr>
      </w:pPr>
      <w:r>
        <w:rPr>
          <w:sz w:val="24"/>
          <w:szCs w:val="24"/>
        </w:rPr>
        <w:t>Attribute added successfully.</w:t>
      </w:r>
    </w:p>
    <w:p w14:paraId="1062933F" w14:textId="77777777" w:rsidR="008013A5" w:rsidRDefault="008013A5" w:rsidP="008013A5">
      <w:pPr>
        <w:rPr>
          <w:sz w:val="24"/>
          <w:szCs w:val="24"/>
        </w:rPr>
      </w:pPr>
    </w:p>
    <w:p w14:paraId="30B78658" w14:textId="77777777" w:rsidR="008013A5" w:rsidRDefault="008013A5" w:rsidP="008013A5">
      <w:pPr>
        <w:rPr>
          <w:sz w:val="24"/>
          <w:szCs w:val="24"/>
        </w:rPr>
      </w:pPr>
    </w:p>
    <w:p w14:paraId="0BA9A920" w14:textId="77777777" w:rsidR="008013A5" w:rsidRDefault="008013A5" w:rsidP="008013A5">
      <w:pPr>
        <w:rPr>
          <w:sz w:val="24"/>
          <w:szCs w:val="24"/>
        </w:rPr>
      </w:pPr>
    </w:p>
    <w:p w14:paraId="06C9EB39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0B519ED6" w14:textId="77777777" w:rsidR="008013A5" w:rsidRPr="00A00384" w:rsidRDefault="008013A5" w:rsidP="008013A5">
      <w:pPr>
        <w:rPr>
          <w:sz w:val="24"/>
          <w:szCs w:val="24"/>
        </w:rPr>
      </w:pPr>
    </w:p>
    <w:p w14:paraId="554722E6" w14:textId="77777777" w:rsidR="008013A5" w:rsidRPr="00A00384" w:rsidRDefault="008013A5" w:rsidP="008013A5">
      <w:pPr>
        <w:rPr>
          <w:sz w:val="24"/>
          <w:szCs w:val="24"/>
          <w:lang w:val="en-US"/>
        </w:rPr>
      </w:pPr>
    </w:p>
    <w:p w14:paraId="2512C35F" w14:textId="77777777" w:rsidR="008013A5" w:rsidRPr="00FB2AD2" w:rsidRDefault="008013A5" w:rsidP="008013A5">
      <w:pPr>
        <w:pStyle w:val="Body"/>
      </w:pPr>
    </w:p>
    <w:p w14:paraId="5BDDE9FA" w14:textId="77777777" w:rsidR="008013A5" w:rsidRDefault="008013A5" w:rsidP="008013A5">
      <w:pPr>
        <w:rPr>
          <w:sz w:val="24"/>
          <w:szCs w:val="24"/>
        </w:rPr>
      </w:pPr>
    </w:p>
    <w:p w14:paraId="6B660D2F" w14:textId="77777777" w:rsidR="008013A5" w:rsidRDefault="008013A5" w:rsidP="008013A5">
      <w:pPr>
        <w:pStyle w:val="Body"/>
      </w:pPr>
    </w:p>
    <w:p w14:paraId="4514BD75" w14:textId="77777777" w:rsidR="008013A5" w:rsidRDefault="008013A5" w:rsidP="008013A5">
      <w:pPr>
        <w:pStyle w:val="Body"/>
      </w:pPr>
    </w:p>
    <w:p w14:paraId="47B5153C" w14:textId="77777777" w:rsidR="008013A5" w:rsidRDefault="008013A5" w:rsidP="008013A5">
      <w:pPr>
        <w:pStyle w:val="Body"/>
      </w:pPr>
    </w:p>
    <w:p w14:paraId="08FC6F93" w14:textId="77777777" w:rsidR="008013A5" w:rsidRDefault="008013A5" w:rsidP="008013A5">
      <w:pPr>
        <w:pStyle w:val="Body"/>
      </w:pPr>
    </w:p>
    <w:p w14:paraId="57510689" w14:textId="77777777" w:rsidR="008013A5" w:rsidRDefault="008013A5" w:rsidP="008013A5">
      <w:pPr>
        <w:pStyle w:val="Body"/>
      </w:pPr>
    </w:p>
    <w:p w14:paraId="5A748F15" w14:textId="77777777" w:rsidR="008013A5" w:rsidRDefault="008013A5" w:rsidP="008013A5">
      <w:pPr>
        <w:pStyle w:val="Body"/>
      </w:pPr>
    </w:p>
    <w:p w14:paraId="44A20640" w14:textId="77777777" w:rsidR="008013A5" w:rsidRDefault="008013A5" w:rsidP="008013A5">
      <w:pPr>
        <w:pStyle w:val="Body"/>
      </w:pPr>
    </w:p>
    <w:p w14:paraId="16D69520" w14:textId="77777777" w:rsidR="008013A5" w:rsidRDefault="008013A5" w:rsidP="008013A5">
      <w:pPr>
        <w:pStyle w:val="Body"/>
      </w:pPr>
    </w:p>
    <w:p w14:paraId="4123B83A" w14:textId="77777777" w:rsidR="008013A5" w:rsidRDefault="008013A5" w:rsidP="008013A5">
      <w:pPr>
        <w:pStyle w:val="Body"/>
      </w:pPr>
    </w:p>
    <w:p w14:paraId="125F6D7A" w14:textId="77777777" w:rsidR="008013A5" w:rsidRDefault="008013A5" w:rsidP="008013A5">
      <w:pPr>
        <w:pStyle w:val="Body"/>
      </w:pPr>
    </w:p>
    <w:p w14:paraId="71F7A414" w14:textId="77777777" w:rsidR="008013A5" w:rsidRDefault="008013A5" w:rsidP="008013A5">
      <w:pPr>
        <w:pStyle w:val="Body"/>
      </w:pPr>
    </w:p>
    <w:p w14:paraId="445E8D66" w14:textId="77777777" w:rsidR="008013A5" w:rsidRDefault="008013A5" w:rsidP="008013A5">
      <w:pPr>
        <w:pStyle w:val="Body"/>
      </w:pPr>
    </w:p>
    <w:p w14:paraId="7A635EE3" w14:textId="77777777" w:rsidR="008013A5" w:rsidRPr="00377EA9" w:rsidRDefault="008013A5" w:rsidP="008013A5">
      <w:pPr>
        <w:pStyle w:val="Body"/>
      </w:pPr>
    </w:p>
    <w:p w14:paraId="513C2CB1" w14:textId="77777777" w:rsidR="008013A5" w:rsidRDefault="008013A5" w:rsidP="008013A5">
      <w:pPr>
        <w:pStyle w:val="Body"/>
        <w:rPr>
          <w:b/>
          <w:bCs/>
        </w:rPr>
      </w:pPr>
    </w:p>
    <w:p w14:paraId="7A53AD79" w14:textId="77777777" w:rsidR="008013A5" w:rsidRPr="006811AF" w:rsidRDefault="008013A5" w:rsidP="008013A5">
      <w:pPr>
        <w:keepNext/>
        <w:keepLines/>
        <w:pageBreakBefore/>
        <w:spacing w:before="480" w:after="0" w:line="240" w:lineRule="auto"/>
        <w:ind w:left="432" w:hanging="432"/>
        <w:outlineLvl w:val="0"/>
      </w:pPr>
      <w:bookmarkStart w:id="7" w:name="_Attributes"/>
      <w:bookmarkEnd w:id="0"/>
      <w:bookmarkEnd w:id="1"/>
      <w:bookmarkEnd w:id="7"/>
    </w:p>
    <w:p w14:paraId="635C56A4" w14:textId="77777777" w:rsidR="00FB5900" w:rsidRPr="008013A5" w:rsidRDefault="00FB5900" w:rsidP="008013A5"/>
    <w:sectPr w:rsidR="00FB5900" w:rsidRPr="008013A5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F6BE3" w14:textId="77777777" w:rsidR="00567118" w:rsidRDefault="00567118" w:rsidP="001B027F">
      <w:pPr>
        <w:spacing w:after="0" w:line="240" w:lineRule="auto"/>
      </w:pPr>
      <w:r>
        <w:separator/>
      </w:r>
    </w:p>
  </w:endnote>
  <w:endnote w:type="continuationSeparator" w:id="0">
    <w:p w14:paraId="28E28514" w14:textId="77777777" w:rsidR="00567118" w:rsidRDefault="00567118" w:rsidP="001B027F">
      <w:pPr>
        <w:spacing w:after="0" w:line="240" w:lineRule="auto"/>
      </w:pPr>
      <w:r>
        <w:continuationSeparator/>
      </w:r>
    </w:p>
  </w:endnote>
  <w:endnote w:type="continuationNotice" w:id="1">
    <w:p w14:paraId="56993315" w14:textId="77777777" w:rsidR="00567118" w:rsidRDefault="005671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ubik Light">
    <w:altName w:val="Arial"/>
    <w:charset w:val="00"/>
    <w:family w:val="auto"/>
    <w:pitch w:val="variable"/>
    <w:sig w:usb0="A0000A6F" w:usb1="4000205B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4" w:space="0" w:color="00297A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3120"/>
    </w:tblGrid>
    <w:tr w:rsidR="008013A5" w:rsidRPr="00AA4AA1" w14:paraId="27D4C2C1" w14:textId="77777777">
      <w:tc>
        <w:tcPr>
          <w:tcW w:w="6232" w:type="dxa"/>
          <w:shd w:val="clear" w:color="auto" w:fill="auto"/>
          <w:vAlign w:val="center"/>
        </w:tcPr>
        <w:p w14:paraId="1D495BD5" w14:textId="77777777" w:rsidR="008013A5" w:rsidRPr="00A34579" w:rsidRDefault="008013A5">
          <w:pPr>
            <w:pStyle w:val="Footer"/>
            <w:rPr>
              <w:b/>
              <w:bCs/>
              <w:color w:val="00297A"/>
            </w:rPr>
          </w:pPr>
          <w:r w:rsidRPr="00A34579">
            <w:rPr>
              <w:color w:val="00297A"/>
            </w:rPr>
            <w:t>Sapiens Proprietary and Confidential</w:t>
          </w:r>
        </w:p>
      </w:tc>
      <w:tc>
        <w:tcPr>
          <w:tcW w:w="3120" w:type="dxa"/>
          <w:vAlign w:val="center"/>
        </w:tcPr>
        <w:p w14:paraId="2254BC9E" w14:textId="77777777" w:rsidR="008013A5" w:rsidRPr="00A34579" w:rsidRDefault="008013A5">
          <w:pPr>
            <w:pStyle w:val="Footer"/>
            <w:jc w:val="right"/>
            <w:rPr>
              <w:color w:val="00297A"/>
            </w:rPr>
          </w:pPr>
          <w:r w:rsidRPr="00A34579">
            <w:rPr>
              <w:color w:val="00297A"/>
            </w:rPr>
            <w:fldChar w:fldCharType="begin"/>
          </w:r>
          <w:r w:rsidRPr="00A34579">
            <w:rPr>
              <w:color w:val="00297A"/>
            </w:rPr>
            <w:instrText xml:space="preserve"> PAGE   \* MERGEFORMAT </w:instrText>
          </w:r>
          <w:r w:rsidRPr="00A34579">
            <w:rPr>
              <w:color w:val="00297A"/>
            </w:rPr>
            <w:fldChar w:fldCharType="separate"/>
          </w:r>
          <w:r w:rsidRPr="00A34579">
            <w:rPr>
              <w:color w:val="00297A"/>
            </w:rPr>
            <w:t>1</w:t>
          </w:r>
          <w:r w:rsidRPr="00A34579">
            <w:rPr>
              <w:color w:val="00297A"/>
            </w:rPr>
            <w:fldChar w:fldCharType="end"/>
          </w:r>
        </w:p>
      </w:tc>
    </w:tr>
  </w:tbl>
  <w:p w14:paraId="28403949" w14:textId="77777777" w:rsidR="008013A5" w:rsidRPr="001C1A9E" w:rsidRDefault="008013A5">
    <w:pPr>
      <w:pStyle w:val="Footer"/>
    </w:pPr>
    <w:r w:rsidRPr="001C1A9E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8D10F" w14:textId="77777777" w:rsidR="008013A5" w:rsidRDefault="008013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452C73" wp14:editId="6EC722EC">
              <wp:simplePos x="0" y="0"/>
              <wp:positionH relativeFrom="column">
                <wp:posOffset>499730</wp:posOffset>
              </wp:positionH>
              <wp:positionV relativeFrom="paragraph">
                <wp:posOffset>-4646590</wp:posOffset>
              </wp:positionV>
              <wp:extent cx="6357635" cy="318976"/>
              <wp:effectExtent l="0" t="0" r="5080" b="5080"/>
              <wp:wrapNone/>
              <wp:docPr id="16206" name="Rectangle 16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7635" cy="318976"/>
                      </a:xfrm>
                      <a:prstGeom prst="rect">
                        <a:avLst/>
                      </a:prstGeom>
                      <a:solidFill>
                        <a:srgbClr val="00BD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rect w14:anchorId="1E992779" id="Rectangle 16206" o:spid="_x0000_s1026" style="position:absolute;margin-left:39.35pt;margin-top:-365.85pt;width:500.6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" fillcolor="#00bdff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4" w:space="0" w:color="00297A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3120"/>
    </w:tblGrid>
    <w:tr w:rsidR="008013A5" w:rsidRPr="00AA4AA1" w14:paraId="6014B602" w14:textId="77777777">
      <w:tc>
        <w:tcPr>
          <w:tcW w:w="6232" w:type="dxa"/>
          <w:shd w:val="clear" w:color="auto" w:fill="auto"/>
          <w:vAlign w:val="center"/>
        </w:tcPr>
        <w:p w14:paraId="54B13C29" w14:textId="77777777" w:rsidR="008013A5" w:rsidRPr="00A34579" w:rsidRDefault="008013A5">
          <w:pPr>
            <w:pStyle w:val="Footer"/>
            <w:rPr>
              <w:b/>
              <w:bCs/>
              <w:color w:val="00297A"/>
            </w:rPr>
          </w:pPr>
          <w:r w:rsidRPr="00A34579">
            <w:rPr>
              <w:color w:val="00297A"/>
            </w:rPr>
            <w:t>Sapiens Proprietary and Confidential</w:t>
          </w:r>
        </w:p>
      </w:tc>
      <w:tc>
        <w:tcPr>
          <w:tcW w:w="3120" w:type="dxa"/>
          <w:vAlign w:val="center"/>
        </w:tcPr>
        <w:p w14:paraId="2E5DD081" w14:textId="77777777" w:rsidR="008013A5" w:rsidRPr="00AA4AA1" w:rsidRDefault="008013A5">
          <w:pPr>
            <w:pStyle w:val="Footer"/>
            <w:jc w:val="right"/>
          </w:pPr>
          <w:r w:rsidRPr="00A34579">
            <w:rPr>
              <w:color w:val="00297A"/>
            </w:rPr>
            <w:fldChar w:fldCharType="begin"/>
          </w:r>
          <w:r w:rsidRPr="00A34579">
            <w:rPr>
              <w:color w:val="00297A"/>
            </w:rPr>
            <w:instrText xml:space="preserve"> PAGE   \* MERGEFORMAT </w:instrText>
          </w:r>
          <w:r w:rsidRPr="00A34579">
            <w:rPr>
              <w:color w:val="00297A"/>
            </w:rPr>
            <w:fldChar w:fldCharType="separate"/>
          </w:r>
          <w:r w:rsidRPr="00A34579">
            <w:rPr>
              <w:color w:val="00297A"/>
            </w:rPr>
            <w:t>1</w:t>
          </w:r>
          <w:r w:rsidRPr="00A34579">
            <w:rPr>
              <w:color w:val="00297A"/>
            </w:rPr>
            <w:fldChar w:fldCharType="end"/>
          </w:r>
        </w:p>
      </w:tc>
    </w:tr>
  </w:tbl>
  <w:p w14:paraId="15976011" w14:textId="77777777" w:rsidR="008013A5" w:rsidRPr="00E75804" w:rsidRDefault="008013A5">
    <w:pPr>
      <w:pStyle w:val="Footer"/>
      <w:rPr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A32F4" w14:textId="654D15F3" w:rsidR="001B027F" w:rsidRDefault="001B027F">
    <w:pPr>
      <w:pStyle w:val="Footer"/>
      <w:pBdr>
        <w:bottom w:val="single" w:sz="6" w:space="1" w:color="auto"/>
      </w:pBdr>
      <w:rPr>
        <w:lang w:val="en-US"/>
      </w:rPr>
    </w:pPr>
  </w:p>
  <w:tbl>
    <w:tblPr>
      <w:tblStyle w:val="TableGrid"/>
      <w:tblW w:w="0" w:type="auto"/>
      <w:tblBorders>
        <w:top w:val="single" w:sz="4" w:space="0" w:color="00297A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24"/>
      <w:gridCol w:w="3002"/>
    </w:tblGrid>
    <w:tr w:rsidR="001B027F" w:rsidRPr="00AA4AA1" w14:paraId="39515AD2" w14:textId="77777777">
      <w:tc>
        <w:tcPr>
          <w:tcW w:w="6232" w:type="dxa"/>
          <w:shd w:val="clear" w:color="auto" w:fill="auto"/>
          <w:vAlign w:val="center"/>
        </w:tcPr>
        <w:p w14:paraId="595003B0" w14:textId="77777777" w:rsidR="001B027F" w:rsidRPr="00A34579" w:rsidRDefault="001B027F" w:rsidP="001B027F">
          <w:pPr>
            <w:pStyle w:val="Footer"/>
            <w:rPr>
              <w:b/>
              <w:bCs/>
              <w:color w:val="00297A"/>
            </w:rPr>
          </w:pPr>
          <w:r w:rsidRPr="00A34579">
            <w:rPr>
              <w:color w:val="00297A"/>
            </w:rPr>
            <w:t>Sapiens Proprietary and Confidential</w:t>
          </w:r>
        </w:p>
      </w:tc>
      <w:tc>
        <w:tcPr>
          <w:tcW w:w="3120" w:type="dxa"/>
          <w:vAlign w:val="center"/>
        </w:tcPr>
        <w:p w14:paraId="6DAA4CCE" w14:textId="77777777" w:rsidR="001B027F" w:rsidRPr="00A34579" w:rsidRDefault="001B027F" w:rsidP="001B027F">
          <w:pPr>
            <w:pStyle w:val="Footer"/>
            <w:jc w:val="right"/>
            <w:rPr>
              <w:color w:val="00297A"/>
            </w:rPr>
          </w:pPr>
          <w:r w:rsidRPr="00A34579">
            <w:rPr>
              <w:color w:val="00297A"/>
            </w:rPr>
            <w:fldChar w:fldCharType="begin"/>
          </w:r>
          <w:r w:rsidRPr="00A34579">
            <w:rPr>
              <w:color w:val="00297A"/>
            </w:rPr>
            <w:instrText xml:space="preserve"> PAGE   \* MERGEFORMAT </w:instrText>
          </w:r>
          <w:r w:rsidRPr="00A34579">
            <w:rPr>
              <w:color w:val="00297A"/>
            </w:rPr>
            <w:fldChar w:fldCharType="separate"/>
          </w:r>
          <w:r>
            <w:rPr>
              <w:color w:val="00297A"/>
            </w:rPr>
            <w:t>1</w:t>
          </w:r>
          <w:r w:rsidRPr="00A34579">
            <w:rPr>
              <w:color w:val="00297A"/>
            </w:rPr>
            <w:fldChar w:fldCharType="end"/>
          </w:r>
        </w:p>
      </w:tc>
    </w:tr>
  </w:tbl>
  <w:p w14:paraId="446156D6" w14:textId="5B867713" w:rsidR="001B027F" w:rsidRPr="001B027F" w:rsidRDefault="001B027F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278DA" w14:textId="77777777" w:rsidR="00567118" w:rsidRDefault="00567118" w:rsidP="001B027F">
      <w:pPr>
        <w:spacing w:after="0" w:line="240" w:lineRule="auto"/>
      </w:pPr>
      <w:r>
        <w:separator/>
      </w:r>
    </w:p>
  </w:footnote>
  <w:footnote w:type="continuationSeparator" w:id="0">
    <w:p w14:paraId="52D71052" w14:textId="77777777" w:rsidR="00567118" w:rsidRDefault="00567118" w:rsidP="001B027F">
      <w:pPr>
        <w:spacing w:after="0" w:line="240" w:lineRule="auto"/>
      </w:pPr>
      <w:r>
        <w:continuationSeparator/>
      </w:r>
    </w:p>
  </w:footnote>
  <w:footnote w:type="continuationNotice" w:id="1">
    <w:p w14:paraId="7323B6A1" w14:textId="77777777" w:rsidR="00567118" w:rsidRDefault="005671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21" w:type="dxa"/>
      <w:tblInd w:w="-851" w:type="dxa"/>
      <w:tblBorders>
        <w:insideH w:val="single" w:sz="12" w:space="0" w:color="009EDC"/>
        <w:insideV w:val="single" w:sz="8" w:space="0" w:color="009EDC"/>
      </w:tblBorders>
      <w:tblLayout w:type="fixed"/>
      <w:tblLook w:val="04A0" w:firstRow="1" w:lastRow="0" w:firstColumn="1" w:lastColumn="0" w:noHBand="0" w:noVBand="1"/>
    </w:tblPr>
    <w:tblGrid>
      <w:gridCol w:w="3463"/>
      <w:gridCol w:w="7558"/>
    </w:tblGrid>
    <w:tr w:rsidR="008013A5" w:rsidRPr="001538D0" w14:paraId="24336DE5" w14:textId="77777777">
      <w:trPr>
        <w:cantSplit/>
      </w:trPr>
      <w:tc>
        <w:tcPr>
          <w:tcW w:w="1571" w:type="pct"/>
          <w:tcBorders>
            <w:top w:val="nil"/>
            <w:bottom w:val="nil"/>
            <w:right w:val="nil"/>
          </w:tcBorders>
          <w:shd w:val="clear" w:color="auto" w:fill="auto"/>
          <w:vAlign w:val="center"/>
        </w:tcPr>
        <w:p w14:paraId="19CB803B" w14:textId="31405D28" w:rsidR="008013A5" w:rsidRPr="005223DB" w:rsidRDefault="008013A5">
          <w:pPr>
            <w:pStyle w:val="HeaderLeft"/>
          </w:pPr>
        </w:p>
      </w:tc>
      <w:tc>
        <w:tcPr>
          <w:tcW w:w="3429" w:type="pct"/>
          <w:tcBorders>
            <w:top w:val="nil"/>
            <w:left w:val="nil"/>
            <w:bottom w:val="nil"/>
          </w:tcBorders>
          <w:shd w:val="clear" w:color="auto" w:fill="auto"/>
          <w:vAlign w:val="center"/>
        </w:tcPr>
        <w:p w14:paraId="2F03146D" w14:textId="52696B25" w:rsidR="008013A5" w:rsidRPr="00A34579" w:rsidRDefault="008013A5">
          <w:pPr>
            <w:pStyle w:val="HeaderTitleDetails"/>
            <w:rPr>
              <w:color w:val="00297A"/>
            </w:rPr>
          </w:pPr>
          <w:r>
            <w:rPr>
              <w:color w:val="00297A"/>
            </w:rPr>
            <w:t>PD index</w:t>
          </w:r>
          <w:r>
            <w:rPr>
              <w:color w:val="00297A"/>
            </w:rPr>
            <w:br/>
          </w:r>
        </w:p>
      </w:tc>
    </w:tr>
  </w:tbl>
  <w:p w14:paraId="640BAAED" w14:textId="77777777" w:rsidR="008013A5" w:rsidRPr="00926868" w:rsidRDefault="008013A5">
    <w:pPr>
      <w:pStyle w:val="Header"/>
    </w:pPr>
  </w:p>
  <w:p w14:paraId="2EA943E7" w14:textId="77777777" w:rsidR="008013A5" w:rsidRPr="009024DA" w:rsidRDefault="00801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F1730" w14:textId="1C77B6E8" w:rsidR="008013A5" w:rsidRDefault="008013A5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7D364BD2" wp14:editId="37B0A4AB">
          <wp:simplePos x="0" y="0"/>
          <wp:positionH relativeFrom="column">
            <wp:posOffset>-95250</wp:posOffset>
          </wp:positionH>
          <wp:positionV relativeFrom="paragraph">
            <wp:posOffset>922640</wp:posOffset>
          </wp:positionV>
          <wp:extent cx="1477926" cy="291260"/>
          <wp:effectExtent l="0" t="0" r="0" b="0"/>
          <wp:wrapSquare wrapText="bothSides"/>
          <wp:docPr id="1310331134" name="Picture 131033113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3" name="Picture 16193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7926" cy="291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5" w:type="dxa"/>
      <w:tblInd w:w="-851" w:type="dxa"/>
      <w:tblBorders>
        <w:insideH w:val="single" w:sz="12" w:space="0" w:color="009EDC"/>
        <w:insideV w:val="single" w:sz="8" w:space="0" w:color="009EDC"/>
      </w:tblBorders>
      <w:tblLayout w:type="fixed"/>
      <w:tblLook w:val="04A0" w:firstRow="1" w:lastRow="0" w:firstColumn="1" w:lastColumn="0" w:noHBand="0" w:noVBand="1"/>
    </w:tblPr>
    <w:tblGrid>
      <w:gridCol w:w="3462"/>
      <w:gridCol w:w="7613"/>
    </w:tblGrid>
    <w:tr w:rsidR="008013A5" w:rsidRPr="001538D0" w14:paraId="43F0F8DF" w14:textId="77777777">
      <w:trPr>
        <w:cantSplit/>
      </w:trPr>
      <w:tc>
        <w:tcPr>
          <w:tcW w:w="1563" w:type="pct"/>
          <w:tcBorders>
            <w:top w:val="nil"/>
            <w:bottom w:val="nil"/>
            <w:right w:val="nil"/>
          </w:tcBorders>
          <w:shd w:val="clear" w:color="auto" w:fill="auto"/>
          <w:vAlign w:val="center"/>
        </w:tcPr>
        <w:p w14:paraId="2D9CB954" w14:textId="77777777" w:rsidR="008013A5" w:rsidRPr="005223DB" w:rsidRDefault="008013A5">
          <w:pPr>
            <w:pStyle w:val="HeaderLeft"/>
          </w:pPr>
          <w:r w:rsidRPr="005223DB">
            <w:drawing>
              <wp:inline distT="0" distB="0" distL="0" distR="0" wp14:anchorId="6893AE58" wp14:editId="0494547E">
                <wp:extent cx="1280160" cy="206537"/>
                <wp:effectExtent l="0" t="0" r="0" b="3175"/>
                <wp:docPr id="1305220106" name="Picture 1305220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9" name="Picture 1620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206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7" w:type="pct"/>
          <w:tcBorders>
            <w:top w:val="nil"/>
            <w:left w:val="nil"/>
            <w:bottom w:val="nil"/>
          </w:tcBorders>
          <w:shd w:val="clear" w:color="auto" w:fill="auto"/>
          <w:vAlign w:val="center"/>
        </w:tcPr>
        <w:p w14:paraId="707E9A43" w14:textId="77777777" w:rsidR="008013A5" w:rsidRPr="00A34579" w:rsidRDefault="008013A5">
          <w:pPr>
            <w:pStyle w:val="HeaderTitleDetails"/>
            <w:rPr>
              <w:color w:val="00297A"/>
            </w:rPr>
          </w:pPr>
          <w:r>
            <w:rPr>
              <w:color w:val="00297A"/>
            </w:rPr>
            <w:t>Enhancement 1480 – Product Occurrence Rules APIs</w:t>
          </w:r>
          <w:r>
            <w:rPr>
              <w:color w:val="00297A"/>
            </w:rPr>
            <w:br/>
            <w:t>Release 11.0</w:t>
          </w:r>
        </w:p>
      </w:tc>
    </w:tr>
  </w:tbl>
  <w:p w14:paraId="0E8858A8" w14:textId="77777777" w:rsidR="008013A5" w:rsidRPr="00A34579" w:rsidRDefault="008013A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21" w:type="dxa"/>
      <w:tblInd w:w="-851" w:type="dxa"/>
      <w:tblBorders>
        <w:insideH w:val="single" w:sz="12" w:space="0" w:color="009EDC"/>
        <w:insideV w:val="single" w:sz="8" w:space="0" w:color="009EDC"/>
      </w:tblBorders>
      <w:tblLayout w:type="fixed"/>
      <w:tblLook w:val="04A0" w:firstRow="1" w:lastRow="0" w:firstColumn="1" w:lastColumn="0" w:noHBand="0" w:noVBand="1"/>
    </w:tblPr>
    <w:tblGrid>
      <w:gridCol w:w="3463"/>
      <w:gridCol w:w="7558"/>
    </w:tblGrid>
    <w:tr w:rsidR="00EC7C92" w:rsidRPr="001538D0" w14:paraId="296101D3" w14:textId="77777777">
      <w:trPr>
        <w:cantSplit/>
      </w:trPr>
      <w:tc>
        <w:tcPr>
          <w:tcW w:w="1571" w:type="pct"/>
          <w:tcBorders>
            <w:top w:val="nil"/>
            <w:bottom w:val="nil"/>
            <w:right w:val="nil"/>
          </w:tcBorders>
          <w:shd w:val="clear" w:color="auto" w:fill="auto"/>
          <w:vAlign w:val="center"/>
        </w:tcPr>
        <w:p w14:paraId="3A27E3C2" w14:textId="20320DC4" w:rsidR="00EC7C92" w:rsidRPr="005223DB" w:rsidRDefault="00EC7C92" w:rsidP="00EC7C92">
          <w:pPr>
            <w:pStyle w:val="HeaderLeft"/>
          </w:pPr>
        </w:p>
      </w:tc>
      <w:tc>
        <w:tcPr>
          <w:tcW w:w="3429" w:type="pct"/>
          <w:tcBorders>
            <w:top w:val="nil"/>
            <w:left w:val="nil"/>
            <w:bottom w:val="nil"/>
          </w:tcBorders>
          <w:shd w:val="clear" w:color="auto" w:fill="auto"/>
          <w:vAlign w:val="center"/>
        </w:tcPr>
        <w:p w14:paraId="275956BB" w14:textId="3B46E66E" w:rsidR="00EC7C92" w:rsidRPr="00A34579" w:rsidRDefault="00EC7C92" w:rsidP="00EC7C92">
          <w:pPr>
            <w:pStyle w:val="HeaderTitleDetails"/>
            <w:rPr>
              <w:color w:val="00297A"/>
            </w:rPr>
          </w:pPr>
          <w:r>
            <w:rPr>
              <w:color w:val="00297A"/>
            </w:rPr>
            <w:t>PD index</w:t>
          </w:r>
          <w:r>
            <w:rPr>
              <w:color w:val="00297A"/>
            </w:rPr>
            <w:br/>
          </w:r>
        </w:p>
      </w:tc>
    </w:tr>
  </w:tbl>
  <w:p w14:paraId="688E8E9A" w14:textId="00B72653" w:rsidR="001B027F" w:rsidRDefault="001B0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31816"/>
    <w:multiLevelType w:val="hybridMultilevel"/>
    <w:tmpl w:val="98BE5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C4207"/>
    <w:multiLevelType w:val="hybridMultilevel"/>
    <w:tmpl w:val="A8BA9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83D3F"/>
    <w:multiLevelType w:val="hybridMultilevel"/>
    <w:tmpl w:val="D8F48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17EFB"/>
    <w:multiLevelType w:val="hybridMultilevel"/>
    <w:tmpl w:val="60143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732E6"/>
    <w:multiLevelType w:val="hybridMultilevel"/>
    <w:tmpl w:val="CBB8CC02"/>
    <w:lvl w:ilvl="0" w:tplc="22CA1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281D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F0FF2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843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C5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3271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43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7E73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CC3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B2672E1"/>
    <w:multiLevelType w:val="hybridMultilevel"/>
    <w:tmpl w:val="CA2EE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062AC"/>
    <w:multiLevelType w:val="hybridMultilevel"/>
    <w:tmpl w:val="7C8A1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13F31"/>
    <w:multiLevelType w:val="hybridMultilevel"/>
    <w:tmpl w:val="AABEE06A"/>
    <w:lvl w:ilvl="0" w:tplc="C8E0E2D8">
      <w:start w:val="1"/>
      <w:numFmt w:val="bullet"/>
      <w:pStyle w:val="Bullet3"/>
      <w:lvlText w:val="o"/>
      <w:lvlJc w:val="left"/>
      <w:pPr>
        <w:ind w:left="1080" w:hanging="360"/>
      </w:pPr>
      <w:rPr>
        <w:rFonts w:ascii="Courier New" w:hAnsi="Courier New" w:cs="Courier New" w:hint="default"/>
        <w:color w:val="00AEEF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DF1050"/>
    <w:multiLevelType w:val="hybridMultilevel"/>
    <w:tmpl w:val="227C3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2A2F81"/>
    <w:multiLevelType w:val="hybridMultilevel"/>
    <w:tmpl w:val="2E2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784700">
    <w:abstractNumId w:val="7"/>
  </w:num>
  <w:num w:numId="2" w16cid:durableId="723795863">
    <w:abstractNumId w:val="4"/>
  </w:num>
  <w:num w:numId="3" w16cid:durableId="932130296">
    <w:abstractNumId w:val="6"/>
  </w:num>
  <w:num w:numId="4" w16cid:durableId="467665901">
    <w:abstractNumId w:val="5"/>
  </w:num>
  <w:num w:numId="5" w16cid:durableId="954823834">
    <w:abstractNumId w:val="2"/>
  </w:num>
  <w:num w:numId="6" w16cid:durableId="1240825837">
    <w:abstractNumId w:val="0"/>
  </w:num>
  <w:num w:numId="7" w16cid:durableId="949897256">
    <w:abstractNumId w:val="9"/>
  </w:num>
  <w:num w:numId="8" w16cid:durableId="249852403">
    <w:abstractNumId w:val="8"/>
  </w:num>
  <w:num w:numId="9" w16cid:durableId="447042889">
    <w:abstractNumId w:val="1"/>
  </w:num>
  <w:num w:numId="10" w16cid:durableId="6559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AF"/>
    <w:rsid w:val="00000E64"/>
    <w:rsid w:val="000077AE"/>
    <w:rsid w:val="000237D0"/>
    <w:rsid w:val="00046AAE"/>
    <w:rsid w:val="000529DC"/>
    <w:rsid w:val="00096672"/>
    <w:rsid w:val="000C1F32"/>
    <w:rsid w:val="00100A8B"/>
    <w:rsid w:val="00107414"/>
    <w:rsid w:val="00174963"/>
    <w:rsid w:val="00177569"/>
    <w:rsid w:val="00185DEE"/>
    <w:rsid w:val="00192685"/>
    <w:rsid w:val="0019793E"/>
    <w:rsid w:val="001A22C5"/>
    <w:rsid w:val="001B027F"/>
    <w:rsid w:val="001C4690"/>
    <w:rsid w:val="001C7208"/>
    <w:rsid w:val="001D50D1"/>
    <w:rsid w:val="001F428A"/>
    <w:rsid w:val="002143B6"/>
    <w:rsid w:val="002177F7"/>
    <w:rsid w:val="00266F05"/>
    <w:rsid w:val="002B3331"/>
    <w:rsid w:val="002B7738"/>
    <w:rsid w:val="002D40EA"/>
    <w:rsid w:val="002D777C"/>
    <w:rsid w:val="00313BC9"/>
    <w:rsid w:val="00331E8F"/>
    <w:rsid w:val="00343857"/>
    <w:rsid w:val="00374B70"/>
    <w:rsid w:val="00377DAA"/>
    <w:rsid w:val="003C6118"/>
    <w:rsid w:val="003C79D3"/>
    <w:rsid w:val="003E26F9"/>
    <w:rsid w:val="003E272A"/>
    <w:rsid w:val="00421C28"/>
    <w:rsid w:val="00437726"/>
    <w:rsid w:val="0044732C"/>
    <w:rsid w:val="00465FA5"/>
    <w:rsid w:val="0047011E"/>
    <w:rsid w:val="00470A0B"/>
    <w:rsid w:val="00483F46"/>
    <w:rsid w:val="004C593E"/>
    <w:rsid w:val="00512758"/>
    <w:rsid w:val="005250DA"/>
    <w:rsid w:val="00527BB6"/>
    <w:rsid w:val="00551873"/>
    <w:rsid w:val="00562588"/>
    <w:rsid w:val="00567118"/>
    <w:rsid w:val="005B5EC4"/>
    <w:rsid w:val="005D5C45"/>
    <w:rsid w:val="006339F5"/>
    <w:rsid w:val="006F79AF"/>
    <w:rsid w:val="00715AFD"/>
    <w:rsid w:val="007347C0"/>
    <w:rsid w:val="0074249B"/>
    <w:rsid w:val="00756CDB"/>
    <w:rsid w:val="0076362A"/>
    <w:rsid w:val="007B3888"/>
    <w:rsid w:val="007B5890"/>
    <w:rsid w:val="007B6615"/>
    <w:rsid w:val="007F1F1F"/>
    <w:rsid w:val="008013A5"/>
    <w:rsid w:val="0080740F"/>
    <w:rsid w:val="008241B8"/>
    <w:rsid w:val="00832068"/>
    <w:rsid w:val="00860A39"/>
    <w:rsid w:val="008F2CC9"/>
    <w:rsid w:val="00904EC2"/>
    <w:rsid w:val="00907C9F"/>
    <w:rsid w:val="0092538B"/>
    <w:rsid w:val="00927E6B"/>
    <w:rsid w:val="00962F9E"/>
    <w:rsid w:val="00967481"/>
    <w:rsid w:val="00990210"/>
    <w:rsid w:val="00992962"/>
    <w:rsid w:val="00996BD1"/>
    <w:rsid w:val="009C3EAE"/>
    <w:rsid w:val="009F5065"/>
    <w:rsid w:val="00A01B31"/>
    <w:rsid w:val="00A066C4"/>
    <w:rsid w:val="00A177E5"/>
    <w:rsid w:val="00A975CA"/>
    <w:rsid w:val="00AA4387"/>
    <w:rsid w:val="00AB29DC"/>
    <w:rsid w:val="00AD138D"/>
    <w:rsid w:val="00B15595"/>
    <w:rsid w:val="00B16B19"/>
    <w:rsid w:val="00B3647B"/>
    <w:rsid w:val="00C56E1B"/>
    <w:rsid w:val="00C63176"/>
    <w:rsid w:val="00C63ECD"/>
    <w:rsid w:val="00C9646D"/>
    <w:rsid w:val="00C96DD4"/>
    <w:rsid w:val="00CD0A00"/>
    <w:rsid w:val="00CE36CD"/>
    <w:rsid w:val="00CF58E1"/>
    <w:rsid w:val="00CF5B22"/>
    <w:rsid w:val="00D01755"/>
    <w:rsid w:val="00D30D5F"/>
    <w:rsid w:val="00D34F91"/>
    <w:rsid w:val="00D40B77"/>
    <w:rsid w:val="00D72837"/>
    <w:rsid w:val="00DC1A61"/>
    <w:rsid w:val="00E23EBF"/>
    <w:rsid w:val="00E550DE"/>
    <w:rsid w:val="00E96FAA"/>
    <w:rsid w:val="00EC7C92"/>
    <w:rsid w:val="00ED0558"/>
    <w:rsid w:val="00ED148D"/>
    <w:rsid w:val="00EE3821"/>
    <w:rsid w:val="00F0331E"/>
    <w:rsid w:val="00F35FB9"/>
    <w:rsid w:val="00F52F6A"/>
    <w:rsid w:val="00F8115E"/>
    <w:rsid w:val="00F8333A"/>
    <w:rsid w:val="00F92DF5"/>
    <w:rsid w:val="00FB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52EB2"/>
  <w15:chartTrackingRefBased/>
  <w15:docId w15:val="{6909DC5F-6417-4B12-9018-3BFBFB67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558"/>
    <w:pPr>
      <w:spacing w:after="120" w:line="276" w:lineRule="auto"/>
    </w:pPr>
    <w:rPr>
      <w:rFonts w:eastAsia="Calibri" w:cs="Arial"/>
      <w:kern w:val="0"/>
      <w:lang w:val="en-GB"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7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B0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B027F"/>
  </w:style>
  <w:style w:type="paragraph" w:styleId="Footer">
    <w:name w:val="footer"/>
    <w:basedOn w:val="Normal"/>
    <w:link w:val="FooterChar"/>
    <w:uiPriority w:val="99"/>
    <w:unhideWhenUsed/>
    <w:rsid w:val="001B0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27F"/>
  </w:style>
  <w:style w:type="table" w:styleId="TableGrid">
    <w:name w:val="Table Grid"/>
    <w:basedOn w:val="TableNormal"/>
    <w:uiPriority w:val="59"/>
    <w:rsid w:val="001B027F"/>
    <w:pPr>
      <w:spacing w:after="0" w:line="240" w:lineRule="auto"/>
    </w:pPr>
    <w:rPr>
      <w:kern w:val="0"/>
      <w:lang w:val="en-US" w:bidi="he-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Left">
    <w:name w:val="Header Left"/>
    <w:basedOn w:val="Normal"/>
    <w:rsid w:val="00EC7C92"/>
    <w:pPr>
      <w:spacing w:after="0" w:line="240" w:lineRule="auto"/>
    </w:pPr>
    <w:rPr>
      <w:rFonts w:eastAsia="Times New Roman" w:cstheme="minorHAnsi"/>
      <w:noProof/>
      <w:color w:val="000000"/>
    </w:rPr>
  </w:style>
  <w:style w:type="paragraph" w:customStyle="1" w:styleId="HeaderTitleDetails">
    <w:name w:val="Header_Title_Details"/>
    <w:basedOn w:val="Normal"/>
    <w:qFormat/>
    <w:rsid w:val="00EC7C92"/>
    <w:pPr>
      <w:keepNext/>
      <w:spacing w:after="0" w:line="240" w:lineRule="auto"/>
      <w:jc w:val="right"/>
    </w:pPr>
    <w:rPr>
      <w:rFonts w:ascii="Calibri Light" w:eastAsia="Times New Roman" w:hAnsi="Calibri Light" w:cs="Rubik Light"/>
      <w:bCs/>
      <w:color w:val="414042"/>
      <w:sz w:val="24"/>
      <w:szCs w:val="20"/>
    </w:rPr>
  </w:style>
  <w:style w:type="paragraph" w:customStyle="1" w:styleId="Bullet3">
    <w:name w:val="Bullet3"/>
    <w:basedOn w:val="Normal"/>
    <w:qFormat/>
    <w:rsid w:val="00ED0558"/>
    <w:pPr>
      <w:numPr>
        <w:numId w:val="1"/>
      </w:numPr>
      <w:spacing w:before="160" w:after="0" w:line="240" w:lineRule="auto"/>
    </w:pPr>
    <w:rPr>
      <w:rFonts w:eastAsia="Times New Roman" w:cstheme="minorHAnsi"/>
    </w:rPr>
  </w:style>
  <w:style w:type="character" w:styleId="Hyperlink">
    <w:name w:val="Hyperlink"/>
    <w:uiPriority w:val="99"/>
    <w:rsid w:val="00ED0558"/>
    <w:rPr>
      <w:rFonts w:asciiTheme="minorHAnsi" w:hAnsiTheme="minorHAnsi" w:cstheme="minorHAnsi"/>
      <w:bCs/>
      <w:noProof/>
      <w:color w:val="00AEEF"/>
      <w:u w:val="single"/>
    </w:rPr>
  </w:style>
  <w:style w:type="paragraph" w:customStyle="1" w:styleId="TitleDetails">
    <w:name w:val="Title_Details"/>
    <w:basedOn w:val="Title"/>
    <w:qFormat/>
    <w:rsid w:val="00ED0558"/>
    <w:pPr>
      <w:keepNext/>
      <w:spacing w:before="40" w:after="0"/>
      <w:contextualSpacing w:val="0"/>
      <w:jc w:val="center"/>
    </w:pPr>
    <w:rPr>
      <w:rFonts w:ascii="Calibri Light" w:eastAsia="Times New Roman" w:hAnsi="Calibri Light" w:cs="Calibri Light"/>
      <w:b/>
      <w:color w:val="414042"/>
      <w:spacing w:val="0"/>
      <w:kern w:val="0"/>
      <w:sz w:val="40"/>
      <w:szCs w:val="40"/>
    </w:rPr>
  </w:style>
  <w:style w:type="paragraph" w:customStyle="1" w:styleId="Body">
    <w:name w:val="Body"/>
    <w:basedOn w:val="Normal"/>
    <w:qFormat/>
    <w:rsid w:val="00ED0558"/>
    <w:pPr>
      <w:spacing w:before="240" w:after="0" w:line="240" w:lineRule="auto"/>
    </w:pPr>
    <w:rPr>
      <w:rFonts w:eastAsia="Times New Roman" w:cstheme="minorHAnsi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ED0558"/>
    <w:pPr>
      <w:pageBreakBefore/>
      <w:spacing w:before="480" w:after="0" w:line="240" w:lineRule="auto"/>
      <w:outlineLvl w:val="9"/>
    </w:pPr>
    <w:rPr>
      <w:rFonts w:eastAsia="Times New Roman" w:cs="Calibri Light"/>
      <w:b/>
      <w:bCs/>
      <w:noProof/>
      <w:kern w:val="28"/>
      <w:sz w:val="28"/>
      <w:szCs w:val="4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D0558"/>
    <w:pPr>
      <w:tabs>
        <w:tab w:val="left" w:pos="1560"/>
        <w:tab w:val="right" w:leader="dot" w:pos="9352"/>
      </w:tabs>
      <w:spacing w:before="240" w:line="240" w:lineRule="auto"/>
    </w:pPr>
    <w:rPr>
      <w:rFonts w:eastAsiaTheme="minorEastAsia" w:cstheme="minorHAnsi"/>
      <w:b/>
      <w:bCs/>
      <w:noProof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D0558"/>
    <w:pPr>
      <w:tabs>
        <w:tab w:val="left" w:pos="1134"/>
        <w:tab w:val="right" w:leader="dot" w:pos="9352"/>
      </w:tabs>
      <w:spacing w:before="120" w:after="0"/>
      <w:ind w:left="1134" w:hanging="567"/>
    </w:pPr>
    <w:rPr>
      <w:rFonts w:eastAsiaTheme="minorEastAsia" w:cstheme="minorBidi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D0558"/>
    <w:pPr>
      <w:tabs>
        <w:tab w:val="right" w:leader="dot" w:pos="9352"/>
      </w:tabs>
      <w:spacing w:before="120" w:after="0" w:line="240" w:lineRule="auto"/>
      <w:ind w:left="1701" w:hanging="567"/>
    </w:pPr>
    <w:rPr>
      <w:rFonts w:cstheme="minorHAnsi"/>
      <w:sz w:val="20"/>
      <w:szCs w:val="20"/>
    </w:rPr>
  </w:style>
  <w:style w:type="paragraph" w:customStyle="1" w:styleId="ContactFrontMatter">
    <w:name w:val="Contact Front Matter"/>
    <w:basedOn w:val="TitleDetails"/>
    <w:next w:val="Body"/>
    <w:qFormat/>
    <w:rsid w:val="00ED0558"/>
    <w:pPr>
      <w:spacing w:before="240"/>
    </w:pPr>
    <w:rPr>
      <w:sz w:val="28"/>
      <w:szCs w:val="28"/>
    </w:rPr>
  </w:style>
  <w:style w:type="character" w:customStyle="1" w:styleId="normaltextrun">
    <w:name w:val="normaltextrun"/>
    <w:basedOn w:val="DefaultParagraphFont"/>
    <w:rsid w:val="00ED0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925">
          <w:marLeft w:val="25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337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207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4274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078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948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949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1147">
          <w:marLeft w:val="25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249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888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399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263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6870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510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7623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69856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2691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4407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5052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3997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2651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8965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4036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2036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2426">
          <w:marLeft w:val="21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2135">
          <w:marLeft w:val="154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4.xml"/><Relationship Id="rId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3994</TotalTime>
  <Pages>1</Pages>
  <Words>1180</Words>
  <Characters>6729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Links>
    <vt:vector size="18" baseType="variant">
      <vt:variant>
        <vt:i4>1179705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_Toc170310912</vt:lpwstr>
      </vt:variant>
      <vt:variant>
        <vt:i4>1179705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_Toc170310911</vt:lpwstr>
      </vt:variant>
      <vt:variant>
        <vt:i4>1245241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_Toc170310909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Yadav</dc:creator>
  <cp:keywords/>
  <dc:description/>
  <cp:lastModifiedBy>Nikhil SG</cp:lastModifiedBy>
  <cp:revision>60</cp:revision>
  <dcterms:created xsi:type="dcterms:W3CDTF">2024-10-05T04:05:00Z</dcterms:created>
  <dcterms:modified xsi:type="dcterms:W3CDTF">2024-10-07T10:08:00Z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Enabled">
    <vt:lpwstr>true</vt:lpwstr>
  </property>
  <property fmtid="{D5CDD505-2E9C-101B-9397-08002B2CF9AE}" pid="3" name="MSIP_Label_9386b39a-f873-4afb-95b7-159453b5f857_SetDate">
    <vt:lpwstr>2024-10-01T12:37:41Z</vt:lpwstr>
  </property>
  <property fmtid="{D5CDD505-2E9C-101B-9397-08002B2CF9AE}" pid="4" name="MSIP_Label_9386b39a-f873-4afb-95b7-159453b5f857_Method">
    <vt:lpwstr>Standard</vt:lpwstr>
  </property>
  <property fmtid="{D5CDD505-2E9C-101B-9397-08002B2CF9AE}" pid="5" name="MSIP_Label_9386b39a-f873-4afb-95b7-159453b5f857_Name">
    <vt:lpwstr>General</vt:lpwstr>
  </property>
  <property fmtid="{D5CDD505-2E9C-101B-9397-08002B2CF9AE}" pid="6" name="MSIP_Label_9386b39a-f873-4afb-95b7-159453b5f857_SiteId">
    <vt:lpwstr>3d918542-68a9-4e89-ac7a-0f74754ddb24</vt:lpwstr>
  </property>
  <property fmtid="{D5CDD505-2E9C-101B-9397-08002B2CF9AE}" pid="7" name="MSIP_Label_9386b39a-f873-4afb-95b7-159453b5f857_ActionId">
    <vt:lpwstr>68e8ce15-a782-464f-b9d5-79a4960aaae0</vt:lpwstr>
  </property>
  <property fmtid="{D5CDD505-2E9C-101B-9397-08002B2CF9AE}" pid="8" name="MSIP_Label_9386b39a-f873-4afb-95b7-159453b5f857_ContentBits">
    <vt:lpwstr>0</vt:lpwstr>
  </property>
</Properties>
</file>