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013B8" w14:textId="00D81F3D" w:rsidR="00D96123" w:rsidRPr="00D96123" w:rsidRDefault="00D96123">
      <w:pPr>
        <w:rPr>
          <w:color w:val="FF0000"/>
          <w:sz w:val="24"/>
          <w:szCs w:val="24"/>
          <w:lang w:val="en-US"/>
        </w:rPr>
      </w:pPr>
      <w:r>
        <w:rPr>
          <w:color w:val="FF0000"/>
          <w:sz w:val="24"/>
          <w:szCs w:val="24"/>
          <w:lang w:val="en-US"/>
        </w:rPr>
        <w:t xml:space="preserve">Make a copy of this. Don’t insert here </w:t>
      </w:r>
      <w:r w:rsidRPr="00D96123">
        <w:rPr>
          <w:color w:val="FF0000"/>
          <w:sz w:val="24"/>
          <w:szCs w:val="24"/>
          <w:lang w:val="en-US"/>
        </w:rPr>
        <w:sym w:font="Wingdings" w:char="F04A"/>
      </w:r>
      <w:r>
        <w:rPr>
          <w:color w:val="FF0000"/>
          <w:sz w:val="24"/>
          <w:szCs w:val="24"/>
          <w:lang w:val="en-US"/>
        </w:rPr>
        <w:t xml:space="preserve"> </w:t>
      </w:r>
      <w:r w:rsidRPr="00D96123">
        <w:rPr>
          <w:b/>
          <w:bCs/>
          <w:sz w:val="24"/>
          <w:szCs w:val="24"/>
          <w:lang w:val="en-US"/>
        </w:rPr>
        <w:t>Names</w:t>
      </w:r>
      <w:r>
        <w:rPr>
          <w:sz w:val="24"/>
          <w:szCs w:val="24"/>
          <w:lang w:val="en-US"/>
        </w:rPr>
        <w:t>:</w:t>
      </w:r>
    </w:p>
    <w:p w14:paraId="45AB2197" w14:textId="0EEC83FC" w:rsidR="00F65CCA" w:rsidRDefault="00771C79">
      <w:pPr>
        <w:rPr>
          <w:sz w:val="24"/>
          <w:szCs w:val="24"/>
          <w:lang w:val="en-US"/>
        </w:rPr>
      </w:pPr>
      <w:r w:rsidRPr="00B4475B">
        <w:rPr>
          <w:b/>
          <w:bCs/>
          <w:sz w:val="24"/>
          <w:szCs w:val="24"/>
          <w:lang w:val="en-US"/>
        </w:rPr>
        <w:t xml:space="preserve">Dataset description: </w:t>
      </w:r>
      <w:r w:rsidRPr="00B4475B">
        <w:rPr>
          <w:sz w:val="24"/>
          <w:szCs w:val="24"/>
          <w:lang w:val="en-US"/>
        </w:rPr>
        <w:t>The dataset contains</w:t>
      </w:r>
      <w:r w:rsidR="00B4475B" w:rsidRPr="00B4475B">
        <w:rPr>
          <w:sz w:val="24"/>
          <w:szCs w:val="24"/>
          <w:lang w:val="en-US"/>
        </w:rPr>
        <w:t xml:space="preserve"> around 160 variables (measurements of proteins) of 30 healthy patients and 30 patients with diabetes.</w:t>
      </w:r>
      <w:r w:rsidR="00B4475B">
        <w:rPr>
          <w:sz w:val="24"/>
          <w:szCs w:val="24"/>
          <w:lang w:val="en-US"/>
        </w:rPr>
        <w:t xml:space="preserve"> The modelling goal is to create a reduced list of variables able to distinguish between a healthy and a diabetes patient, via control charts.</w:t>
      </w:r>
    </w:p>
    <w:p w14:paraId="3A079D73" w14:textId="513020F0" w:rsidR="00B4475B" w:rsidRDefault="00B4475B">
      <w:pPr>
        <w:rPr>
          <w:sz w:val="24"/>
          <w:szCs w:val="24"/>
          <w:lang w:val="en-US"/>
        </w:rPr>
      </w:pPr>
    </w:p>
    <w:p w14:paraId="3E6C8110" w14:textId="2327130B" w:rsidR="00B4475B" w:rsidRDefault="00B4475B" w:rsidP="00977C69">
      <w:pPr>
        <w:pStyle w:val="ListParagraph"/>
        <w:numPr>
          <w:ilvl w:val="0"/>
          <w:numId w:val="1"/>
        </w:numPr>
        <w:jc w:val="both"/>
        <w:rPr>
          <w:sz w:val="24"/>
          <w:szCs w:val="24"/>
          <w:lang w:val="en-US"/>
        </w:rPr>
      </w:pPr>
      <w:r>
        <w:rPr>
          <w:i/>
          <w:iCs/>
          <w:sz w:val="24"/>
          <w:szCs w:val="24"/>
          <w:lang w:val="en-US"/>
        </w:rPr>
        <w:t>Handling missing values</w:t>
      </w:r>
      <w:r w:rsidR="00FD6701">
        <w:rPr>
          <w:sz w:val="24"/>
          <w:szCs w:val="24"/>
          <w:lang w:val="en-US"/>
        </w:rPr>
        <w:t xml:space="preserve">. Fill in the table </w:t>
      </w:r>
      <w:proofErr w:type="gramStart"/>
      <w:r w:rsidR="00FD6701">
        <w:rPr>
          <w:sz w:val="24"/>
          <w:szCs w:val="24"/>
          <w:lang w:val="en-US"/>
        </w:rPr>
        <w:t>with  top</w:t>
      </w:r>
      <w:proofErr w:type="gramEnd"/>
      <w:r w:rsidR="00FD6701">
        <w:rPr>
          <w:sz w:val="24"/>
          <w:szCs w:val="24"/>
          <w:lang w:val="en-US"/>
        </w:rPr>
        <w:t xml:space="preserve"> 5 variables and observations with missing values, and decide if you are going to drop out the row (it has too many missing values per row) or the column (it has too many missing variables per variable). Remember that you have noticing more variables than observations. Create a box plot that is going to show if the variables you are going to drop have differences in values between the two groups (“healthy” and “diabetes”). </w:t>
      </w:r>
    </w:p>
    <w:p w14:paraId="1C9A279F" w14:textId="6DB9FE2C" w:rsidR="00B4475B" w:rsidRDefault="00B4475B" w:rsidP="00B4475B">
      <w:pPr>
        <w:ind w:left="360"/>
        <w:rPr>
          <w:sz w:val="24"/>
          <w:szCs w:val="24"/>
          <w:lang w:val="en-US"/>
        </w:rPr>
      </w:pPr>
    </w:p>
    <w:tbl>
      <w:tblPr>
        <w:tblStyle w:val="TableGrid"/>
        <w:tblW w:w="0" w:type="auto"/>
        <w:tblInd w:w="360" w:type="dxa"/>
        <w:tblLook w:val="04A0" w:firstRow="1" w:lastRow="0" w:firstColumn="1" w:lastColumn="0" w:noHBand="0" w:noVBand="1"/>
      </w:tblPr>
      <w:tblGrid>
        <w:gridCol w:w="1712"/>
        <w:gridCol w:w="1394"/>
        <w:gridCol w:w="1394"/>
        <w:gridCol w:w="1394"/>
        <w:gridCol w:w="1394"/>
        <w:gridCol w:w="1368"/>
      </w:tblGrid>
      <w:tr w:rsidR="00FD6701" w14:paraId="71231F2C" w14:textId="57138D54" w:rsidTr="00FD6701">
        <w:tc>
          <w:tcPr>
            <w:tcW w:w="1712" w:type="dxa"/>
          </w:tcPr>
          <w:p w14:paraId="3D84AB0C" w14:textId="76351786" w:rsidR="00FD6701" w:rsidRDefault="00FD6701" w:rsidP="00B4475B">
            <w:pPr>
              <w:rPr>
                <w:sz w:val="24"/>
                <w:szCs w:val="24"/>
                <w:lang w:val="en-US"/>
              </w:rPr>
            </w:pPr>
          </w:p>
        </w:tc>
        <w:tc>
          <w:tcPr>
            <w:tcW w:w="1394" w:type="dxa"/>
          </w:tcPr>
          <w:p w14:paraId="25A2AFB2" w14:textId="6301884B" w:rsidR="00FD6701" w:rsidRDefault="00FD6701" w:rsidP="00B4475B">
            <w:pPr>
              <w:rPr>
                <w:sz w:val="24"/>
                <w:szCs w:val="24"/>
                <w:lang w:val="en-US"/>
              </w:rPr>
            </w:pPr>
            <w:r>
              <w:rPr>
                <w:sz w:val="24"/>
                <w:szCs w:val="24"/>
                <w:lang w:val="en-US"/>
              </w:rPr>
              <w:t>1</w:t>
            </w:r>
          </w:p>
        </w:tc>
        <w:tc>
          <w:tcPr>
            <w:tcW w:w="1394" w:type="dxa"/>
          </w:tcPr>
          <w:p w14:paraId="6D3B0C50" w14:textId="4CD690EB" w:rsidR="00FD6701" w:rsidRDefault="00FD6701" w:rsidP="00FD6701">
            <w:pPr>
              <w:rPr>
                <w:sz w:val="24"/>
                <w:szCs w:val="24"/>
                <w:lang w:val="en-US"/>
              </w:rPr>
            </w:pPr>
            <w:r>
              <w:rPr>
                <w:sz w:val="24"/>
                <w:szCs w:val="24"/>
                <w:lang w:val="en-US"/>
              </w:rPr>
              <w:t>2</w:t>
            </w:r>
          </w:p>
        </w:tc>
        <w:tc>
          <w:tcPr>
            <w:tcW w:w="1394" w:type="dxa"/>
          </w:tcPr>
          <w:p w14:paraId="0D54524D" w14:textId="5E8261E2" w:rsidR="00FD6701" w:rsidRDefault="00FD6701" w:rsidP="00B4475B">
            <w:pPr>
              <w:rPr>
                <w:sz w:val="24"/>
                <w:szCs w:val="24"/>
                <w:lang w:val="en-US"/>
              </w:rPr>
            </w:pPr>
            <w:r>
              <w:rPr>
                <w:sz w:val="24"/>
                <w:szCs w:val="24"/>
                <w:lang w:val="en-US"/>
              </w:rPr>
              <w:t>3</w:t>
            </w:r>
          </w:p>
        </w:tc>
        <w:tc>
          <w:tcPr>
            <w:tcW w:w="1394" w:type="dxa"/>
          </w:tcPr>
          <w:p w14:paraId="76E6038D" w14:textId="1C0E4CC0" w:rsidR="00FD6701" w:rsidRDefault="00FD6701" w:rsidP="00B4475B">
            <w:pPr>
              <w:rPr>
                <w:sz w:val="24"/>
                <w:szCs w:val="24"/>
                <w:lang w:val="en-US"/>
              </w:rPr>
            </w:pPr>
            <w:r>
              <w:rPr>
                <w:sz w:val="24"/>
                <w:szCs w:val="24"/>
                <w:lang w:val="en-US"/>
              </w:rPr>
              <w:t>4</w:t>
            </w:r>
          </w:p>
        </w:tc>
        <w:tc>
          <w:tcPr>
            <w:tcW w:w="1368" w:type="dxa"/>
          </w:tcPr>
          <w:p w14:paraId="2421A9F5" w14:textId="4A056D7E" w:rsidR="00FD6701" w:rsidRDefault="00FD6701" w:rsidP="00B4475B">
            <w:pPr>
              <w:rPr>
                <w:sz w:val="24"/>
                <w:szCs w:val="24"/>
                <w:lang w:val="en-US"/>
              </w:rPr>
            </w:pPr>
            <w:r>
              <w:rPr>
                <w:sz w:val="24"/>
                <w:szCs w:val="24"/>
                <w:lang w:val="en-US"/>
              </w:rPr>
              <w:t>5</w:t>
            </w:r>
          </w:p>
        </w:tc>
      </w:tr>
      <w:tr w:rsidR="00FD6701" w14:paraId="1725D43A" w14:textId="3A81D8B2" w:rsidTr="00FD6701">
        <w:tc>
          <w:tcPr>
            <w:tcW w:w="1712" w:type="dxa"/>
          </w:tcPr>
          <w:p w14:paraId="6B6FCB00" w14:textId="5089596F" w:rsidR="00FD6701" w:rsidRDefault="00FD6701" w:rsidP="00B4475B">
            <w:pPr>
              <w:rPr>
                <w:sz w:val="24"/>
                <w:szCs w:val="24"/>
                <w:lang w:val="en-US"/>
              </w:rPr>
            </w:pPr>
            <w:r>
              <w:rPr>
                <w:sz w:val="24"/>
                <w:szCs w:val="24"/>
                <w:lang w:val="en-US"/>
              </w:rPr>
              <w:t>Variables (160)</w:t>
            </w:r>
          </w:p>
        </w:tc>
        <w:tc>
          <w:tcPr>
            <w:tcW w:w="1394" w:type="dxa"/>
          </w:tcPr>
          <w:p w14:paraId="3ACBAE1F" w14:textId="77777777" w:rsidR="00FD6701" w:rsidRDefault="00FD6701" w:rsidP="00B4475B">
            <w:pPr>
              <w:rPr>
                <w:sz w:val="24"/>
                <w:szCs w:val="24"/>
                <w:lang w:val="en-US"/>
              </w:rPr>
            </w:pPr>
          </w:p>
        </w:tc>
        <w:tc>
          <w:tcPr>
            <w:tcW w:w="1394" w:type="dxa"/>
          </w:tcPr>
          <w:p w14:paraId="32E39D20" w14:textId="77777777" w:rsidR="00FD6701" w:rsidRDefault="00FD6701" w:rsidP="00B4475B">
            <w:pPr>
              <w:rPr>
                <w:sz w:val="24"/>
                <w:szCs w:val="24"/>
                <w:lang w:val="en-US"/>
              </w:rPr>
            </w:pPr>
          </w:p>
        </w:tc>
        <w:tc>
          <w:tcPr>
            <w:tcW w:w="1394" w:type="dxa"/>
          </w:tcPr>
          <w:p w14:paraId="610FA180" w14:textId="77777777" w:rsidR="00FD6701" w:rsidRDefault="00FD6701" w:rsidP="00B4475B">
            <w:pPr>
              <w:rPr>
                <w:sz w:val="24"/>
                <w:szCs w:val="24"/>
                <w:lang w:val="en-US"/>
              </w:rPr>
            </w:pPr>
          </w:p>
        </w:tc>
        <w:tc>
          <w:tcPr>
            <w:tcW w:w="1394" w:type="dxa"/>
          </w:tcPr>
          <w:p w14:paraId="2FB39347" w14:textId="77777777" w:rsidR="00FD6701" w:rsidRDefault="00FD6701" w:rsidP="00B4475B">
            <w:pPr>
              <w:rPr>
                <w:sz w:val="24"/>
                <w:szCs w:val="24"/>
                <w:lang w:val="en-US"/>
              </w:rPr>
            </w:pPr>
          </w:p>
        </w:tc>
        <w:tc>
          <w:tcPr>
            <w:tcW w:w="1368" w:type="dxa"/>
          </w:tcPr>
          <w:p w14:paraId="22630373" w14:textId="77777777" w:rsidR="00FD6701" w:rsidRDefault="00FD6701" w:rsidP="00B4475B">
            <w:pPr>
              <w:rPr>
                <w:sz w:val="24"/>
                <w:szCs w:val="24"/>
                <w:lang w:val="en-US"/>
              </w:rPr>
            </w:pPr>
          </w:p>
        </w:tc>
      </w:tr>
      <w:tr w:rsidR="00FD6701" w14:paraId="4DB39A3D" w14:textId="4B882400" w:rsidTr="00FD6701">
        <w:tc>
          <w:tcPr>
            <w:tcW w:w="1712" w:type="dxa"/>
          </w:tcPr>
          <w:p w14:paraId="214B68D9" w14:textId="029C8776" w:rsidR="00FD6701" w:rsidRDefault="00FD6701" w:rsidP="00B4475B">
            <w:pPr>
              <w:rPr>
                <w:sz w:val="24"/>
                <w:szCs w:val="24"/>
                <w:lang w:val="en-US"/>
              </w:rPr>
            </w:pPr>
            <w:r>
              <w:rPr>
                <w:sz w:val="24"/>
                <w:szCs w:val="24"/>
                <w:lang w:val="en-US"/>
              </w:rPr>
              <w:t>Observations (30 + 30)</w:t>
            </w:r>
          </w:p>
        </w:tc>
        <w:tc>
          <w:tcPr>
            <w:tcW w:w="1394" w:type="dxa"/>
          </w:tcPr>
          <w:p w14:paraId="65021403" w14:textId="77777777" w:rsidR="00FD6701" w:rsidRDefault="00FD6701" w:rsidP="00B4475B">
            <w:pPr>
              <w:rPr>
                <w:sz w:val="24"/>
                <w:szCs w:val="24"/>
                <w:lang w:val="en-US"/>
              </w:rPr>
            </w:pPr>
          </w:p>
        </w:tc>
        <w:tc>
          <w:tcPr>
            <w:tcW w:w="1394" w:type="dxa"/>
          </w:tcPr>
          <w:p w14:paraId="1BC6A65C" w14:textId="77777777" w:rsidR="00FD6701" w:rsidRDefault="00FD6701" w:rsidP="00B4475B">
            <w:pPr>
              <w:rPr>
                <w:sz w:val="24"/>
                <w:szCs w:val="24"/>
                <w:lang w:val="en-US"/>
              </w:rPr>
            </w:pPr>
          </w:p>
        </w:tc>
        <w:tc>
          <w:tcPr>
            <w:tcW w:w="1394" w:type="dxa"/>
          </w:tcPr>
          <w:p w14:paraId="2EE8E726" w14:textId="77777777" w:rsidR="00FD6701" w:rsidRDefault="00FD6701" w:rsidP="00B4475B">
            <w:pPr>
              <w:rPr>
                <w:sz w:val="24"/>
                <w:szCs w:val="24"/>
                <w:lang w:val="en-US"/>
              </w:rPr>
            </w:pPr>
          </w:p>
        </w:tc>
        <w:tc>
          <w:tcPr>
            <w:tcW w:w="1394" w:type="dxa"/>
          </w:tcPr>
          <w:p w14:paraId="37F85A79" w14:textId="77777777" w:rsidR="00FD6701" w:rsidRDefault="00FD6701" w:rsidP="00B4475B">
            <w:pPr>
              <w:rPr>
                <w:sz w:val="24"/>
                <w:szCs w:val="24"/>
                <w:lang w:val="en-US"/>
              </w:rPr>
            </w:pPr>
          </w:p>
        </w:tc>
        <w:tc>
          <w:tcPr>
            <w:tcW w:w="1368" w:type="dxa"/>
          </w:tcPr>
          <w:p w14:paraId="40D9E9F1" w14:textId="77777777" w:rsidR="00FD6701" w:rsidRDefault="00FD6701" w:rsidP="00B4475B">
            <w:pPr>
              <w:rPr>
                <w:sz w:val="24"/>
                <w:szCs w:val="24"/>
                <w:lang w:val="en-US"/>
              </w:rPr>
            </w:pPr>
          </w:p>
        </w:tc>
      </w:tr>
    </w:tbl>
    <w:p w14:paraId="1358C71D" w14:textId="78E48D0A" w:rsidR="00B4475B" w:rsidRDefault="00FD6701" w:rsidP="00B4475B">
      <w:pPr>
        <w:ind w:left="360"/>
        <w:rPr>
          <w:sz w:val="24"/>
          <w:szCs w:val="24"/>
          <w:lang w:val="en-US"/>
        </w:rPr>
      </w:pPr>
      <w:r>
        <w:rPr>
          <w:noProof/>
        </w:rPr>
        <mc:AlternateContent>
          <mc:Choice Requires="wps">
            <w:drawing>
              <wp:anchor distT="0" distB="0" distL="114300" distR="114300" simplePos="0" relativeHeight="251658241" behindDoc="0" locked="0" layoutInCell="1" allowOverlap="1" wp14:anchorId="574B12BF" wp14:editId="0579E174">
                <wp:simplePos x="0" y="0"/>
                <wp:positionH relativeFrom="column">
                  <wp:posOffset>333375</wp:posOffset>
                </wp:positionH>
                <wp:positionV relativeFrom="paragraph">
                  <wp:posOffset>2039620</wp:posOffset>
                </wp:positionV>
                <wp:extent cx="546735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467350" cy="635"/>
                        </a:xfrm>
                        <a:prstGeom prst="rect">
                          <a:avLst/>
                        </a:prstGeom>
                        <a:solidFill>
                          <a:prstClr val="white"/>
                        </a:solidFill>
                        <a:ln>
                          <a:noFill/>
                        </a:ln>
                      </wps:spPr>
                      <wps:txbx>
                        <w:txbxContent>
                          <w:p w14:paraId="23E6A763" w14:textId="7D325880" w:rsidR="00FD6701" w:rsidRPr="008C0A0B" w:rsidRDefault="00FD6701" w:rsidP="00FD6701">
                            <w:pPr>
                              <w:pStyle w:val="Caption"/>
                              <w:rPr>
                                <w:noProof/>
                                <w:sz w:val="24"/>
                                <w:szCs w:val="24"/>
                                <w:lang w:val="en-US"/>
                              </w:rPr>
                            </w:pPr>
                            <w:r>
                              <w:t xml:space="preserve">Figure </w:t>
                            </w:r>
                            <w:r w:rsidR="00FD1FC6">
                              <w:fldChar w:fldCharType="begin"/>
                            </w:r>
                            <w:r w:rsidR="00FD1FC6">
                              <w:instrText xml:space="preserve"> SEQ Figure \* ARABIC </w:instrText>
                            </w:r>
                            <w:r w:rsidR="00FD1FC6">
                              <w:fldChar w:fldCharType="separate"/>
                            </w:r>
                            <w:r w:rsidR="00FD1FC6">
                              <w:rPr>
                                <w:noProof/>
                              </w:rPr>
                              <w:t>1</w:t>
                            </w:r>
                            <w:r w:rsidR="00FD1FC6">
                              <w:rPr>
                                <w:noProof/>
                              </w:rPr>
                              <w:fldChar w:fldCharType="end"/>
                            </w:r>
                            <w:r>
                              <w:rPr>
                                <w:lang w:val="en-US"/>
                              </w:rPr>
                              <w:t>. Grouped box plot for the variables with missing values that are going to be excluded from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4B12BF" id="_x0000_t202" coordsize="21600,21600" o:spt="202" path="m,l,21600r21600,l21600,xe">
                <v:stroke joinstyle="miter"/>
                <v:path gradientshapeok="t" o:connecttype="rect"/>
              </v:shapetype>
              <v:shape id="Text Box 2" o:spid="_x0000_s1026" type="#_x0000_t202" style="position:absolute;left:0;text-align:left;margin-left:26.25pt;margin-top:160.6pt;width:430.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" stroked="f">
                <v:textbox style="mso-fit-shape-to-text:t" inset="0,0,0,0">
                  <w:txbxContent>
                    <w:p w14:paraId="23E6A763" w14:textId="7D325880" w:rsidR="00FD6701" w:rsidRPr="008C0A0B" w:rsidRDefault="00FD6701" w:rsidP="00FD6701">
                      <w:pPr>
                        <w:pStyle w:val="Caption"/>
                        <w:rPr>
                          <w:noProof/>
                          <w:sz w:val="24"/>
                          <w:szCs w:val="24"/>
                          <w:lang w:val="en-US"/>
                        </w:rPr>
                      </w:pPr>
                      <w:r>
                        <w:t xml:space="preserve">Figure </w:t>
                      </w:r>
                      <w:r w:rsidR="00FD1FC6">
                        <w:fldChar w:fldCharType="begin"/>
                      </w:r>
                      <w:r w:rsidR="00FD1FC6">
                        <w:instrText xml:space="preserve"> SEQ Figure \* ARABIC </w:instrText>
                      </w:r>
                      <w:r w:rsidR="00FD1FC6">
                        <w:fldChar w:fldCharType="separate"/>
                      </w:r>
                      <w:r w:rsidR="00FD1FC6">
                        <w:rPr>
                          <w:noProof/>
                        </w:rPr>
                        <w:t>1</w:t>
                      </w:r>
                      <w:r w:rsidR="00FD1FC6">
                        <w:rPr>
                          <w:noProof/>
                        </w:rPr>
                        <w:fldChar w:fldCharType="end"/>
                      </w:r>
                      <w:r>
                        <w:rPr>
                          <w:lang w:val="en-US"/>
                        </w:rPr>
                        <w:t>. Grouped box plot for the variables with missing values that are going to be excluded from analysis.</w:t>
                      </w:r>
                    </w:p>
                  </w:txbxContent>
                </v:textbox>
              </v:shape>
            </w:pict>
          </mc:Fallback>
        </mc:AlternateContent>
      </w:r>
      <w:r>
        <w:rPr>
          <w:noProof/>
          <w:sz w:val="24"/>
          <w:szCs w:val="24"/>
          <w:lang w:val="en-US"/>
        </w:rPr>
        <mc:AlternateContent>
          <mc:Choice Requires="wps">
            <w:drawing>
              <wp:anchor distT="0" distB="0" distL="114300" distR="114300" simplePos="0" relativeHeight="251658240" behindDoc="0" locked="0" layoutInCell="1" allowOverlap="1" wp14:anchorId="2EAAA0EE" wp14:editId="5C62DD15">
                <wp:simplePos x="0" y="0"/>
                <wp:positionH relativeFrom="column">
                  <wp:posOffset>333375</wp:posOffset>
                </wp:positionH>
                <wp:positionV relativeFrom="paragraph">
                  <wp:posOffset>334645</wp:posOffset>
                </wp:positionV>
                <wp:extent cx="5467350" cy="1647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467350"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D0894" id="Rectangle 1" o:spid="_x0000_s1026" style="position:absolute;margin-left:26.25pt;margin-top:26.35pt;width:430.5pt;height:12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" fillcolor="#4472c4 [3204]" strokecolor="#1f3763 [1604]" strokeweight="1pt"/>
            </w:pict>
          </mc:Fallback>
        </mc:AlternateContent>
      </w:r>
      <w:r>
        <w:rPr>
          <w:sz w:val="24"/>
          <w:szCs w:val="24"/>
          <w:lang w:val="en-US"/>
        </w:rPr>
        <w:t xml:space="preserve"> </w:t>
      </w:r>
    </w:p>
    <w:p w14:paraId="7303B10A" w14:textId="6FABC8F0" w:rsidR="00FD6701" w:rsidRPr="00FD6701" w:rsidRDefault="00FD6701" w:rsidP="00FD6701">
      <w:pPr>
        <w:rPr>
          <w:sz w:val="24"/>
          <w:szCs w:val="24"/>
          <w:lang w:val="en-US"/>
        </w:rPr>
      </w:pPr>
    </w:p>
    <w:p w14:paraId="2C488637" w14:textId="7551BC87" w:rsidR="00FD6701" w:rsidRPr="00FD6701" w:rsidRDefault="00FD6701" w:rsidP="00FD6701">
      <w:pPr>
        <w:rPr>
          <w:sz w:val="24"/>
          <w:szCs w:val="24"/>
          <w:lang w:val="en-US"/>
        </w:rPr>
      </w:pPr>
    </w:p>
    <w:p w14:paraId="5BBA6AFF" w14:textId="19A79E78" w:rsidR="00FD6701" w:rsidRPr="00FD6701" w:rsidRDefault="00FD6701" w:rsidP="00FD6701">
      <w:pPr>
        <w:rPr>
          <w:sz w:val="24"/>
          <w:szCs w:val="24"/>
          <w:lang w:val="en-US"/>
        </w:rPr>
      </w:pPr>
    </w:p>
    <w:p w14:paraId="4E770F4D" w14:textId="4892CF2B" w:rsidR="00FD6701" w:rsidRPr="00FD6701" w:rsidRDefault="00FD6701" w:rsidP="00FD6701">
      <w:pPr>
        <w:rPr>
          <w:sz w:val="24"/>
          <w:szCs w:val="24"/>
          <w:lang w:val="en-US"/>
        </w:rPr>
      </w:pPr>
    </w:p>
    <w:p w14:paraId="4322886D" w14:textId="1ED89557" w:rsidR="00FD6701" w:rsidRPr="00FD6701" w:rsidRDefault="00FD6701" w:rsidP="00FD6701">
      <w:pPr>
        <w:rPr>
          <w:sz w:val="24"/>
          <w:szCs w:val="24"/>
          <w:lang w:val="en-US"/>
        </w:rPr>
      </w:pPr>
    </w:p>
    <w:p w14:paraId="75E5F8FA" w14:textId="128D8EE0" w:rsidR="00FD6701" w:rsidRPr="00FD6701" w:rsidRDefault="00FD6701" w:rsidP="00FD6701">
      <w:pPr>
        <w:rPr>
          <w:sz w:val="24"/>
          <w:szCs w:val="24"/>
          <w:lang w:val="en-US"/>
        </w:rPr>
      </w:pPr>
    </w:p>
    <w:p w14:paraId="5BAEEB2F" w14:textId="608152AC" w:rsidR="00FD6701" w:rsidRPr="00FD6701" w:rsidRDefault="00FD6701" w:rsidP="00FD6701">
      <w:pPr>
        <w:rPr>
          <w:sz w:val="24"/>
          <w:szCs w:val="24"/>
          <w:lang w:val="en-US"/>
        </w:rPr>
      </w:pPr>
    </w:p>
    <w:p w14:paraId="5C4D8033" w14:textId="243C1E10" w:rsidR="00FD6701" w:rsidRPr="00FD6701" w:rsidRDefault="00FD6701" w:rsidP="00FD6701">
      <w:pPr>
        <w:rPr>
          <w:sz w:val="24"/>
          <w:szCs w:val="24"/>
          <w:lang w:val="en-US"/>
        </w:rPr>
      </w:pPr>
    </w:p>
    <w:p w14:paraId="315A171E" w14:textId="6835A26D" w:rsidR="00FD6701" w:rsidRPr="00FD6701" w:rsidRDefault="00FD6701" w:rsidP="00FD6701">
      <w:pPr>
        <w:rPr>
          <w:sz w:val="24"/>
          <w:szCs w:val="24"/>
          <w:lang w:val="en-US"/>
        </w:rPr>
      </w:pPr>
    </w:p>
    <w:p w14:paraId="6CA52934" w14:textId="172AA887" w:rsidR="00FD6701" w:rsidRDefault="00FD6701" w:rsidP="00FD6701">
      <w:pPr>
        <w:rPr>
          <w:sz w:val="24"/>
          <w:szCs w:val="24"/>
          <w:lang w:val="en-US"/>
        </w:rPr>
      </w:pPr>
    </w:p>
    <w:p w14:paraId="5A90079A" w14:textId="62808080" w:rsidR="00FD6701" w:rsidRDefault="00FD6701" w:rsidP="00FD6701">
      <w:pPr>
        <w:rPr>
          <w:sz w:val="24"/>
          <w:szCs w:val="24"/>
          <w:lang w:val="en-US"/>
        </w:rPr>
      </w:pPr>
    </w:p>
    <w:p w14:paraId="76CE9B5E" w14:textId="3F508BE5" w:rsidR="00FD6701" w:rsidRDefault="00FD6701" w:rsidP="00977C69">
      <w:pPr>
        <w:pStyle w:val="ListParagraph"/>
        <w:numPr>
          <w:ilvl w:val="0"/>
          <w:numId w:val="1"/>
        </w:numPr>
        <w:jc w:val="both"/>
        <w:rPr>
          <w:sz w:val="24"/>
          <w:szCs w:val="24"/>
          <w:lang w:val="en-US"/>
        </w:rPr>
      </w:pPr>
      <w:r>
        <w:rPr>
          <w:sz w:val="24"/>
          <w:szCs w:val="24"/>
          <w:lang w:val="en-US"/>
        </w:rPr>
        <w:t>After creating a matrix with no missing values, divide the data in “healthy” and “</w:t>
      </w:r>
      <w:r w:rsidR="00817B7A">
        <w:rPr>
          <w:sz w:val="24"/>
          <w:szCs w:val="24"/>
          <w:lang w:val="en-US"/>
        </w:rPr>
        <w:t>diabetes”</w:t>
      </w:r>
      <w:r w:rsidR="00FE3869">
        <w:rPr>
          <w:sz w:val="24"/>
          <w:szCs w:val="24"/>
          <w:lang w:val="en-US"/>
        </w:rPr>
        <w:t xml:space="preserve"> data</w:t>
      </w:r>
      <w:r w:rsidR="00817B7A">
        <w:rPr>
          <w:sz w:val="24"/>
          <w:szCs w:val="24"/>
          <w:lang w:val="en-US"/>
        </w:rPr>
        <w:t xml:space="preserve">. Center and scale the “healthy” </w:t>
      </w:r>
      <w:proofErr w:type="gramStart"/>
      <w:r w:rsidR="00977C69">
        <w:rPr>
          <w:sz w:val="24"/>
          <w:szCs w:val="24"/>
          <w:lang w:val="en-US"/>
        </w:rPr>
        <w:t>data, and</w:t>
      </w:r>
      <w:proofErr w:type="gramEnd"/>
      <w:r w:rsidR="00817B7A">
        <w:rPr>
          <w:sz w:val="24"/>
          <w:szCs w:val="24"/>
          <w:lang w:val="en-US"/>
        </w:rPr>
        <w:t xml:space="preserve"> </w:t>
      </w:r>
      <w:r w:rsidR="00EB5E57">
        <w:rPr>
          <w:sz w:val="24"/>
          <w:szCs w:val="24"/>
          <w:lang w:val="en-US"/>
        </w:rPr>
        <w:t>save the mean and standard deviation</w:t>
      </w:r>
      <w:r w:rsidR="00106067">
        <w:rPr>
          <w:sz w:val="24"/>
          <w:szCs w:val="24"/>
          <w:lang w:val="en-US"/>
        </w:rPr>
        <w:t>.</w:t>
      </w:r>
      <w:r w:rsidR="00977C69">
        <w:rPr>
          <w:sz w:val="24"/>
          <w:szCs w:val="24"/>
          <w:lang w:val="en-US"/>
        </w:rPr>
        <w:t xml:space="preserve"> Create a PCA model with the scaled healthy </w:t>
      </w:r>
      <w:proofErr w:type="gramStart"/>
      <w:r w:rsidR="00977C69">
        <w:rPr>
          <w:sz w:val="24"/>
          <w:szCs w:val="24"/>
          <w:lang w:val="en-US"/>
        </w:rPr>
        <w:t>data, and</w:t>
      </w:r>
      <w:proofErr w:type="gramEnd"/>
      <w:r w:rsidR="00977C69">
        <w:rPr>
          <w:sz w:val="24"/>
          <w:szCs w:val="24"/>
          <w:lang w:val="en-US"/>
        </w:rPr>
        <w:t xml:space="preserve"> plot the cumulative explained variance of the model as a function of the number of principal components.</w:t>
      </w:r>
    </w:p>
    <w:p w14:paraId="1013B593" w14:textId="3CD38088" w:rsidR="00FE3869" w:rsidRDefault="00FE3869" w:rsidP="00FE3869">
      <w:pPr>
        <w:jc w:val="both"/>
        <w:rPr>
          <w:sz w:val="24"/>
          <w:szCs w:val="24"/>
          <w:lang w:val="en-US"/>
        </w:rPr>
      </w:pPr>
      <w:r>
        <w:rPr>
          <w:noProof/>
        </w:rPr>
        <mc:AlternateContent>
          <mc:Choice Requires="wps">
            <w:drawing>
              <wp:anchor distT="0" distB="0" distL="114300" distR="114300" simplePos="0" relativeHeight="251658243" behindDoc="0" locked="0" layoutInCell="1" allowOverlap="1" wp14:anchorId="18F6C7D6" wp14:editId="1006DC20">
                <wp:simplePos x="0" y="0"/>
                <wp:positionH relativeFrom="column">
                  <wp:posOffset>245110</wp:posOffset>
                </wp:positionH>
                <wp:positionV relativeFrom="paragraph">
                  <wp:posOffset>1832610</wp:posOffset>
                </wp:positionV>
                <wp:extent cx="54673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467350" cy="635"/>
                        </a:xfrm>
                        <a:prstGeom prst="rect">
                          <a:avLst/>
                        </a:prstGeom>
                        <a:solidFill>
                          <a:prstClr val="white"/>
                        </a:solidFill>
                        <a:ln>
                          <a:noFill/>
                        </a:ln>
                      </wps:spPr>
                      <wps:txbx>
                        <w:txbxContent>
                          <w:p w14:paraId="53CB8696" w14:textId="68FCE320" w:rsidR="00FE3869" w:rsidRPr="00D018F7" w:rsidRDefault="00FE3869" w:rsidP="00FE3869">
                            <w:pPr>
                              <w:pStyle w:val="Caption"/>
                              <w:rPr>
                                <w:noProof/>
                                <w:sz w:val="24"/>
                                <w:szCs w:val="24"/>
                                <w:lang w:val="en-US"/>
                              </w:rPr>
                            </w:pPr>
                            <w:r>
                              <w:t xml:space="preserve">Figure </w:t>
                            </w:r>
                            <w:r w:rsidR="00FD1FC6">
                              <w:fldChar w:fldCharType="begin"/>
                            </w:r>
                            <w:r w:rsidR="00FD1FC6">
                              <w:instrText xml:space="preserve"> SEQ Figure \* ARABIC </w:instrText>
                            </w:r>
                            <w:r w:rsidR="00FD1FC6">
                              <w:fldChar w:fldCharType="separate"/>
                            </w:r>
                            <w:r w:rsidR="00FD1FC6">
                              <w:rPr>
                                <w:noProof/>
                              </w:rPr>
                              <w:t>2</w:t>
                            </w:r>
                            <w:r w:rsidR="00FD1FC6">
                              <w:rPr>
                                <w:noProof/>
                              </w:rPr>
                              <w:fldChar w:fldCharType="end"/>
                            </w:r>
                            <w:r>
                              <w:rPr>
                                <w:lang w:val="en-US"/>
                              </w:rPr>
                              <w:t>. Cumulative explained variance with the number of principal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F6C7D6" id="Text Box 4" o:spid="_x0000_s1027" type="#_x0000_t202" style="position:absolute;left:0;text-align:left;margin-left:19.3pt;margin-top:144.3pt;width:430.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" stroked="f">
                <v:textbox style="mso-fit-shape-to-text:t" inset="0,0,0,0">
                  <w:txbxContent>
                    <w:p w14:paraId="53CB8696" w14:textId="68FCE320" w:rsidR="00FE3869" w:rsidRPr="00D018F7" w:rsidRDefault="00FE3869" w:rsidP="00FE3869">
                      <w:pPr>
                        <w:pStyle w:val="Caption"/>
                        <w:rPr>
                          <w:noProof/>
                          <w:sz w:val="24"/>
                          <w:szCs w:val="24"/>
                          <w:lang w:val="en-US"/>
                        </w:rPr>
                      </w:pPr>
                      <w:r>
                        <w:t xml:space="preserve">Figure </w:t>
                      </w:r>
                      <w:r w:rsidR="00FD1FC6">
                        <w:fldChar w:fldCharType="begin"/>
                      </w:r>
                      <w:r w:rsidR="00FD1FC6">
                        <w:instrText xml:space="preserve"> SEQ Figure \* ARABIC </w:instrText>
                      </w:r>
                      <w:r w:rsidR="00FD1FC6">
                        <w:fldChar w:fldCharType="separate"/>
                      </w:r>
                      <w:r w:rsidR="00FD1FC6">
                        <w:rPr>
                          <w:noProof/>
                        </w:rPr>
                        <w:t>2</w:t>
                      </w:r>
                      <w:r w:rsidR="00FD1FC6">
                        <w:rPr>
                          <w:noProof/>
                        </w:rPr>
                        <w:fldChar w:fldCharType="end"/>
                      </w:r>
                      <w:r>
                        <w:rPr>
                          <w:lang w:val="en-US"/>
                        </w:rPr>
                        <w:t>. Cumulative explained variance with the number of principal components.</w:t>
                      </w:r>
                    </w:p>
                  </w:txbxContent>
                </v:textbox>
              </v:shape>
            </w:pict>
          </mc:Fallback>
        </mc:AlternateContent>
      </w:r>
      <w:r>
        <w:rPr>
          <w:noProof/>
          <w:sz w:val="24"/>
          <w:szCs w:val="24"/>
          <w:lang w:val="en-US"/>
        </w:rPr>
        <mc:AlternateContent>
          <mc:Choice Requires="wps">
            <w:drawing>
              <wp:anchor distT="0" distB="0" distL="114300" distR="114300" simplePos="0" relativeHeight="251658242" behindDoc="0" locked="0" layoutInCell="1" allowOverlap="1" wp14:anchorId="742C3A95" wp14:editId="7F4848ED">
                <wp:simplePos x="0" y="0"/>
                <wp:positionH relativeFrom="margin">
                  <wp:align>right</wp:align>
                </wp:positionH>
                <wp:positionV relativeFrom="paragraph">
                  <wp:posOffset>127731</wp:posOffset>
                </wp:positionV>
                <wp:extent cx="5467350" cy="16478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467350"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78171" id="Rectangle 3" o:spid="_x0000_s1026" style="position:absolute;margin-left:379.3pt;margin-top:10.05pt;width:430.5pt;height:129.75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" fillcolor="#4472c4 [3204]" strokecolor="#1f3763 [1604]" strokeweight="1pt">
                <w10:wrap anchorx="margin"/>
              </v:rect>
            </w:pict>
          </mc:Fallback>
        </mc:AlternateContent>
      </w:r>
    </w:p>
    <w:p w14:paraId="3D49FED8" w14:textId="65CD59B3" w:rsidR="00FE3869" w:rsidRDefault="00FE3869">
      <w:pPr>
        <w:rPr>
          <w:sz w:val="24"/>
          <w:szCs w:val="24"/>
          <w:lang w:val="en-US"/>
        </w:rPr>
      </w:pPr>
      <w:r>
        <w:rPr>
          <w:sz w:val="24"/>
          <w:szCs w:val="24"/>
          <w:lang w:val="en-US"/>
        </w:rPr>
        <w:br w:type="page"/>
      </w:r>
    </w:p>
    <w:p w14:paraId="11F70F0F" w14:textId="20541646" w:rsidR="00FE3869" w:rsidRDefault="00FE3869" w:rsidP="00FE3869">
      <w:pPr>
        <w:pStyle w:val="ListParagraph"/>
        <w:numPr>
          <w:ilvl w:val="0"/>
          <w:numId w:val="1"/>
        </w:numPr>
        <w:jc w:val="both"/>
        <w:rPr>
          <w:sz w:val="24"/>
          <w:szCs w:val="24"/>
          <w:lang w:val="en-US"/>
        </w:rPr>
      </w:pPr>
      <w:r>
        <w:rPr>
          <w:sz w:val="24"/>
          <w:szCs w:val="24"/>
          <w:lang w:val="en-US"/>
        </w:rPr>
        <w:lastRenderedPageBreak/>
        <w:t>Center and scale the “diabetes” data with the mean and standard deviation of the “healthy” data. Project the “diabetes” data into the “control” model. Create an extended scores matrix that includes the newly projected “diabetes” data into the “healthy” model. Plot the biplots of the extended scores for the first principal components, using different colors for the scores coming from the original model (“healthy” data) and the scores coming from the test data (“diabetes” data).</w:t>
      </w:r>
      <w:r w:rsidR="000A0096">
        <w:rPr>
          <w:sz w:val="24"/>
          <w:szCs w:val="24"/>
          <w:lang w:val="en-US"/>
        </w:rPr>
        <w:t xml:space="preserve"> Is there any principal component able to differentiate between the samples?</w:t>
      </w:r>
    </w:p>
    <w:p w14:paraId="54E73EA4" w14:textId="5A907334" w:rsidR="000A0096" w:rsidRDefault="000A0096" w:rsidP="000A0096">
      <w:pPr>
        <w:jc w:val="both"/>
        <w:rPr>
          <w:sz w:val="24"/>
          <w:szCs w:val="24"/>
          <w:lang w:val="en-US"/>
        </w:rPr>
      </w:pPr>
      <w:r>
        <w:rPr>
          <w:noProof/>
        </w:rPr>
        <mc:AlternateContent>
          <mc:Choice Requires="wps">
            <w:drawing>
              <wp:anchor distT="0" distB="0" distL="114300" distR="114300" simplePos="0" relativeHeight="251658245" behindDoc="0" locked="0" layoutInCell="1" allowOverlap="1" wp14:anchorId="72A0723F" wp14:editId="4C741A5C">
                <wp:simplePos x="0" y="0"/>
                <wp:positionH relativeFrom="column">
                  <wp:posOffset>0</wp:posOffset>
                </wp:positionH>
                <wp:positionV relativeFrom="paragraph">
                  <wp:posOffset>1704340</wp:posOffset>
                </wp:positionV>
                <wp:extent cx="546735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467350" cy="635"/>
                        </a:xfrm>
                        <a:prstGeom prst="rect">
                          <a:avLst/>
                        </a:prstGeom>
                        <a:solidFill>
                          <a:prstClr val="white"/>
                        </a:solidFill>
                        <a:ln>
                          <a:noFill/>
                        </a:ln>
                      </wps:spPr>
                      <wps:txbx>
                        <w:txbxContent>
                          <w:p w14:paraId="33C90779" w14:textId="2EBCD4A3" w:rsidR="000A0096" w:rsidRPr="001575AD" w:rsidRDefault="000A0096" w:rsidP="000A0096">
                            <w:pPr>
                              <w:pStyle w:val="Caption"/>
                              <w:rPr>
                                <w:noProof/>
                                <w:sz w:val="24"/>
                                <w:szCs w:val="24"/>
                                <w:lang w:val="en-US"/>
                              </w:rPr>
                            </w:pPr>
                            <w:r>
                              <w:t xml:space="preserve">Figure </w:t>
                            </w:r>
                            <w:r w:rsidR="00FD1FC6">
                              <w:fldChar w:fldCharType="begin"/>
                            </w:r>
                            <w:r w:rsidR="00FD1FC6">
                              <w:instrText xml:space="preserve"> SEQ Figure \* ARABIC </w:instrText>
                            </w:r>
                            <w:r w:rsidR="00FD1FC6">
                              <w:fldChar w:fldCharType="separate"/>
                            </w:r>
                            <w:r w:rsidR="00FD1FC6">
                              <w:rPr>
                                <w:noProof/>
                              </w:rPr>
                              <w:t>3</w:t>
                            </w:r>
                            <w:r w:rsidR="00FD1FC6">
                              <w:rPr>
                                <w:noProof/>
                              </w:rPr>
                              <w:fldChar w:fldCharType="end"/>
                            </w:r>
                            <w:r>
                              <w:rPr>
                                <w:lang w:val="en-US"/>
                              </w:rPr>
                              <w:t>. Biplots of the first principal components, with the test data ("diabetes" data) projected into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A0723F" id="Text Box 6" o:spid="_x0000_s1028" type="#_x0000_t202" style="position:absolute;left:0;text-align:left;margin-left:0;margin-top:134.2pt;width:430.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" stroked="f">
                <v:textbox style="mso-fit-shape-to-text:t" inset="0,0,0,0">
                  <w:txbxContent>
                    <w:p w14:paraId="33C90779" w14:textId="2EBCD4A3" w:rsidR="000A0096" w:rsidRPr="001575AD" w:rsidRDefault="000A0096" w:rsidP="000A0096">
                      <w:pPr>
                        <w:pStyle w:val="Caption"/>
                        <w:rPr>
                          <w:noProof/>
                          <w:sz w:val="24"/>
                          <w:szCs w:val="24"/>
                          <w:lang w:val="en-US"/>
                        </w:rPr>
                      </w:pPr>
                      <w:r>
                        <w:t xml:space="preserve">Figure </w:t>
                      </w:r>
                      <w:r w:rsidR="00FD1FC6">
                        <w:fldChar w:fldCharType="begin"/>
                      </w:r>
                      <w:r w:rsidR="00FD1FC6">
                        <w:instrText xml:space="preserve"> SEQ Figure \* ARABIC </w:instrText>
                      </w:r>
                      <w:r w:rsidR="00FD1FC6">
                        <w:fldChar w:fldCharType="separate"/>
                      </w:r>
                      <w:r w:rsidR="00FD1FC6">
                        <w:rPr>
                          <w:noProof/>
                        </w:rPr>
                        <w:t>3</w:t>
                      </w:r>
                      <w:r w:rsidR="00FD1FC6">
                        <w:rPr>
                          <w:noProof/>
                        </w:rPr>
                        <w:fldChar w:fldCharType="end"/>
                      </w:r>
                      <w:r>
                        <w:rPr>
                          <w:lang w:val="en-US"/>
                        </w:rPr>
                        <w:t>. Biplots of the first principal components, with the test data ("diabetes" data) projected into the model.</w:t>
                      </w:r>
                    </w:p>
                  </w:txbxContent>
                </v:textbox>
              </v:shape>
            </w:pict>
          </mc:Fallback>
        </mc:AlternateContent>
      </w:r>
      <w:r>
        <w:rPr>
          <w:noProof/>
          <w:sz w:val="24"/>
          <w:szCs w:val="24"/>
          <w:lang w:val="en-US"/>
        </w:rPr>
        <mc:AlternateContent>
          <mc:Choice Requires="wps">
            <w:drawing>
              <wp:anchor distT="0" distB="0" distL="114300" distR="114300" simplePos="0" relativeHeight="251658244" behindDoc="0" locked="0" layoutInCell="1" allowOverlap="1" wp14:anchorId="608542C5" wp14:editId="735F77D3">
                <wp:simplePos x="0" y="0"/>
                <wp:positionH relativeFrom="margin">
                  <wp:posOffset>0</wp:posOffset>
                </wp:positionH>
                <wp:positionV relativeFrom="paragraph">
                  <wp:posOffset>-635</wp:posOffset>
                </wp:positionV>
                <wp:extent cx="5467350" cy="16478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467350"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850FD" id="Rectangle 5" o:spid="_x0000_s1026" style="position:absolute;margin-left:0;margin-top:-.05pt;width:430.5pt;height:129.7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" fillcolor="#4472c4 [3204]" strokecolor="#1f3763 [1604]" strokeweight="1pt">
                <w10:wrap anchorx="margin"/>
              </v:rect>
            </w:pict>
          </mc:Fallback>
        </mc:AlternateContent>
      </w:r>
    </w:p>
    <w:p w14:paraId="573C785D" w14:textId="77777777" w:rsidR="000A0096" w:rsidRPr="000A0096" w:rsidRDefault="000A0096" w:rsidP="000A0096">
      <w:pPr>
        <w:jc w:val="both"/>
        <w:rPr>
          <w:sz w:val="24"/>
          <w:szCs w:val="24"/>
          <w:lang w:val="en-US"/>
        </w:rPr>
      </w:pPr>
    </w:p>
    <w:p w14:paraId="385F3297" w14:textId="0ED9BE35" w:rsidR="00FE3869" w:rsidRDefault="00FE3869" w:rsidP="00FE3869">
      <w:pPr>
        <w:jc w:val="both"/>
        <w:rPr>
          <w:sz w:val="24"/>
          <w:szCs w:val="24"/>
          <w:lang w:val="en-US"/>
        </w:rPr>
      </w:pPr>
    </w:p>
    <w:p w14:paraId="5262A70F" w14:textId="2DAFBFF2" w:rsidR="000A0096" w:rsidRPr="000A0096" w:rsidRDefault="000A0096" w:rsidP="000A0096">
      <w:pPr>
        <w:rPr>
          <w:sz w:val="24"/>
          <w:szCs w:val="24"/>
          <w:lang w:val="en-US"/>
        </w:rPr>
      </w:pPr>
    </w:p>
    <w:p w14:paraId="4A63640E" w14:textId="62024F51" w:rsidR="000A0096" w:rsidRPr="000A0096" w:rsidRDefault="000A0096" w:rsidP="000A0096">
      <w:pPr>
        <w:rPr>
          <w:sz w:val="24"/>
          <w:szCs w:val="24"/>
          <w:lang w:val="en-US"/>
        </w:rPr>
      </w:pPr>
    </w:p>
    <w:p w14:paraId="0DA9B54A" w14:textId="429C89B6" w:rsidR="000A0096" w:rsidRPr="000A0096" w:rsidRDefault="000A0096" w:rsidP="000A0096">
      <w:pPr>
        <w:rPr>
          <w:sz w:val="24"/>
          <w:szCs w:val="24"/>
          <w:lang w:val="en-US"/>
        </w:rPr>
      </w:pPr>
    </w:p>
    <w:p w14:paraId="0A5BDCF1" w14:textId="0137CA85" w:rsidR="000A0096" w:rsidRPr="000A0096" w:rsidRDefault="000A0096" w:rsidP="000A0096">
      <w:pPr>
        <w:rPr>
          <w:sz w:val="24"/>
          <w:szCs w:val="24"/>
          <w:lang w:val="en-US"/>
        </w:rPr>
      </w:pPr>
    </w:p>
    <w:p w14:paraId="5460EFEF" w14:textId="25E196B1" w:rsidR="000A0096" w:rsidRPr="000A0096" w:rsidRDefault="000A0096" w:rsidP="000A0096">
      <w:pPr>
        <w:rPr>
          <w:sz w:val="24"/>
          <w:szCs w:val="24"/>
          <w:lang w:val="en-US"/>
        </w:rPr>
      </w:pPr>
    </w:p>
    <w:p w14:paraId="5A5ED4B3" w14:textId="0312AD0D" w:rsidR="000A0096" w:rsidRDefault="000A0096" w:rsidP="000A0096">
      <w:pPr>
        <w:rPr>
          <w:sz w:val="24"/>
          <w:szCs w:val="24"/>
          <w:lang w:val="en-US"/>
        </w:rPr>
      </w:pPr>
    </w:p>
    <w:p w14:paraId="7E856CEA" w14:textId="58DC8010" w:rsidR="000A0096" w:rsidRDefault="000A0096" w:rsidP="000A0096">
      <w:pPr>
        <w:pStyle w:val="ListParagraph"/>
        <w:numPr>
          <w:ilvl w:val="0"/>
          <w:numId w:val="1"/>
        </w:numPr>
        <w:rPr>
          <w:sz w:val="24"/>
          <w:szCs w:val="24"/>
          <w:lang w:val="en-US"/>
        </w:rPr>
      </w:pPr>
      <w:r>
        <w:rPr>
          <w:sz w:val="24"/>
          <w:szCs w:val="24"/>
          <w:lang w:val="en-US"/>
        </w:rPr>
        <w:t>Create T</w:t>
      </w:r>
      <w:r>
        <w:rPr>
          <w:sz w:val="24"/>
          <w:szCs w:val="24"/>
          <w:vertAlign w:val="superscript"/>
          <w:lang w:val="en-US"/>
        </w:rPr>
        <w:t>2</w:t>
      </w:r>
      <w:r>
        <w:rPr>
          <w:sz w:val="24"/>
          <w:szCs w:val="24"/>
          <w:lang w:val="en-US"/>
        </w:rPr>
        <w:t xml:space="preserve"> and SPEx charts for the models including different numbers of Principal Components. Project the test data (“diabetes” data) into these control charts. How many PC are needed for the entire test data to appear out of control bounds in the T</w:t>
      </w:r>
      <w:r>
        <w:rPr>
          <w:sz w:val="24"/>
          <w:szCs w:val="24"/>
          <w:vertAlign w:val="superscript"/>
          <w:lang w:val="en-US"/>
        </w:rPr>
        <w:t>2</w:t>
      </w:r>
      <w:r>
        <w:rPr>
          <w:sz w:val="24"/>
          <w:szCs w:val="24"/>
          <w:lang w:val="en-US"/>
        </w:rPr>
        <w:t xml:space="preserve"> chart? What about the SPEx chart?</w:t>
      </w:r>
    </w:p>
    <w:p w14:paraId="1E29CC64" w14:textId="65BA1297" w:rsidR="000A0096" w:rsidRDefault="000A0096" w:rsidP="000A0096">
      <w:pPr>
        <w:rPr>
          <w:sz w:val="24"/>
          <w:szCs w:val="24"/>
          <w:lang w:val="en-US"/>
        </w:rPr>
      </w:pPr>
      <w:r>
        <w:rPr>
          <w:noProof/>
        </w:rPr>
        <mc:AlternateContent>
          <mc:Choice Requires="wps">
            <w:drawing>
              <wp:anchor distT="0" distB="0" distL="114300" distR="114300" simplePos="0" relativeHeight="251658247" behindDoc="0" locked="0" layoutInCell="1" allowOverlap="1" wp14:anchorId="699CAB96" wp14:editId="5421F7BA">
                <wp:simplePos x="0" y="0"/>
                <wp:positionH relativeFrom="column">
                  <wp:posOffset>0</wp:posOffset>
                </wp:positionH>
                <wp:positionV relativeFrom="paragraph">
                  <wp:posOffset>1704340</wp:posOffset>
                </wp:positionV>
                <wp:extent cx="546735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467350" cy="635"/>
                        </a:xfrm>
                        <a:prstGeom prst="rect">
                          <a:avLst/>
                        </a:prstGeom>
                        <a:solidFill>
                          <a:prstClr val="white"/>
                        </a:solidFill>
                        <a:ln>
                          <a:noFill/>
                        </a:ln>
                      </wps:spPr>
                      <wps:txbx>
                        <w:txbxContent>
                          <w:p w14:paraId="01A28C4C" w14:textId="17AA77DF" w:rsidR="000A0096" w:rsidRPr="00CC4135" w:rsidRDefault="000A0096" w:rsidP="000A0096">
                            <w:pPr>
                              <w:pStyle w:val="Caption"/>
                              <w:rPr>
                                <w:noProof/>
                                <w:sz w:val="24"/>
                                <w:szCs w:val="24"/>
                                <w:lang w:val="en-US"/>
                              </w:rPr>
                            </w:pPr>
                            <w:r>
                              <w:t xml:space="preserve">Figure </w:t>
                            </w:r>
                            <w:r w:rsidR="00FD1FC6">
                              <w:fldChar w:fldCharType="begin"/>
                            </w:r>
                            <w:r w:rsidR="00FD1FC6">
                              <w:instrText xml:space="preserve"> SEQ Figure \* ARABIC </w:instrText>
                            </w:r>
                            <w:r w:rsidR="00FD1FC6">
                              <w:fldChar w:fldCharType="separate"/>
                            </w:r>
                            <w:r w:rsidR="00FD1FC6">
                              <w:rPr>
                                <w:noProof/>
                              </w:rPr>
                              <w:t>4</w:t>
                            </w:r>
                            <w:r w:rsidR="00FD1FC6">
                              <w:rPr>
                                <w:noProof/>
                              </w:rPr>
                              <w:fldChar w:fldCharType="end"/>
                            </w:r>
                            <w:r>
                              <w:rPr>
                                <w:lang w:val="en-US"/>
                              </w:rPr>
                              <w:t>. T</w:t>
                            </w:r>
                            <w:r>
                              <w:rPr>
                                <w:vertAlign w:val="superscript"/>
                                <w:lang w:val="en-US"/>
                              </w:rPr>
                              <w:t>2</w:t>
                            </w:r>
                            <w:r>
                              <w:rPr>
                                <w:lang w:val="en-US"/>
                              </w:rPr>
                              <w:t xml:space="preserve"> and SPEx Control charts for different numbers of principal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CAB96" id="Text Box 8" o:spid="_x0000_s1029" type="#_x0000_t202" style="position:absolute;margin-left:0;margin-top:134.2pt;width:430.5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" stroked="f">
                <v:textbox style="mso-fit-shape-to-text:t" inset="0,0,0,0">
                  <w:txbxContent>
                    <w:p w14:paraId="01A28C4C" w14:textId="17AA77DF" w:rsidR="000A0096" w:rsidRPr="00CC4135" w:rsidRDefault="000A0096" w:rsidP="000A0096">
                      <w:pPr>
                        <w:pStyle w:val="Caption"/>
                        <w:rPr>
                          <w:noProof/>
                          <w:sz w:val="24"/>
                          <w:szCs w:val="24"/>
                          <w:lang w:val="en-US"/>
                        </w:rPr>
                      </w:pPr>
                      <w:r>
                        <w:t xml:space="preserve">Figure </w:t>
                      </w:r>
                      <w:r w:rsidR="00FD1FC6">
                        <w:fldChar w:fldCharType="begin"/>
                      </w:r>
                      <w:r w:rsidR="00FD1FC6">
                        <w:instrText xml:space="preserve"> SEQ Figure \* ARABIC </w:instrText>
                      </w:r>
                      <w:r w:rsidR="00FD1FC6">
                        <w:fldChar w:fldCharType="separate"/>
                      </w:r>
                      <w:r w:rsidR="00FD1FC6">
                        <w:rPr>
                          <w:noProof/>
                        </w:rPr>
                        <w:t>4</w:t>
                      </w:r>
                      <w:r w:rsidR="00FD1FC6">
                        <w:rPr>
                          <w:noProof/>
                        </w:rPr>
                        <w:fldChar w:fldCharType="end"/>
                      </w:r>
                      <w:r>
                        <w:rPr>
                          <w:lang w:val="en-US"/>
                        </w:rPr>
                        <w:t>. T</w:t>
                      </w:r>
                      <w:r>
                        <w:rPr>
                          <w:vertAlign w:val="superscript"/>
                          <w:lang w:val="en-US"/>
                        </w:rPr>
                        <w:t>2</w:t>
                      </w:r>
                      <w:r>
                        <w:rPr>
                          <w:lang w:val="en-US"/>
                        </w:rPr>
                        <w:t xml:space="preserve"> and SPEx Control charts for different numbers of principal components.</w:t>
                      </w:r>
                    </w:p>
                  </w:txbxContent>
                </v:textbox>
              </v:shape>
            </w:pict>
          </mc:Fallback>
        </mc:AlternateContent>
      </w:r>
      <w:r>
        <w:rPr>
          <w:noProof/>
          <w:sz w:val="24"/>
          <w:szCs w:val="24"/>
          <w:lang w:val="en-US"/>
        </w:rPr>
        <mc:AlternateContent>
          <mc:Choice Requires="wps">
            <w:drawing>
              <wp:anchor distT="0" distB="0" distL="114300" distR="114300" simplePos="0" relativeHeight="251658246" behindDoc="0" locked="0" layoutInCell="1" allowOverlap="1" wp14:anchorId="6D7C5A28" wp14:editId="569B9BD4">
                <wp:simplePos x="0" y="0"/>
                <wp:positionH relativeFrom="margin">
                  <wp:posOffset>0</wp:posOffset>
                </wp:positionH>
                <wp:positionV relativeFrom="paragraph">
                  <wp:posOffset>-635</wp:posOffset>
                </wp:positionV>
                <wp:extent cx="5467350" cy="16478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467350"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6BDCED" id="Rectangle 7" o:spid="_x0000_s1026" style="position:absolute;margin-left:0;margin-top:-.05pt;width:430.5pt;height:129.7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" fillcolor="#4472c4 [3204]" strokecolor="#1f3763 [1604]" strokeweight="1pt">
                <w10:wrap anchorx="margin"/>
              </v:rect>
            </w:pict>
          </mc:Fallback>
        </mc:AlternateContent>
      </w:r>
    </w:p>
    <w:p w14:paraId="2E681DDF" w14:textId="6B4EC6E1" w:rsidR="000A0096" w:rsidRPr="000A0096" w:rsidRDefault="000A0096" w:rsidP="000A0096">
      <w:pPr>
        <w:rPr>
          <w:sz w:val="24"/>
          <w:szCs w:val="24"/>
          <w:lang w:val="en-US"/>
        </w:rPr>
      </w:pPr>
    </w:p>
    <w:p w14:paraId="4830A1E5" w14:textId="0CBFA749" w:rsidR="000A0096" w:rsidRPr="000A0096" w:rsidRDefault="000A0096" w:rsidP="000A0096">
      <w:pPr>
        <w:rPr>
          <w:sz w:val="24"/>
          <w:szCs w:val="24"/>
          <w:lang w:val="en-US"/>
        </w:rPr>
      </w:pPr>
    </w:p>
    <w:p w14:paraId="2F814DDF" w14:textId="0E954040" w:rsidR="000A0096" w:rsidRPr="000A0096" w:rsidRDefault="000A0096" w:rsidP="000A0096">
      <w:pPr>
        <w:rPr>
          <w:sz w:val="24"/>
          <w:szCs w:val="24"/>
          <w:lang w:val="en-US"/>
        </w:rPr>
      </w:pPr>
    </w:p>
    <w:p w14:paraId="0ECEA1BB" w14:textId="281F4B8A" w:rsidR="000A0096" w:rsidRPr="000A0096" w:rsidRDefault="000A0096" w:rsidP="000A0096">
      <w:pPr>
        <w:rPr>
          <w:sz w:val="24"/>
          <w:szCs w:val="24"/>
          <w:lang w:val="en-US"/>
        </w:rPr>
      </w:pPr>
    </w:p>
    <w:p w14:paraId="53A1C758" w14:textId="00696F7D" w:rsidR="000A0096" w:rsidRPr="000A0096" w:rsidRDefault="000A0096" w:rsidP="000A0096">
      <w:pPr>
        <w:rPr>
          <w:sz w:val="24"/>
          <w:szCs w:val="24"/>
          <w:lang w:val="en-US"/>
        </w:rPr>
      </w:pPr>
    </w:p>
    <w:p w14:paraId="67E6ACD4" w14:textId="1781377B" w:rsidR="000A0096" w:rsidRPr="000A0096" w:rsidRDefault="000A0096" w:rsidP="000A0096">
      <w:pPr>
        <w:rPr>
          <w:sz w:val="24"/>
          <w:szCs w:val="24"/>
          <w:lang w:val="en-US"/>
        </w:rPr>
      </w:pPr>
    </w:p>
    <w:p w14:paraId="533A3237" w14:textId="7AA53B39" w:rsidR="000A0096" w:rsidRPr="000A0096" w:rsidRDefault="000A0096" w:rsidP="000A0096">
      <w:pPr>
        <w:rPr>
          <w:sz w:val="24"/>
          <w:szCs w:val="24"/>
          <w:lang w:val="en-US"/>
        </w:rPr>
      </w:pPr>
    </w:p>
    <w:p w14:paraId="2FDDF258" w14:textId="70A6DE87" w:rsidR="000A0096" w:rsidRDefault="000A0096" w:rsidP="000A0096">
      <w:pPr>
        <w:rPr>
          <w:sz w:val="24"/>
          <w:szCs w:val="24"/>
          <w:lang w:val="en-US"/>
        </w:rPr>
      </w:pPr>
    </w:p>
    <w:p w14:paraId="4CB3C299" w14:textId="405B36A7" w:rsidR="000A0096" w:rsidRDefault="00ED359F" w:rsidP="00ED359F">
      <w:pPr>
        <w:pStyle w:val="ListParagraph"/>
        <w:numPr>
          <w:ilvl w:val="0"/>
          <w:numId w:val="1"/>
        </w:numPr>
        <w:jc w:val="both"/>
        <w:rPr>
          <w:sz w:val="24"/>
          <w:szCs w:val="24"/>
          <w:lang w:val="en-US"/>
        </w:rPr>
      </w:pPr>
      <w:r>
        <w:rPr>
          <w:sz w:val="24"/>
          <w:szCs w:val="24"/>
          <w:lang w:val="en-US"/>
        </w:rPr>
        <w:t>Compute the contributions of the test data set (“Diabetes” data) to the T</w:t>
      </w:r>
      <w:r>
        <w:rPr>
          <w:sz w:val="24"/>
          <w:szCs w:val="24"/>
          <w:vertAlign w:val="superscript"/>
          <w:lang w:val="en-US"/>
        </w:rPr>
        <w:t>2</w:t>
      </w:r>
      <w:r>
        <w:rPr>
          <w:sz w:val="24"/>
          <w:szCs w:val="24"/>
          <w:lang w:val="en-US"/>
        </w:rPr>
        <w:t xml:space="preserve"> and SPEx control charts, for the number of principal components chosen for each. Plot, in bar plots, these variable contributions, and select a value for the limit-contribution, if you are to select the variables that contribute the most to the chart values.</w:t>
      </w:r>
    </w:p>
    <w:p w14:paraId="064C8627" w14:textId="4BACAEA6" w:rsidR="00ED359F" w:rsidRDefault="00ED359F" w:rsidP="00ED359F">
      <w:pPr>
        <w:jc w:val="both"/>
        <w:rPr>
          <w:sz w:val="24"/>
          <w:szCs w:val="24"/>
          <w:lang w:val="en-US"/>
        </w:rPr>
      </w:pPr>
      <w:r>
        <w:rPr>
          <w:noProof/>
        </w:rPr>
        <mc:AlternateContent>
          <mc:Choice Requires="wps">
            <w:drawing>
              <wp:anchor distT="0" distB="0" distL="114300" distR="114300" simplePos="0" relativeHeight="251658249" behindDoc="0" locked="0" layoutInCell="1" allowOverlap="1" wp14:anchorId="1B6774DF" wp14:editId="4393EDA5">
                <wp:simplePos x="0" y="0"/>
                <wp:positionH relativeFrom="column">
                  <wp:posOffset>0</wp:posOffset>
                </wp:positionH>
                <wp:positionV relativeFrom="paragraph">
                  <wp:posOffset>1704975</wp:posOffset>
                </wp:positionV>
                <wp:extent cx="546735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467350" cy="635"/>
                        </a:xfrm>
                        <a:prstGeom prst="rect">
                          <a:avLst/>
                        </a:prstGeom>
                        <a:solidFill>
                          <a:prstClr val="white"/>
                        </a:solidFill>
                        <a:ln>
                          <a:noFill/>
                        </a:ln>
                      </wps:spPr>
                      <wps:txbx>
                        <w:txbxContent>
                          <w:p w14:paraId="4C7CB1F3" w14:textId="72BC2DEC" w:rsidR="00ED359F" w:rsidRPr="00F21236" w:rsidRDefault="00ED359F" w:rsidP="00ED359F">
                            <w:pPr>
                              <w:pStyle w:val="Caption"/>
                              <w:rPr>
                                <w:noProof/>
                                <w:sz w:val="24"/>
                                <w:szCs w:val="24"/>
                                <w:lang w:val="en-US"/>
                              </w:rPr>
                            </w:pPr>
                            <w:r>
                              <w:t xml:space="preserve">Figure </w:t>
                            </w:r>
                            <w:r w:rsidR="00FD1FC6">
                              <w:fldChar w:fldCharType="begin"/>
                            </w:r>
                            <w:r w:rsidR="00FD1FC6">
                              <w:instrText xml:space="preserve"> SEQ Figure \* ARABIC </w:instrText>
                            </w:r>
                            <w:r w:rsidR="00FD1FC6">
                              <w:fldChar w:fldCharType="separate"/>
                            </w:r>
                            <w:r w:rsidR="00FD1FC6">
                              <w:rPr>
                                <w:noProof/>
                              </w:rPr>
                              <w:t>5</w:t>
                            </w:r>
                            <w:r w:rsidR="00FD1FC6">
                              <w:rPr>
                                <w:noProof/>
                              </w:rPr>
                              <w:fldChar w:fldCharType="end"/>
                            </w:r>
                            <w:r>
                              <w:rPr>
                                <w:lang w:val="en-US"/>
                              </w:rPr>
                              <w:t>. (a) Bar Plot of variable contributions to T</w:t>
                            </w:r>
                            <w:r>
                              <w:rPr>
                                <w:vertAlign w:val="superscript"/>
                                <w:lang w:val="en-US"/>
                              </w:rPr>
                              <w:t>2</w:t>
                            </w:r>
                            <w:r>
                              <w:rPr>
                                <w:lang w:val="en-US"/>
                              </w:rPr>
                              <w:t xml:space="preserve"> scores of the test data. (b). </w:t>
                            </w:r>
                            <w:r>
                              <w:rPr>
                                <w:noProof/>
                              </w:rPr>
                              <w:t xml:space="preserve"> </w:t>
                            </w:r>
                            <w:r>
                              <w:rPr>
                                <w:noProof/>
                                <w:lang w:val="en-US"/>
                              </w:rPr>
                              <w:t>Variable contributions to the SPEx values of the test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6774DF" id="Text Box 10" o:spid="_x0000_s1030" type="#_x0000_t202" style="position:absolute;left:0;text-align:left;margin-left:0;margin-top:134.25pt;width:430.5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" stroked="f">
                <v:textbox style="mso-fit-shape-to-text:t" inset="0,0,0,0">
                  <w:txbxContent>
                    <w:p w14:paraId="4C7CB1F3" w14:textId="72BC2DEC" w:rsidR="00ED359F" w:rsidRPr="00F21236" w:rsidRDefault="00ED359F" w:rsidP="00ED359F">
                      <w:pPr>
                        <w:pStyle w:val="Caption"/>
                        <w:rPr>
                          <w:noProof/>
                          <w:sz w:val="24"/>
                          <w:szCs w:val="24"/>
                          <w:lang w:val="en-US"/>
                        </w:rPr>
                      </w:pPr>
                      <w:r>
                        <w:t xml:space="preserve">Figure </w:t>
                      </w:r>
                      <w:r w:rsidR="00FD1FC6">
                        <w:fldChar w:fldCharType="begin"/>
                      </w:r>
                      <w:r w:rsidR="00FD1FC6">
                        <w:instrText xml:space="preserve"> SEQ Figure \* ARABIC </w:instrText>
                      </w:r>
                      <w:r w:rsidR="00FD1FC6">
                        <w:fldChar w:fldCharType="separate"/>
                      </w:r>
                      <w:r w:rsidR="00FD1FC6">
                        <w:rPr>
                          <w:noProof/>
                        </w:rPr>
                        <w:t>5</w:t>
                      </w:r>
                      <w:r w:rsidR="00FD1FC6">
                        <w:rPr>
                          <w:noProof/>
                        </w:rPr>
                        <w:fldChar w:fldCharType="end"/>
                      </w:r>
                      <w:r>
                        <w:rPr>
                          <w:lang w:val="en-US"/>
                        </w:rPr>
                        <w:t>. (a) Bar Plot of variable contributions to T</w:t>
                      </w:r>
                      <w:r>
                        <w:rPr>
                          <w:vertAlign w:val="superscript"/>
                          <w:lang w:val="en-US"/>
                        </w:rPr>
                        <w:t>2</w:t>
                      </w:r>
                      <w:r>
                        <w:rPr>
                          <w:lang w:val="en-US"/>
                        </w:rPr>
                        <w:t xml:space="preserve"> scores of the test data. (b). </w:t>
                      </w:r>
                      <w:r>
                        <w:rPr>
                          <w:noProof/>
                        </w:rPr>
                        <w:t xml:space="preserve"> </w:t>
                      </w:r>
                      <w:r>
                        <w:rPr>
                          <w:noProof/>
                          <w:lang w:val="en-US"/>
                        </w:rPr>
                        <w:t>Variable contributions to the SPEx values of the test data.</w:t>
                      </w:r>
                    </w:p>
                  </w:txbxContent>
                </v:textbox>
              </v:shape>
            </w:pict>
          </mc:Fallback>
        </mc:AlternateContent>
      </w:r>
      <w:r>
        <w:rPr>
          <w:noProof/>
          <w:sz w:val="24"/>
          <w:szCs w:val="24"/>
          <w:lang w:val="en-US"/>
        </w:rPr>
        <mc:AlternateContent>
          <mc:Choice Requires="wps">
            <w:drawing>
              <wp:anchor distT="0" distB="0" distL="114300" distR="114300" simplePos="0" relativeHeight="251658248" behindDoc="0" locked="0" layoutInCell="1" allowOverlap="1" wp14:anchorId="37C0EAA8" wp14:editId="7EF6F263">
                <wp:simplePos x="0" y="0"/>
                <wp:positionH relativeFrom="margin">
                  <wp:posOffset>0</wp:posOffset>
                </wp:positionH>
                <wp:positionV relativeFrom="paragraph">
                  <wp:posOffset>0</wp:posOffset>
                </wp:positionV>
                <wp:extent cx="5467350" cy="16478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467350"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28208" id="Rectangle 9" o:spid="_x0000_s1026" style="position:absolute;margin-left:0;margin-top:0;width:430.5pt;height:129.7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" fillcolor="#4472c4 [3204]" strokecolor="#1f3763 [1604]" strokeweight="1pt">
                <w10:wrap anchorx="margin"/>
              </v:rect>
            </w:pict>
          </mc:Fallback>
        </mc:AlternateContent>
      </w:r>
    </w:p>
    <w:p w14:paraId="3AB506D9" w14:textId="4DD485ED" w:rsidR="00ED359F" w:rsidRPr="00ED359F" w:rsidRDefault="00ED359F" w:rsidP="00ED359F">
      <w:pPr>
        <w:rPr>
          <w:sz w:val="24"/>
          <w:szCs w:val="24"/>
          <w:lang w:val="en-US"/>
        </w:rPr>
      </w:pPr>
    </w:p>
    <w:p w14:paraId="6D22BFCB" w14:textId="6924C1C2" w:rsidR="00ED359F" w:rsidRPr="00ED359F" w:rsidRDefault="00ED359F" w:rsidP="00ED359F">
      <w:pPr>
        <w:rPr>
          <w:sz w:val="24"/>
          <w:szCs w:val="24"/>
          <w:lang w:val="en-US"/>
        </w:rPr>
      </w:pPr>
    </w:p>
    <w:p w14:paraId="422A28C9" w14:textId="666B83C7" w:rsidR="00ED359F" w:rsidRPr="00ED359F" w:rsidRDefault="00ED359F" w:rsidP="00ED359F">
      <w:pPr>
        <w:rPr>
          <w:sz w:val="24"/>
          <w:szCs w:val="24"/>
          <w:lang w:val="en-US"/>
        </w:rPr>
      </w:pPr>
    </w:p>
    <w:p w14:paraId="45AB648D" w14:textId="5B3D4758" w:rsidR="00ED359F" w:rsidRPr="00ED359F" w:rsidRDefault="00ED359F" w:rsidP="00ED359F">
      <w:pPr>
        <w:rPr>
          <w:sz w:val="24"/>
          <w:szCs w:val="24"/>
          <w:lang w:val="en-US"/>
        </w:rPr>
      </w:pPr>
    </w:p>
    <w:p w14:paraId="58E6D7CE" w14:textId="2AF1D5B3" w:rsidR="00ED359F" w:rsidRPr="00ED359F" w:rsidRDefault="00ED359F" w:rsidP="00ED359F">
      <w:pPr>
        <w:rPr>
          <w:sz w:val="24"/>
          <w:szCs w:val="24"/>
          <w:lang w:val="en-US"/>
        </w:rPr>
      </w:pPr>
    </w:p>
    <w:p w14:paraId="1AA00208" w14:textId="077AA3C2" w:rsidR="00ED359F" w:rsidRPr="00ED359F" w:rsidRDefault="00ED359F" w:rsidP="00ED359F">
      <w:pPr>
        <w:rPr>
          <w:sz w:val="24"/>
          <w:szCs w:val="24"/>
          <w:lang w:val="en-US"/>
        </w:rPr>
      </w:pPr>
    </w:p>
    <w:p w14:paraId="06E8FB75" w14:textId="330370E6" w:rsidR="00ED359F" w:rsidRDefault="00ED359F" w:rsidP="00ED359F">
      <w:pPr>
        <w:rPr>
          <w:sz w:val="24"/>
          <w:szCs w:val="24"/>
          <w:lang w:val="en-US"/>
        </w:rPr>
      </w:pPr>
    </w:p>
    <w:p w14:paraId="260F06A4" w14:textId="297E8850" w:rsidR="00ED359F" w:rsidRDefault="00ED359F">
      <w:pPr>
        <w:rPr>
          <w:sz w:val="24"/>
          <w:szCs w:val="24"/>
          <w:lang w:val="en-US"/>
        </w:rPr>
      </w:pPr>
      <w:r>
        <w:rPr>
          <w:sz w:val="24"/>
          <w:szCs w:val="24"/>
          <w:lang w:val="en-US"/>
        </w:rPr>
        <w:br w:type="page"/>
      </w:r>
    </w:p>
    <w:p w14:paraId="7E1C8703" w14:textId="3A5753B7" w:rsidR="001162C0" w:rsidRDefault="00ED359F" w:rsidP="001162C0">
      <w:pPr>
        <w:pStyle w:val="ListParagraph"/>
        <w:numPr>
          <w:ilvl w:val="0"/>
          <w:numId w:val="1"/>
        </w:numPr>
        <w:tabs>
          <w:tab w:val="left" w:pos="557"/>
        </w:tabs>
        <w:jc w:val="both"/>
        <w:rPr>
          <w:sz w:val="24"/>
          <w:szCs w:val="24"/>
          <w:lang w:val="en-US"/>
        </w:rPr>
      </w:pPr>
      <w:r>
        <w:rPr>
          <w:sz w:val="24"/>
          <w:szCs w:val="24"/>
          <w:lang w:val="en-US"/>
        </w:rPr>
        <w:lastRenderedPageBreak/>
        <w:t xml:space="preserve"> Select a limit for the variable contributions for both T</w:t>
      </w:r>
      <w:r>
        <w:rPr>
          <w:sz w:val="24"/>
          <w:szCs w:val="24"/>
          <w:vertAlign w:val="superscript"/>
          <w:lang w:val="en-US"/>
        </w:rPr>
        <w:t>2</w:t>
      </w:r>
      <w:r>
        <w:rPr>
          <w:sz w:val="24"/>
          <w:szCs w:val="24"/>
          <w:lang w:val="en-US"/>
        </w:rPr>
        <w:t xml:space="preserve"> and SPEx </w:t>
      </w:r>
      <w:proofErr w:type="gramStart"/>
      <w:r>
        <w:rPr>
          <w:sz w:val="24"/>
          <w:szCs w:val="24"/>
          <w:lang w:val="en-US"/>
        </w:rPr>
        <w:t>contributions, and</w:t>
      </w:r>
      <w:proofErr w:type="gramEnd"/>
      <w:r>
        <w:rPr>
          <w:sz w:val="24"/>
          <w:szCs w:val="24"/>
          <w:lang w:val="en-US"/>
        </w:rPr>
        <w:t xml:space="preserve"> make a list of the variables (variable indexes) above the limit. Construct 3 new PCA models (</w:t>
      </w:r>
      <w:proofErr w:type="spellStart"/>
      <w:r>
        <w:rPr>
          <w:sz w:val="24"/>
          <w:szCs w:val="24"/>
          <w:lang w:val="en-US"/>
        </w:rPr>
        <w:t>i</w:t>
      </w:r>
      <w:proofErr w:type="spellEnd"/>
      <w:r>
        <w:rPr>
          <w:sz w:val="24"/>
          <w:szCs w:val="24"/>
          <w:lang w:val="en-US"/>
        </w:rPr>
        <w:t>) with only high-T</w:t>
      </w:r>
      <w:r>
        <w:rPr>
          <w:sz w:val="24"/>
          <w:szCs w:val="24"/>
          <w:vertAlign w:val="superscript"/>
          <w:lang w:val="en-US"/>
        </w:rPr>
        <w:t>2</w:t>
      </w:r>
      <w:r>
        <w:rPr>
          <w:sz w:val="24"/>
          <w:szCs w:val="24"/>
          <w:lang w:val="en-US"/>
        </w:rPr>
        <w:t xml:space="preserve"> contribution variables (ii) </w:t>
      </w:r>
      <w:r w:rsidR="001162C0">
        <w:rPr>
          <w:sz w:val="24"/>
          <w:szCs w:val="24"/>
          <w:lang w:val="en-US"/>
        </w:rPr>
        <w:t>w</w:t>
      </w:r>
      <w:r>
        <w:rPr>
          <w:sz w:val="24"/>
          <w:szCs w:val="24"/>
          <w:lang w:val="en-US"/>
        </w:rPr>
        <w:t>ith common high-T</w:t>
      </w:r>
      <w:r>
        <w:rPr>
          <w:sz w:val="24"/>
          <w:szCs w:val="24"/>
          <w:vertAlign w:val="superscript"/>
          <w:lang w:val="en-US"/>
        </w:rPr>
        <w:t>2</w:t>
      </w:r>
      <w:r>
        <w:rPr>
          <w:sz w:val="24"/>
          <w:szCs w:val="24"/>
          <w:lang w:val="en-US"/>
        </w:rPr>
        <w:t xml:space="preserve"> and high-SPEx contribution variables (iii)</w:t>
      </w:r>
      <w:r w:rsidR="001162C0">
        <w:rPr>
          <w:sz w:val="24"/>
          <w:szCs w:val="24"/>
          <w:lang w:val="en-US"/>
        </w:rPr>
        <w:t xml:space="preserve"> with only high-SPEx contribution variables.</w:t>
      </w:r>
    </w:p>
    <w:p w14:paraId="43335C50" w14:textId="77777777" w:rsidR="001162C0" w:rsidRDefault="001162C0" w:rsidP="001162C0">
      <w:pPr>
        <w:pStyle w:val="ListParagraph"/>
        <w:tabs>
          <w:tab w:val="left" w:pos="557"/>
        </w:tabs>
        <w:jc w:val="both"/>
        <w:rPr>
          <w:sz w:val="24"/>
          <w:szCs w:val="24"/>
          <w:lang w:val="en-US"/>
        </w:rPr>
      </w:pPr>
    </w:p>
    <w:tbl>
      <w:tblPr>
        <w:tblStyle w:val="TableGrid"/>
        <w:tblW w:w="0" w:type="auto"/>
        <w:tblLook w:val="04A0" w:firstRow="1" w:lastRow="0" w:firstColumn="1" w:lastColumn="0" w:noHBand="0" w:noVBand="1"/>
      </w:tblPr>
      <w:tblGrid>
        <w:gridCol w:w="1014"/>
        <w:gridCol w:w="1613"/>
        <w:gridCol w:w="2084"/>
        <w:gridCol w:w="1999"/>
        <w:gridCol w:w="2306"/>
      </w:tblGrid>
      <w:tr w:rsidR="00FD1FC6" w14:paraId="3D5AF856" w14:textId="77777777" w:rsidTr="00FD1FC6">
        <w:tc>
          <w:tcPr>
            <w:tcW w:w="1014" w:type="dxa"/>
          </w:tcPr>
          <w:p w14:paraId="74FF7F4C" w14:textId="12A574BD" w:rsidR="00FD1FC6" w:rsidRDefault="00FD1FC6" w:rsidP="001162C0">
            <w:pPr>
              <w:tabs>
                <w:tab w:val="left" w:pos="557"/>
              </w:tabs>
              <w:jc w:val="both"/>
              <w:rPr>
                <w:sz w:val="24"/>
                <w:szCs w:val="24"/>
                <w:lang w:val="en-US"/>
              </w:rPr>
            </w:pPr>
            <w:r>
              <w:rPr>
                <w:sz w:val="24"/>
                <w:szCs w:val="24"/>
                <w:lang w:val="en-US"/>
              </w:rPr>
              <w:t>Model</w:t>
            </w:r>
          </w:p>
        </w:tc>
        <w:tc>
          <w:tcPr>
            <w:tcW w:w="1613" w:type="dxa"/>
          </w:tcPr>
          <w:p w14:paraId="25299CC2" w14:textId="22BEE968" w:rsidR="00FD1FC6" w:rsidRPr="00FD1FC6" w:rsidRDefault="00FD1FC6" w:rsidP="001162C0">
            <w:pPr>
              <w:tabs>
                <w:tab w:val="left" w:pos="557"/>
              </w:tabs>
              <w:rPr>
                <w:sz w:val="24"/>
                <w:szCs w:val="24"/>
                <w:lang w:val="en-US"/>
              </w:rPr>
            </w:pPr>
            <w:r>
              <w:rPr>
                <w:b/>
                <w:bCs/>
                <w:sz w:val="24"/>
                <w:szCs w:val="24"/>
                <w:lang w:val="en-US"/>
              </w:rPr>
              <w:t>1. Initial</w:t>
            </w:r>
            <w:r>
              <w:rPr>
                <w:sz w:val="24"/>
                <w:szCs w:val="24"/>
                <w:lang w:val="en-US"/>
              </w:rPr>
              <w:t xml:space="preserve"> healthy model</w:t>
            </w:r>
          </w:p>
        </w:tc>
        <w:tc>
          <w:tcPr>
            <w:tcW w:w="2084" w:type="dxa"/>
          </w:tcPr>
          <w:p w14:paraId="08C3731C" w14:textId="7D6D4F61" w:rsidR="00FD1FC6" w:rsidRPr="001162C0" w:rsidRDefault="00FD1FC6" w:rsidP="001162C0">
            <w:pPr>
              <w:tabs>
                <w:tab w:val="left" w:pos="557"/>
              </w:tabs>
              <w:rPr>
                <w:sz w:val="24"/>
                <w:szCs w:val="24"/>
                <w:lang w:val="en-US"/>
              </w:rPr>
            </w:pPr>
            <w:r w:rsidRPr="00FD1FC6">
              <w:rPr>
                <w:sz w:val="24"/>
                <w:szCs w:val="24"/>
                <w:lang w:val="en-US"/>
              </w:rPr>
              <w:t>2</w:t>
            </w:r>
            <w:r>
              <w:rPr>
                <w:sz w:val="24"/>
                <w:szCs w:val="24"/>
                <w:lang w:val="en-US"/>
              </w:rPr>
              <w:t xml:space="preserve">. </w:t>
            </w:r>
            <w:r w:rsidRPr="00FD1FC6">
              <w:rPr>
                <w:sz w:val="24"/>
                <w:szCs w:val="24"/>
                <w:lang w:val="en-US"/>
              </w:rPr>
              <w:t>High</w:t>
            </w:r>
            <w:r>
              <w:rPr>
                <w:sz w:val="24"/>
                <w:szCs w:val="24"/>
                <w:lang w:val="en-US"/>
              </w:rPr>
              <w:t>-T</w:t>
            </w:r>
            <w:r>
              <w:rPr>
                <w:sz w:val="24"/>
                <w:szCs w:val="24"/>
                <w:vertAlign w:val="superscript"/>
                <w:lang w:val="en-US"/>
              </w:rPr>
              <w:t>2</w:t>
            </w:r>
            <w:r>
              <w:rPr>
                <w:sz w:val="24"/>
                <w:szCs w:val="24"/>
                <w:lang w:val="en-US"/>
              </w:rPr>
              <w:t xml:space="preserve"> (test) contribution vars</w:t>
            </w:r>
          </w:p>
        </w:tc>
        <w:tc>
          <w:tcPr>
            <w:tcW w:w="1999" w:type="dxa"/>
          </w:tcPr>
          <w:p w14:paraId="4D23AD3F" w14:textId="3CF422FC" w:rsidR="00FD1FC6" w:rsidRDefault="00FD1FC6" w:rsidP="001162C0">
            <w:pPr>
              <w:tabs>
                <w:tab w:val="left" w:pos="557"/>
              </w:tabs>
              <w:rPr>
                <w:sz w:val="24"/>
                <w:szCs w:val="24"/>
                <w:lang w:val="en-US"/>
              </w:rPr>
            </w:pPr>
            <w:r>
              <w:rPr>
                <w:sz w:val="24"/>
                <w:szCs w:val="24"/>
                <w:lang w:val="en-US"/>
              </w:rPr>
              <w:t>3. High-T</w:t>
            </w:r>
            <w:r>
              <w:rPr>
                <w:sz w:val="24"/>
                <w:szCs w:val="24"/>
                <w:vertAlign w:val="superscript"/>
                <w:lang w:val="en-US"/>
              </w:rPr>
              <w:t>2</w:t>
            </w:r>
            <w:r>
              <w:rPr>
                <w:sz w:val="24"/>
                <w:szCs w:val="24"/>
                <w:lang w:val="en-US"/>
              </w:rPr>
              <w:t>-and-SPEx (test) contribution vars</w:t>
            </w:r>
          </w:p>
        </w:tc>
        <w:tc>
          <w:tcPr>
            <w:tcW w:w="2306" w:type="dxa"/>
          </w:tcPr>
          <w:p w14:paraId="6CBA2CF1" w14:textId="07811183" w:rsidR="00FD1FC6" w:rsidRDefault="00FD1FC6" w:rsidP="001162C0">
            <w:pPr>
              <w:tabs>
                <w:tab w:val="left" w:pos="557"/>
              </w:tabs>
              <w:rPr>
                <w:sz w:val="24"/>
                <w:szCs w:val="24"/>
                <w:lang w:val="en-US"/>
              </w:rPr>
            </w:pPr>
            <w:r>
              <w:rPr>
                <w:sz w:val="24"/>
                <w:szCs w:val="24"/>
                <w:lang w:val="en-US"/>
              </w:rPr>
              <w:t>4. High-SPEx (test) contribution vars</w:t>
            </w:r>
          </w:p>
        </w:tc>
      </w:tr>
      <w:tr w:rsidR="00FD1FC6" w14:paraId="7842CFC6" w14:textId="77777777" w:rsidTr="00FD1FC6">
        <w:tc>
          <w:tcPr>
            <w:tcW w:w="1014" w:type="dxa"/>
          </w:tcPr>
          <w:p w14:paraId="65F5CC8A" w14:textId="42C04322" w:rsidR="00FD1FC6" w:rsidRDefault="00FD1FC6" w:rsidP="001162C0">
            <w:pPr>
              <w:tabs>
                <w:tab w:val="left" w:pos="557"/>
              </w:tabs>
              <w:jc w:val="both"/>
              <w:rPr>
                <w:sz w:val="24"/>
                <w:szCs w:val="24"/>
                <w:lang w:val="en-US"/>
              </w:rPr>
            </w:pPr>
            <w:r>
              <w:rPr>
                <w:sz w:val="24"/>
                <w:szCs w:val="24"/>
                <w:lang w:val="en-US"/>
              </w:rPr>
              <w:t>No. Vars</w:t>
            </w:r>
          </w:p>
        </w:tc>
        <w:tc>
          <w:tcPr>
            <w:tcW w:w="1613" w:type="dxa"/>
          </w:tcPr>
          <w:p w14:paraId="76D24B0B" w14:textId="28B5AE7D" w:rsidR="00FD1FC6" w:rsidRDefault="00FD1FC6" w:rsidP="001162C0">
            <w:pPr>
              <w:tabs>
                <w:tab w:val="left" w:pos="557"/>
              </w:tabs>
              <w:jc w:val="both"/>
              <w:rPr>
                <w:sz w:val="24"/>
                <w:szCs w:val="24"/>
                <w:lang w:val="en-US"/>
              </w:rPr>
            </w:pPr>
            <w:r>
              <w:rPr>
                <w:sz w:val="24"/>
                <w:szCs w:val="24"/>
                <w:lang w:val="en-US"/>
              </w:rPr>
              <w:t>all</w:t>
            </w:r>
          </w:p>
        </w:tc>
        <w:tc>
          <w:tcPr>
            <w:tcW w:w="2084" w:type="dxa"/>
          </w:tcPr>
          <w:p w14:paraId="21B4A70C" w14:textId="486F746D" w:rsidR="00FD1FC6" w:rsidRDefault="00FD1FC6" w:rsidP="001162C0">
            <w:pPr>
              <w:tabs>
                <w:tab w:val="left" w:pos="557"/>
              </w:tabs>
              <w:jc w:val="both"/>
              <w:rPr>
                <w:sz w:val="24"/>
                <w:szCs w:val="24"/>
                <w:lang w:val="en-US"/>
              </w:rPr>
            </w:pPr>
          </w:p>
        </w:tc>
        <w:tc>
          <w:tcPr>
            <w:tcW w:w="1999" w:type="dxa"/>
          </w:tcPr>
          <w:p w14:paraId="2A7933D4" w14:textId="77777777" w:rsidR="00FD1FC6" w:rsidRDefault="00FD1FC6" w:rsidP="001162C0">
            <w:pPr>
              <w:tabs>
                <w:tab w:val="left" w:pos="557"/>
              </w:tabs>
              <w:jc w:val="both"/>
              <w:rPr>
                <w:sz w:val="24"/>
                <w:szCs w:val="24"/>
                <w:lang w:val="en-US"/>
              </w:rPr>
            </w:pPr>
          </w:p>
        </w:tc>
        <w:tc>
          <w:tcPr>
            <w:tcW w:w="2306" w:type="dxa"/>
          </w:tcPr>
          <w:p w14:paraId="06C615E6" w14:textId="77777777" w:rsidR="00FD1FC6" w:rsidRDefault="00FD1FC6" w:rsidP="001162C0">
            <w:pPr>
              <w:tabs>
                <w:tab w:val="left" w:pos="557"/>
              </w:tabs>
              <w:jc w:val="both"/>
              <w:rPr>
                <w:sz w:val="24"/>
                <w:szCs w:val="24"/>
                <w:lang w:val="en-US"/>
              </w:rPr>
            </w:pPr>
          </w:p>
        </w:tc>
      </w:tr>
      <w:tr w:rsidR="00FD1FC6" w14:paraId="1A77897A" w14:textId="77777777" w:rsidTr="00FD1FC6">
        <w:tc>
          <w:tcPr>
            <w:tcW w:w="1014" w:type="dxa"/>
          </w:tcPr>
          <w:p w14:paraId="3629DA1D" w14:textId="5AAC3B6C" w:rsidR="00FD1FC6" w:rsidRDefault="00FD1FC6" w:rsidP="001162C0">
            <w:pPr>
              <w:tabs>
                <w:tab w:val="left" w:pos="557"/>
              </w:tabs>
              <w:jc w:val="both"/>
              <w:rPr>
                <w:sz w:val="24"/>
                <w:szCs w:val="24"/>
                <w:lang w:val="en-US"/>
              </w:rPr>
            </w:pPr>
            <w:r>
              <w:rPr>
                <w:sz w:val="24"/>
                <w:szCs w:val="24"/>
                <w:lang w:val="en-US"/>
              </w:rPr>
              <w:t xml:space="preserve">Var </w:t>
            </w:r>
            <w:proofErr w:type="spellStart"/>
            <w:r>
              <w:rPr>
                <w:sz w:val="24"/>
                <w:szCs w:val="24"/>
                <w:lang w:val="en-US"/>
              </w:rPr>
              <w:t>idx</w:t>
            </w:r>
            <w:proofErr w:type="spellEnd"/>
          </w:p>
        </w:tc>
        <w:tc>
          <w:tcPr>
            <w:tcW w:w="1613" w:type="dxa"/>
          </w:tcPr>
          <w:p w14:paraId="1A536C36" w14:textId="2D1A7BB8" w:rsidR="00FD1FC6" w:rsidRDefault="00FD1FC6" w:rsidP="001162C0">
            <w:pPr>
              <w:tabs>
                <w:tab w:val="left" w:pos="557"/>
              </w:tabs>
              <w:jc w:val="both"/>
              <w:rPr>
                <w:sz w:val="24"/>
                <w:szCs w:val="24"/>
                <w:lang w:val="en-US"/>
              </w:rPr>
            </w:pPr>
            <w:r>
              <w:rPr>
                <w:sz w:val="24"/>
                <w:szCs w:val="24"/>
                <w:lang w:val="en-US"/>
              </w:rPr>
              <w:t>all</w:t>
            </w:r>
          </w:p>
        </w:tc>
        <w:tc>
          <w:tcPr>
            <w:tcW w:w="2084" w:type="dxa"/>
          </w:tcPr>
          <w:p w14:paraId="7EA155AF" w14:textId="7C95CFD7" w:rsidR="00FD1FC6" w:rsidRDefault="00FD1FC6" w:rsidP="001162C0">
            <w:pPr>
              <w:tabs>
                <w:tab w:val="left" w:pos="557"/>
              </w:tabs>
              <w:jc w:val="both"/>
              <w:rPr>
                <w:sz w:val="24"/>
                <w:szCs w:val="24"/>
                <w:lang w:val="en-US"/>
              </w:rPr>
            </w:pPr>
          </w:p>
        </w:tc>
        <w:tc>
          <w:tcPr>
            <w:tcW w:w="1999" w:type="dxa"/>
          </w:tcPr>
          <w:p w14:paraId="0E6121E6" w14:textId="77777777" w:rsidR="00FD1FC6" w:rsidRDefault="00FD1FC6" w:rsidP="001162C0">
            <w:pPr>
              <w:tabs>
                <w:tab w:val="left" w:pos="557"/>
              </w:tabs>
              <w:jc w:val="both"/>
              <w:rPr>
                <w:sz w:val="24"/>
                <w:szCs w:val="24"/>
                <w:lang w:val="en-US"/>
              </w:rPr>
            </w:pPr>
          </w:p>
        </w:tc>
        <w:tc>
          <w:tcPr>
            <w:tcW w:w="2306" w:type="dxa"/>
          </w:tcPr>
          <w:p w14:paraId="3F5E29D4" w14:textId="77777777" w:rsidR="00FD1FC6" w:rsidRDefault="00FD1FC6" w:rsidP="001162C0">
            <w:pPr>
              <w:tabs>
                <w:tab w:val="left" w:pos="557"/>
              </w:tabs>
              <w:jc w:val="both"/>
              <w:rPr>
                <w:sz w:val="24"/>
                <w:szCs w:val="24"/>
                <w:lang w:val="en-US"/>
              </w:rPr>
            </w:pPr>
          </w:p>
        </w:tc>
      </w:tr>
    </w:tbl>
    <w:p w14:paraId="76402A85" w14:textId="7A921265" w:rsidR="00ED359F" w:rsidRDefault="00ED359F" w:rsidP="001162C0">
      <w:pPr>
        <w:tabs>
          <w:tab w:val="left" w:pos="557"/>
        </w:tabs>
        <w:jc w:val="both"/>
        <w:rPr>
          <w:sz w:val="24"/>
          <w:szCs w:val="24"/>
          <w:lang w:val="en-US"/>
        </w:rPr>
      </w:pPr>
      <w:r w:rsidRPr="001162C0">
        <w:rPr>
          <w:sz w:val="24"/>
          <w:szCs w:val="24"/>
          <w:lang w:val="en-US"/>
        </w:rPr>
        <w:t xml:space="preserve"> </w:t>
      </w:r>
    </w:p>
    <w:p w14:paraId="50D898E3" w14:textId="1C58C5E7" w:rsidR="001162C0" w:rsidRDefault="001162C0" w:rsidP="001162C0">
      <w:pPr>
        <w:pStyle w:val="ListParagraph"/>
        <w:numPr>
          <w:ilvl w:val="0"/>
          <w:numId w:val="1"/>
        </w:numPr>
        <w:tabs>
          <w:tab w:val="left" w:pos="557"/>
        </w:tabs>
        <w:jc w:val="both"/>
        <w:rPr>
          <w:sz w:val="24"/>
          <w:szCs w:val="24"/>
          <w:lang w:val="en-US"/>
        </w:rPr>
      </w:pPr>
      <w:r>
        <w:rPr>
          <w:sz w:val="24"/>
          <w:szCs w:val="24"/>
          <w:lang w:val="en-US"/>
        </w:rPr>
        <w:t>Compute the biplots of the first principal components (PC 1 vs. PC 2)</w:t>
      </w:r>
      <w:r w:rsidR="00FD1FC6">
        <w:rPr>
          <w:sz w:val="24"/>
          <w:szCs w:val="24"/>
          <w:lang w:val="en-US"/>
        </w:rPr>
        <w:t xml:space="preserve"> for the new models, after you have projected the test data as well and extended the scores list including test data scores. Mark, in your biplots, with different colors the “healthy” and “diabetes” observation scores. Can you discriminate between them better in the new biplots?</w:t>
      </w:r>
    </w:p>
    <w:p w14:paraId="14ACEF0F" w14:textId="62310F0B" w:rsidR="00FD1FC6" w:rsidRDefault="00FD1FC6" w:rsidP="00FD1FC6">
      <w:pPr>
        <w:tabs>
          <w:tab w:val="left" w:pos="557"/>
        </w:tabs>
        <w:jc w:val="both"/>
        <w:rPr>
          <w:sz w:val="24"/>
          <w:szCs w:val="24"/>
          <w:lang w:val="en-US"/>
        </w:rPr>
      </w:pPr>
      <w:r>
        <w:rPr>
          <w:noProof/>
          <w:sz w:val="24"/>
          <w:szCs w:val="24"/>
          <w:lang w:val="en-US"/>
        </w:rPr>
        <mc:AlternateContent>
          <mc:Choice Requires="wps">
            <w:drawing>
              <wp:anchor distT="0" distB="0" distL="114300" distR="114300" simplePos="0" relativeHeight="251658251" behindDoc="0" locked="0" layoutInCell="1" allowOverlap="1" wp14:anchorId="74CB78E6" wp14:editId="5A42B364">
                <wp:simplePos x="0" y="0"/>
                <wp:positionH relativeFrom="margin">
                  <wp:align>right</wp:align>
                </wp:positionH>
                <wp:positionV relativeFrom="paragraph">
                  <wp:posOffset>8626</wp:posOffset>
                </wp:positionV>
                <wp:extent cx="5467350" cy="16478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467350"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06503" id="Rectangle 14" o:spid="_x0000_s1026" style="position:absolute;margin-left:379.3pt;margin-top:.7pt;width:430.5pt;height:129.75pt;z-index:25168179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" fillcolor="#4472c4 [3204]" strokecolor="#1f3763 [1604]" strokeweight="1pt">
                <w10:wrap anchorx="margin"/>
              </v:rect>
            </w:pict>
          </mc:Fallback>
        </mc:AlternateContent>
      </w:r>
    </w:p>
    <w:p w14:paraId="0F13DE07" w14:textId="083979CE" w:rsidR="00FD1FC6" w:rsidRDefault="00FD1FC6" w:rsidP="00FD1FC6">
      <w:pPr>
        <w:tabs>
          <w:tab w:val="left" w:pos="557"/>
        </w:tabs>
        <w:jc w:val="both"/>
        <w:rPr>
          <w:sz w:val="24"/>
          <w:szCs w:val="24"/>
          <w:lang w:val="en-US"/>
        </w:rPr>
      </w:pPr>
    </w:p>
    <w:p w14:paraId="20027D59" w14:textId="1A8F8AF0" w:rsidR="00FD1FC6" w:rsidRDefault="00FD1FC6" w:rsidP="00FD1FC6">
      <w:pPr>
        <w:tabs>
          <w:tab w:val="left" w:pos="557"/>
        </w:tabs>
        <w:jc w:val="both"/>
        <w:rPr>
          <w:sz w:val="24"/>
          <w:szCs w:val="24"/>
          <w:lang w:val="en-US"/>
        </w:rPr>
      </w:pPr>
    </w:p>
    <w:p w14:paraId="0FD1D73B" w14:textId="003AB533" w:rsidR="00FD1FC6" w:rsidRDefault="00FD1FC6" w:rsidP="00FD1FC6">
      <w:pPr>
        <w:tabs>
          <w:tab w:val="left" w:pos="557"/>
        </w:tabs>
        <w:jc w:val="both"/>
        <w:rPr>
          <w:sz w:val="24"/>
          <w:szCs w:val="24"/>
          <w:lang w:val="en-US"/>
        </w:rPr>
      </w:pPr>
    </w:p>
    <w:p w14:paraId="674612EF" w14:textId="77777777" w:rsidR="00FD1FC6" w:rsidRPr="00FD1FC6" w:rsidRDefault="00FD1FC6" w:rsidP="00FD1FC6">
      <w:pPr>
        <w:tabs>
          <w:tab w:val="left" w:pos="557"/>
        </w:tabs>
        <w:jc w:val="both"/>
        <w:rPr>
          <w:sz w:val="24"/>
          <w:szCs w:val="24"/>
          <w:lang w:val="en-US"/>
        </w:rPr>
      </w:pPr>
    </w:p>
    <w:p w14:paraId="67EDF788" w14:textId="02036488" w:rsidR="001162C0" w:rsidRDefault="001162C0" w:rsidP="001162C0">
      <w:pPr>
        <w:tabs>
          <w:tab w:val="left" w:pos="557"/>
        </w:tabs>
        <w:jc w:val="both"/>
        <w:rPr>
          <w:sz w:val="24"/>
          <w:szCs w:val="24"/>
          <w:lang w:val="en-US"/>
        </w:rPr>
      </w:pPr>
    </w:p>
    <w:p w14:paraId="57345699" w14:textId="15490DC2" w:rsidR="001162C0" w:rsidRPr="001162C0" w:rsidRDefault="00FD1FC6" w:rsidP="001162C0">
      <w:pPr>
        <w:tabs>
          <w:tab w:val="left" w:pos="557"/>
        </w:tabs>
        <w:jc w:val="both"/>
        <w:rPr>
          <w:sz w:val="24"/>
          <w:szCs w:val="24"/>
          <w:lang w:val="en-US"/>
        </w:rPr>
      </w:pPr>
      <w:r>
        <w:rPr>
          <w:noProof/>
        </w:rPr>
        <mc:AlternateContent>
          <mc:Choice Requires="wps">
            <w:drawing>
              <wp:anchor distT="0" distB="0" distL="114300" distR="114300" simplePos="0" relativeHeight="251658252" behindDoc="0" locked="0" layoutInCell="1" allowOverlap="1" wp14:anchorId="35DDB7D7" wp14:editId="726696AD">
                <wp:simplePos x="0" y="0"/>
                <wp:positionH relativeFrom="margin">
                  <wp:posOffset>146649</wp:posOffset>
                </wp:positionH>
                <wp:positionV relativeFrom="paragraph">
                  <wp:posOffset>171102</wp:posOffset>
                </wp:positionV>
                <wp:extent cx="5700264"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700264" cy="635"/>
                        </a:xfrm>
                        <a:prstGeom prst="rect">
                          <a:avLst/>
                        </a:prstGeom>
                        <a:solidFill>
                          <a:prstClr val="white"/>
                        </a:solidFill>
                        <a:ln>
                          <a:noFill/>
                        </a:ln>
                      </wps:spPr>
                      <wps:txbx>
                        <w:txbxContent>
                          <w:p w14:paraId="424E16D3" w14:textId="1E2C9E3A" w:rsidR="00FD1FC6" w:rsidRPr="00CE5BB5" w:rsidRDefault="00FD1FC6" w:rsidP="00FD1FC6">
                            <w:pPr>
                              <w:pStyle w:val="Caption"/>
                              <w:rPr>
                                <w:noProof/>
                                <w:sz w:val="24"/>
                                <w:szCs w:val="24"/>
                                <w:lang w:val="en-US"/>
                              </w:rPr>
                            </w:pPr>
                            <w:r>
                              <w:t xml:space="preserve">Figure </w:t>
                            </w:r>
                            <w:r>
                              <w:fldChar w:fldCharType="begin"/>
                            </w:r>
                            <w:r>
                              <w:instrText xml:space="preserve"> SEQ Figure \* ARABIC </w:instrText>
                            </w:r>
                            <w:r>
                              <w:fldChar w:fldCharType="separate"/>
                            </w:r>
                            <w:r>
                              <w:rPr>
                                <w:noProof/>
                              </w:rPr>
                              <w:t>6</w:t>
                            </w:r>
                            <w:r>
                              <w:rPr>
                                <w:noProof/>
                              </w:rPr>
                              <w:fldChar w:fldCharType="end"/>
                            </w:r>
                            <w:r>
                              <w:rPr>
                                <w:lang w:val="en-US"/>
                              </w:rPr>
                              <w:t xml:space="preserve">. (a) Initial Model Biplot (PC.1 vs. PC.2) </w:t>
                            </w:r>
                            <w:r w:rsidRPr="00F9550E">
                              <w:rPr>
                                <w:lang w:val="en-US"/>
                              </w:rPr>
                              <w:t>(</w:t>
                            </w:r>
                            <w:r>
                              <w:rPr>
                                <w:lang w:val="en-US"/>
                              </w:rPr>
                              <w:t>b</w:t>
                            </w:r>
                            <w:r w:rsidRPr="00F9550E">
                              <w:rPr>
                                <w:lang w:val="en-US"/>
                              </w:rPr>
                              <w:t xml:space="preserve">) </w:t>
                            </w:r>
                            <w:r>
                              <w:rPr>
                                <w:lang w:val="en-US"/>
                              </w:rPr>
                              <w:t>Model 2</w:t>
                            </w:r>
                            <w:r w:rsidRPr="00F9550E">
                              <w:rPr>
                                <w:lang w:val="en-US"/>
                              </w:rPr>
                              <w:t xml:space="preserve"> Biplot (PC.1 vs. PC.2</w:t>
                            </w:r>
                            <w:proofErr w:type="gramStart"/>
                            <w:r w:rsidRPr="00F9550E">
                              <w:rPr>
                                <w:lang w:val="en-US"/>
                              </w:rPr>
                              <w:t>)</w:t>
                            </w:r>
                            <w:r>
                              <w:rPr>
                                <w:lang w:val="en-US"/>
                              </w:rPr>
                              <w:t xml:space="preserve"> </w:t>
                            </w:r>
                            <w:r w:rsidRPr="00F9550E">
                              <w:rPr>
                                <w:lang w:val="en-US"/>
                              </w:rPr>
                              <w:t xml:space="preserve"> (</w:t>
                            </w:r>
                            <w:proofErr w:type="gramEnd"/>
                            <w:r>
                              <w:rPr>
                                <w:lang w:val="en-US"/>
                              </w:rPr>
                              <w:t>c</w:t>
                            </w:r>
                            <w:r w:rsidRPr="00F9550E">
                              <w:rPr>
                                <w:lang w:val="en-US"/>
                              </w:rPr>
                              <w:t xml:space="preserve">) Model </w:t>
                            </w:r>
                            <w:r>
                              <w:rPr>
                                <w:lang w:val="en-US"/>
                              </w:rPr>
                              <w:t>3</w:t>
                            </w:r>
                            <w:r w:rsidRPr="00F9550E">
                              <w:rPr>
                                <w:lang w:val="en-US"/>
                              </w:rPr>
                              <w:t xml:space="preserve"> Biplot (PC.1 vs. PC.2)</w:t>
                            </w:r>
                            <w:r>
                              <w:rPr>
                                <w:lang w:val="en-US"/>
                              </w:rPr>
                              <w:t xml:space="preserve"> </w:t>
                            </w:r>
                            <w:r w:rsidRPr="00F9550E">
                              <w:rPr>
                                <w:lang w:val="en-US"/>
                              </w:rPr>
                              <w:t xml:space="preserve"> (</w:t>
                            </w:r>
                            <w:r>
                              <w:rPr>
                                <w:lang w:val="en-US"/>
                              </w:rPr>
                              <w:t>d</w:t>
                            </w:r>
                            <w:r w:rsidRPr="00F9550E">
                              <w:rPr>
                                <w:lang w:val="en-US"/>
                              </w:rPr>
                              <w:t xml:space="preserve">) Model </w:t>
                            </w:r>
                            <w:r>
                              <w:rPr>
                                <w:lang w:val="en-US"/>
                              </w:rPr>
                              <w:t>4</w:t>
                            </w:r>
                            <w:r w:rsidRPr="00F9550E">
                              <w:rPr>
                                <w:lang w:val="en-US"/>
                              </w:rPr>
                              <w:t xml:space="preserve"> Biplot (PC.1 vs. PC.2)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DDB7D7" id="Text Box 15" o:spid="_x0000_s1031" type="#_x0000_t202" style="position:absolute;left:0;text-align:left;margin-left:11.55pt;margin-top:13.45pt;width:448.85pt;height:.05pt;z-index:2516582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" stroked="f">
                <v:textbox style="mso-fit-shape-to-text:t" inset="0,0,0,0">
                  <w:txbxContent>
                    <w:p w14:paraId="424E16D3" w14:textId="1E2C9E3A" w:rsidR="00FD1FC6" w:rsidRPr="00CE5BB5" w:rsidRDefault="00FD1FC6" w:rsidP="00FD1FC6">
                      <w:pPr>
                        <w:pStyle w:val="Caption"/>
                        <w:rPr>
                          <w:noProof/>
                          <w:sz w:val="24"/>
                          <w:szCs w:val="24"/>
                          <w:lang w:val="en-US"/>
                        </w:rPr>
                      </w:pPr>
                      <w:r>
                        <w:t xml:space="preserve">Figure </w:t>
                      </w:r>
                      <w:r>
                        <w:fldChar w:fldCharType="begin"/>
                      </w:r>
                      <w:r>
                        <w:instrText xml:space="preserve"> SEQ Figure \* ARABIC </w:instrText>
                      </w:r>
                      <w:r>
                        <w:fldChar w:fldCharType="separate"/>
                      </w:r>
                      <w:r>
                        <w:rPr>
                          <w:noProof/>
                        </w:rPr>
                        <w:t>6</w:t>
                      </w:r>
                      <w:r>
                        <w:rPr>
                          <w:noProof/>
                        </w:rPr>
                        <w:fldChar w:fldCharType="end"/>
                      </w:r>
                      <w:r>
                        <w:rPr>
                          <w:lang w:val="en-US"/>
                        </w:rPr>
                        <w:t xml:space="preserve">. (a) Initial Model Biplot (PC.1 vs. PC.2) </w:t>
                      </w:r>
                      <w:r w:rsidRPr="00F9550E">
                        <w:rPr>
                          <w:lang w:val="en-US"/>
                        </w:rPr>
                        <w:t>(</w:t>
                      </w:r>
                      <w:r>
                        <w:rPr>
                          <w:lang w:val="en-US"/>
                        </w:rPr>
                        <w:t>b</w:t>
                      </w:r>
                      <w:r w:rsidRPr="00F9550E">
                        <w:rPr>
                          <w:lang w:val="en-US"/>
                        </w:rPr>
                        <w:t xml:space="preserve">) </w:t>
                      </w:r>
                      <w:r>
                        <w:rPr>
                          <w:lang w:val="en-US"/>
                        </w:rPr>
                        <w:t>Model 2</w:t>
                      </w:r>
                      <w:r w:rsidRPr="00F9550E">
                        <w:rPr>
                          <w:lang w:val="en-US"/>
                        </w:rPr>
                        <w:t xml:space="preserve"> Biplot (PC.1 vs. PC.2</w:t>
                      </w:r>
                      <w:proofErr w:type="gramStart"/>
                      <w:r w:rsidRPr="00F9550E">
                        <w:rPr>
                          <w:lang w:val="en-US"/>
                        </w:rPr>
                        <w:t>)</w:t>
                      </w:r>
                      <w:r>
                        <w:rPr>
                          <w:lang w:val="en-US"/>
                        </w:rPr>
                        <w:t xml:space="preserve"> </w:t>
                      </w:r>
                      <w:r w:rsidRPr="00F9550E">
                        <w:rPr>
                          <w:lang w:val="en-US"/>
                        </w:rPr>
                        <w:t xml:space="preserve"> (</w:t>
                      </w:r>
                      <w:proofErr w:type="gramEnd"/>
                      <w:r>
                        <w:rPr>
                          <w:lang w:val="en-US"/>
                        </w:rPr>
                        <w:t>c</w:t>
                      </w:r>
                      <w:r w:rsidRPr="00F9550E">
                        <w:rPr>
                          <w:lang w:val="en-US"/>
                        </w:rPr>
                        <w:t xml:space="preserve">) Model </w:t>
                      </w:r>
                      <w:r>
                        <w:rPr>
                          <w:lang w:val="en-US"/>
                        </w:rPr>
                        <w:t>3</w:t>
                      </w:r>
                      <w:r w:rsidRPr="00F9550E">
                        <w:rPr>
                          <w:lang w:val="en-US"/>
                        </w:rPr>
                        <w:t xml:space="preserve"> Biplot (PC.1 vs. PC.2)</w:t>
                      </w:r>
                      <w:r>
                        <w:rPr>
                          <w:lang w:val="en-US"/>
                        </w:rPr>
                        <w:t xml:space="preserve"> </w:t>
                      </w:r>
                      <w:r w:rsidRPr="00F9550E">
                        <w:rPr>
                          <w:lang w:val="en-US"/>
                        </w:rPr>
                        <w:t xml:space="preserve"> (</w:t>
                      </w:r>
                      <w:r>
                        <w:rPr>
                          <w:lang w:val="en-US"/>
                        </w:rPr>
                        <w:t>d</w:t>
                      </w:r>
                      <w:r w:rsidRPr="00F9550E">
                        <w:rPr>
                          <w:lang w:val="en-US"/>
                        </w:rPr>
                        <w:t xml:space="preserve">) Model </w:t>
                      </w:r>
                      <w:r>
                        <w:rPr>
                          <w:lang w:val="en-US"/>
                        </w:rPr>
                        <w:t>4</w:t>
                      </w:r>
                      <w:r w:rsidRPr="00F9550E">
                        <w:rPr>
                          <w:lang w:val="en-US"/>
                        </w:rPr>
                        <w:t xml:space="preserve"> Biplot (PC.1 vs. PC.2)</w:t>
                      </w:r>
                    </w:p>
                  </w:txbxContent>
                </v:textbox>
                <w10:wrap anchorx="margin"/>
              </v:shape>
            </w:pict>
          </mc:Fallback>
        </mc:AlternateContent>
      </w:r>
    </w:p>
    <w:p w14:paraId="2FD3E283" w14:textId="067017AD" w:rsidR="001162C0" w:rsidRDefault="001162C0" w:rsidP="00FD1FC6">
      <w:pPr>
        <w:tabs>
          <w:tab w:val="left" w:pos="557"/>
        </w:tabs>
        <w:jc w:val="right"/>
        <w:rPr>
          <w:sz w:val="24"/>
          <w:szCs w:val="24"/>
          <w:lang w:val="en-US"/>
        </w:rPr>
      </w:pPr>
    </w:p>
    <w:p w14:paraId="3319A2EE" w14:textId="77777777" w:rsidR="00FD1FC6" w:rsidRPr="001162C0" w:rsidRDefault="00FD1FC6" w:rsidP="00FD1FC6">
      <w:pPr>
        <w:tabs>
          <w:tab w:val="left" w:pos="557"/>
        </w:tabs>
        <w:jc w:val="right"/>
        <w:rPr>
          <w:sz w:val="24"/>
          <w:szCs w:val="24"/>
          <w:lang w:val="en-US"/>
        </w:rPr>
      </w:pPr>
    </w:p>
    <w:p w14:paraId="72A90713" w14:textId="3FDB2F2C" w:rsidR="001162C0" w:rsidRDefault="001162C0" w:rsidP="001162C0">
      <w:pPr>
        <w:pStyle w:val="ListParagraph"/>
        <w:numPr>
          <w:ilvl w:val="0"/>
          <w:numId w:val="1"/>
        </w:numPr>
        <w:tabs>
          <w:tab w:val="left" w:pos="557"/>
        </w:tabs>
        <w:jc w:val="both"/>
        <w:rPr>
          <w:sz w:val="24"/>
          <w:szCs w:val="24"/>
          <w:lang w:val="en-US"/>
        </w:rPr>
      </w:pPr>
      <w:r>
        <w:rPr>
          <w:sz w:val="24"/>
          <w:szCs w:val="24"/>
          <w:lang w:val="en-US"/>
        </w:rPr>
        <w:t>Re-compute the control charts for PCs 1-&gt;3 in the three new models. Which is the least number of variables, which are the variables and what no. of PCs are needed for the model, to discriminate between “healthy” and “diabetes” patients?</w:t>
      </w:r>
    </w:p>
    <w:p w14:paraId="56AD90BC" w14:textId="03340BF0" w:rsidR="001162C0" w:rsidRPr="001162C0" w:rsidRDefault="00FD1FC6" w:rsidP="001162C0">
      <w:pPr>
        <w:tabs>
          <w:tab w:val="left" w:pos="557"/>
        </w:tabs>
        <w:jc w:val="both"/>
        <w:rPr>
          <w:sz w:val="24"/>
          <w:szCs w:val="24"/>
          <w:lang w:val="en-US"/>
        </w:rPr>
      </w:pPr>
      <w:r>
        <w:rPr>
          <w:noProof/>
        </w:rPr>
        <mc:AlternateContent>
          <mc:Choice Requires="wps">
            <w:drawing>
              <wp:anchor distT="0" distB="0" distL="114300" distR="114300" simplePos="0" relativeHeight="251658253" behindDoc="0" locked="0" layoutInCell="1" allowOverlap="1" wp14:anchorId="7EBA985A" wp14:editId="3510CC90">
                <wp:simplePos x="0" y="0"/>
                <wp:positionH relativeFrom="margin">
                  <wp:align>right</wp:align>
                </wp:positionH>
                <wp:positionV relativeFrom="paragraph">
                  <wp:posOffset>1882727</wp:posOffset>
                </wp:positionV>
                <wp:extent cx="5598160" cy="1621766"/>
                <wp:effectExtent l="0" t="0" r="2540" b="0"/>
                <wp:wrapNone/>
                <wp:docPr id="16" name="Text Box 16"/>
                <wp:cNvGraphicFramePr/>
                <a:graphic xmlns:a="http://schemas.openxmlformats.org/drawingml/2006/main">
                  <a:graphicData uri="http://schemas.microsoft.com/office/word/2010/wordprocessingShape">
                    <wps:wsp>
                      <wps:cNvSpPr txBox="1"/>
                      <wps:spPr>
                        <a:xfrm>
                          <a:off x="0" y="0"/>
                          <a:ext cx="5598160" cy="1621766"/>
                        </a:xfrm>
                        <a:prstGeom prst="rect">
                          <a:avLst/>
                        </a:prstGeom>
                        <a:solidFill>
                          <a:prstClr val="white"/>
                        </a:solidFill>
                        <a:ln>
                          <a:noFill/>
                        </a:ln>
                      </wps:spPr>
                      <wps:txbx>
                        <w:txbxContent>
                          <w:p w14:paraId="37BD472B" w14:textId="77777777" w:rsidR="00C15D0C" w:rsidRDefault="00FD1FC6" w:rsidP="00C15D0C">
                            <w:pPr>
                              <w:pStyle w:val="Caption"/>
                              <w:rPr>
                                <w:lang w:val="en-US"/>
                              </w:rPr>
                            </w:pPr>
                            <w:r>
                              <w:t xml:space="preserve">Figure </w:t>
                            </w:r>
                            <w:r>
                              <w:fldChar w:fldCharType="begin"/>
                            </w:r>
                            <w:r>
                              <w:instrText xml:space="preserve"> SEQ Figure \* ARABIC </w:instrText>
                            </w:r>
                            <w:r>
                              <w:fldChar w:fldCharType="separate"/>
                            </w:r>
                            <w:r>
                              <w:rPr>
                                <w:noProof/>
                              </w:rPr>
                              <w:t>7</w:t>
                            </w:r>
                            <w:r>
                              <w:rPr>
                                <w:noProof/>
                              </w:rPr>
                              <w:fldChar w:fldCharType="end"/>
                            </w:r>
                            <w:r>
                              <w:rPr>
                                <w:lang w:val="en-US"/>
                              </w:rPr>
                              <w:t>. (</w:t>
                            </w:r>
                            <w:bookmarkStart w:id="0" w:name="_Hlk112834279"/>
                            <w:r>
                              <w:rPr>
                                <w:lang w:val="en-US"/>
                              </w:rPr>
                              <w:t>a) T</w:t>
                            </w:r>
                            <w:r>
                              <w:rPr>
                                <w:vertAlign w:val="superscript"/>
                                <w:lang w:val="en-US"/>
                              </w:rPr>
                              <w:t>2</w:t>
                            </w:r>
                            <w:r>
                              <w:rPr>
                                <w:lang w:val="en-US"/>
                              </w:rPr>
                              <w:t xml:space="preserve"> chart M2, 1 </w:t>
                            </w:r>
                            <w:proofErr w:type="gramStart"/>
                            <w:r>
                              <w:rPr>
                                <w:lang w:val="en-US"/>
                              </w:rPr>
                              <w:t>PC  (</w:t>
                            </w:r>
                            <w:proofErr w:type="gramEnd"/>
                            <w:r>
                              <w:rPr>
                                <w:lang w:val="en-US"/>
                              </w:rPr>
                              <w:t>b) T</w:t>
                            </w:r>
                            <w:r>
                              <w:rPr>
                                <w:vertAlign w:val="superscript"/>
                                <w:lang w:val="en-US"/>
                              </w:rPr>
                              <w:t>2</w:t>
                            </w:r>
                            <w:r>
                              <w:rPr>
                                <w:lang w:val="en-US"/>
                              </w:rPr>
                              <w:t xml:space="preserve"> chart M2, 2 PCs (</w:t>
                            </w:r>
                            <w:r w:rsidR="00C15D0C">
                              <w:rPr>
                                <w:lang w:val="en-US"/>
                              </w:rPr>
                              <w:t>c</w:t>
                            </w:r>
                            <w:r>
                              <w:rPr>
                                <w:lang w:val="en-US"/>
                              </w:rPr>
                              <w:t>) T</w:t>
                            </w:r>
                            <w:r>
                              <w:rPr>
                                <w:vertAlign w:val="superscript"/>
                                <w:lang w:val="en-US"/>
                              </w:rPr>
                              <w:t>2</w:t>
                            </w:r>
                            <w:r>
                              <w:rPr>
                                <w:lang w:val="en-US"/>
                              </w:rPr>
                              <w:t xml:space="preserve"> chart M2, </w:t>
                            </w:r>
                            <w:r w:rsidR="00C15D0C">
                              <w:rPr>
                                <w:lang w:val="en-US"/>
                              </w:rPr>
                              <w:t>3</w:t>
                            </w:r>
                            <w:r>
                              <w:rPr>
                                <w:lang w:val="en-US"/>
                              </w:rPr>
                              <w:t xml:space="preserve"> PC</w:t>
                            </w:r>
                            <w:r w:rsidR="00C15D0C">
                              <w:rPr>
                                <w:lang w:val="en-US"/>
                              </w:rPr>
                              <w:t>s</w:t>
                            </w:r>
                            <w:bookmarkEnd w:id="0"/>
                          </w:p>
                          <w:p w14:paraId="3D0C8117" w14:textId="60B9173C" w:rsidR="00C15D0C" w:rsidRPr="00C15D0C" w:rsidRDefault="00C15D0C" w:rsidP="00C15D0C">
                            <w:pPr>
                              <w:pStyle w:val="Caption"/>
                              <w:rPr>
                                <w:lang w:val="en-US"/>
                              </w:rPr>
                            </w:pPr>
                            <w:r w:rsidRPr="00C15D0C">
                              <w:rPr>
                                <w:i w:val="0"/>
                                <w:iCs w:val="0"/>
                                <w:lang w:val="en-US"/>
                              </w:rPr>
                              <w:t>(d) T2 chart M3, 1 PC (e) T2 chart M3, 2 PCs (f) T2 chart M3, 3 PCs</w:t>
                            </w:r>
                          </w:p>
                          <w:p w14:paraId="0054AD9B" w14:textId="525A90B0" w:rsidR="00C15D0C" w:rsidRDefault="00C15D0C" w:rsidP="00C15D0C">
                            <w:pPr>
                              <w:rPr>
                                <w:i/>
                                <w:iCs/>
                                <w:color w:val="44546A" w:themeColor="text2"/>
                                <w:sz w:val="18"/>
                                <w:szCs w:val="18"/>
                                <w:lang w:val="en-US"/>
                              </w:rPr>
                            </w:pPr>
                            <w:r w:rsidRPr="00C15D0C">
                              <w:rPr>
                                <w:i/>
                                <w:iCs/>
                                <w:color w:val="44546A" w:themeColor="text2"/>
                                <w:sz w:val="18"/>
                                <w:szCs w:val="18"/>
                                <w:lang w:val="en-US"/>
                              </w:rPr>
                              <w:t>(g) T2 chart M4, 1 PC (h) T2 chart M4, 2 PCs (</w:t>
                            </w:r>
                            <w:proofErr w:type="spellStart"/>
                            <w:r w:rsidRPr="00C15D0C">
                              <w:rPr>
                                <w:i/>
                                <w:iCs/>
                                <w:color w:val="44546A" w:themeColor="text2"/>
                                <w:sz w:val="18"/>
                                <w:szCs w:val="18"/>
                                <w:lang w:val="en-US"/>
                              </w:rPr>
                              <w:t>i</w:t>
                            </w:r>
                            <w:proofErr w:type="spellEnd"/>
                            <w:r w:rsidRPr="00C15D0C">
                              <w:rPr>
                                <w:i/>
                                <w:iCs/>
                                <w:color w:val="44546A" w:themeColor="text2"/>
                                <w:sz w:val="18"/>
                                <w:szCs w:val="18"/>
                                <w:lang w:val="en-US"/>
                              </w:rPr>
                              <w:t>) T2 chart M4, 3 PCs</w:t>
                            </w:r>
                          </w:p>
                          <w:p w14:paraId="776D9311" w14:textId="77777777" w:rsidR="00C15D0C" w:rsidRPr="00C15D0C" w:rsidRDefault="00C15D0C" w:rsidP="00C15D0C">
                            <w:pPr>
                              <w:rPr>
                                <w:i/>
                                <w:iCs/>
                                <w:color w:val="44546A" w:themeColor="text2"/>
                                <w:sz w:val="18"/>
                                <w:szCs w:val="18"/>
                                <w:lang w:val="en-US"/>
                              </w:rPr>
                            </w:pPr>
                          </w:p>
                          <w:p w14:paraId="142A3954" w14:textId="3D7EC15D" w:rsidR="00C15D0C" w:rsidRDefault="00C15D0C" w:rsidP="00C15D0C">
                            <w:pPr>
                              <w:pStyle w:val="Caption"/>
                              <w:rPr>
                                <w:lang w:val="en-US"/>
                              </w:rPr>
                            </w:pPr>
                            <w:r>
                              <w:rPr>
                                <w:lang w:val="en-US"/>
                              </w:rPr>
                              <w:t xml:space="preserve">(j) Q chart M2, 1 </w:t>
                            </w:r>
                            <w:proofErr w:type="gramStart"/>
                            <w:r>
                              <w:rPr>
                                <w:lang w:val="en-US"/>
                              </w:rPr>
                              <w:t>PC  (</w:t>
                            </w:r>
                            <w:proofErr w:type="gramEnd"/>
                            <w:r>
                              <w:rPr>
                                <w:lang w:val="en-US"/>
                              </w:rPr>
                              <w:t>k) Q chart M2, 2 PCs (l) Q chart M2, 3 PCs</w:t>
                            </w:r>
                          </w:p>
                          <w:p w14:paraId="009B84F1" w14:textId="2611855C" w:rsidR="00C15D0C" w:rsidRPr="00C15D0C" w:rsidRDefault="00C15D0C" w:rsidP="00C15D0C">
                            <w:pPr>
                              <w:pStyle w:val="Caption"/>
                              <w:rPr>
                                <w:lang w:val="en-US"/>
                              </w:rPr>
                            </w:pPr>
                            <w:r w:rsidRPr="00C15D0C">
                              <w:rPr>
                                <w:i w:val="0"/>
                                <w:iCs w:val="0"/>
                                <w:lang w:val="en-US"/>
                              </w:rPr>
                              <w:t>(</w:t>
                            </w:r>
                            <w:r>
                              <w:rPr>
                                <w:i w:val="0"/>
                                <w:iCs w:val="0"/>
                                <w:lang w:val="en-US"/>
                              </w:rPr>
                              <w:t>m</w:t>
                            </w:r>
                            <w:r w:rsidRPr="00C15D0C">
                              <w:rPr>
                                <w:i w:val="0"/>
                                <w:iCs w:val="0"/>
                                <w:lang w:val="en-US"/>
                              </w:rPr>
                              <w:t xml:space="preserve">) </w:t>
                            </w:r>
                            <w:r>
                              <w:rPr>
                                <w:i w:val="0"/>
                                <w:iCs w:val="0"/>
                                <w:lang w:val="en-US"/>
                              </w:rPr>
                              <w:t>Q</w:t>
                            </w:r>
                            <w:r w:rsidRPr="00C15D0C">
                              <w:rPr>
                                <w:i w:val="0"/>
                                <w:iCs w:val="0"/>
                                <w:lang w:val="en-US"/>
                              </w:rPr>
                              <w:t xml:space="preserve"> chart M3, 1 PC (</w:t>
                            </w:r>
                            <w:r>
                              <w:rPr>
                                <w:i w:val="0"/>
                                <w:iCs w:val="0"/>
                                <w:lang w:val="en-US"/>
                              </w:rPr>
                              <w:t>n</w:t>
                            </w:r>
                            <w:r w:rsidRPr="00C15D0C">
                              <w:rPr>
                                <w:i w:val="0"/>
                                <w:iCs w:val="0"/>
                                <w:lang w:val="en-US"/>
                              </w:rPr>
                              <w:t xml:space="preserve">) </w:t>
                            </w:r>
                            <w:r>
                              <w:rPr>
                                <w:i w:val="0"/>
                                <w:iCs w:val="0"/>
                                <w:lang w:val="en-US"/>
                              </w:rPr>
                              <w:t>Q</w:t>
                            </w:r>
                            <w:r w:rsidRPr="00C15D0C">
                              <w:rPr>
                                <w:i w:val="0"/>
                                <w:iCs w:val="0"/>
                                <w:lang w:val="en-US"/>
                              </w:rPr>
                              <w:t xml:space="preserve"> chart M3, 2 PCs (</w:t>
                            </w:r>
                            <w:r>
                              <w:rPr>
                                <w:i w:val="0"/>
                                <w:iCs w:val="0"/>
                                <w:lang w:val="en-US"/>
                              </w:rPr>
                              <w:t>p</w:t>
                            </w:r>
                            <w:r w:rsidRPr="00C15D0C">
                              <w:rPr>
                                <w:i w:val="0"/>
                                <w:iCs w:val="0"/>
                                <w:lang w:val="en-US"/>
                              </w:rPr>
                              <w:t xml:space="preserve">) </w:t>
                            </w:r>
                            <w:r>
                              <w:rPr>
                                <w:i w:val="0"/>
                                <w:iCs w:val="0"/>
                                <w:lang w:val="en-US"/>
                              </w:rPr>
                              <w:t>Q</w:t>
                            </w:r>
                            <w:r w:rsidRPr="00C15D0C">
                              <w:rPr>
                                <w:i w:val="0"/>
                                <w:iCs w:val="0"/>
                                <w:lang w:val="en-US"/>
                              </w:rPr>
                              <w:t xml:space="preserve"> chart M3, 3 PCs</w:t>
                            </w:r>
                          </w:p>
                          <w:p w14:paraId="6947AF12" w14:textId="4446C7A1" w:rsidR="00C15D0C" w:rsidRPr="00C15D0C" w:rsidRDefault="00C15D0C" w:rsidP="00C15D0C">
                            <w:pPr>
                              <w:rPr>
                                <w:i/>
                                <w:iCs/>
                                <w:color w:val="44546A" w:themeColor="text2"/>
                                <w:sz w:val="18"/>
                                <w:szCs w:val="18"/>
                                <w:lang w:val="en-US"/>
                              </w:rPr>
                            </w:pPr>
                            <w:r w:rsidRPr="00C15D0C">
                              <w:rPr>
                                <w:i/>
                                <w:iCs/>
                                <w:color w:val="44546A" w:themeColor="text2"/>
                                <w:sz w:val="18"/>
                                <w:szCs w:val="18"/>
                                <w:lang w:val="en-US"/>
                              </w:rPr>
                              <w:t>(</w:t>
                            </w:r>
                            <w:r>
                              <w:rPr>
                                <w:i/>
                                <w:iCs/>
                                <w:color w:val="44546A" w:themeColor="text2"/>
                                <w:sz w:val="18"/>
                                <w:szCs w:val="18"/>
                                <w:lang w:val="en-US"/>
                              </w:rPr>
                              <w:t>q</w:t>
                            </w:r>
                            <w:r w:rsidRPr="00C15D0C">
                              <w:rPr>
                                <w:i/>
                                <w:iCs/>
                                <w:color w:val="44546A" w:themeColor="text2"/>
                                <w:sz w:val="18"/>
                                <w:szCs w:val="18"/>
                                <w:lang w:val="en-US"/>
                              </w:rPr>
                              <w:t xml:space="preserve">) </w:t>
                            </w:r>
                            <w:r>
                              <w:rPr>
                                <w:i/>
                                <w:iCs/>
                                <w:color w:val="44546A" w:themeColor="text2"/>
                                <w:sz w:val="18"/>
                                <w:szCs w:val="18"/>
                                <w:lang w:val="en-US"/>
                              </w:rPr>
                              <w:t>Q</w:t>
                            </w:r>
                            <w:r w:rsidRPr="00C15D0C">
                              <w:rPr>
                                <w:i/>
                                <w:iCs/>
                                <w:color w:val="44546A" w:themeColor="text2"/>
                                <w:sz w:val="18"/>
                                <w:szCs w:val="18"/>
                                <w:lang w:val="en-US"/>
                              </w:rPr>
                              <w:t xml:space="preserve"> chart M4, 1 PC (</w:t>
                            </w:r>
                            <w:r>
                              <w:rPr>
                                <w:i/>
                                <w:iCs/>
                                <w:color w:val="44546A" w:themeColor="text2"/>
                                <w:sz w:val="18"/>
                                <w:szCs w:val="18"/>
                                <w:lang w:val="en-US"/>
                              </w:rPr>
                              <w:t>r</w:t>
                            </w:r>
                            <w:r w:rsidRPr="00C15D0C">
                              <w:rPr>
                                <w:i/>
                                <w:iCs/>
                                <w:color w:val="44546A" w:themeColor="text2"/>
                                <w:sz w:val="18"/>
                                <w:szCs w:val="18"/>
                                <w:lang w:val="en-US"/>
                              </w:rPr>
                              <w:t xml:space="preserve">) </w:t>
                            </w:r>
                            <w:r>
                              <w:rPr>
                                <w:i/>
                                <w:iCs/>
                                <w:color w:val="44546A" w:themeColor="text2"/>
                                <w:sz w:val="18"/>
                                <w:szCs w:val="18"/>
                                <w:lang w:val="en-US"/>
                              </w:rPr>
                              <w:t>Q</w:t>
                            </w:r>
                            <w:r w:rsidRPr="00C15D0C">
                              <w:rPr>
                                <w:i/>
                                <w:iCs/>
                                <w:color w:val="44546A" w:themeColor="text2"/>
                                <w:sz w:val="18"/>
                                <w:szCs w:val="18"/>
                                <w:lang w:val="en-US"/>
                              </w:rPr>
                              <w:t xml:space="preserve"> chart M4, 2 PCs (</w:t>
                            </w:r>
                            <w:r>
                              <w:rPr>
                                <w:i/>
                                <w:iCs/>
                                <w:color w:val="44546A" w:themeColor="text2"/>
                                <w:sz w:val="18"/>
                                <w:szCs w:val="18"/>
                                <w:lang w:val="en-US"/>
                              </w:rPr>
                              <w:t>s</w:t>
                            </w:r>
                            <w:r w:rsidRPr="00C15D0C">
                              <w:rPr>
                                <w:i/>
                                <w:iCs/>
                                <w:color w:val="44546A" w:themeColor="text2"/>
                                <w:sz w:val="18"/>
                                <w:szCs w:val="18"/>
                                <w:lang w:val="en-US"/>
                              </w:rPr>
                              <w:t xml:space="preserve">) </w:t>
                            </w:r>
                            <w:r>
                              <w:rPr>
                                <w:i/>
                                <w:iCs/>
                                <w:color w:val="44546A" w:themeColor="text2"/>
                                <w:sz w:val="18"/>
                                <w:szCs w:val="18"/>
                                <w:lang w:val="en-US"/>
                              </w:rPr>
                              <w:t>Q</w:t>
                            </w:r>
                            <w:r w:rsidRPr="00C15D0C">
                              <w:rPr>
                                <w:i/>
                                <w:iCs/>
                                <w:color w:val="44546A" w:themeColor="text2"/>
                                <w:sz w:val="18"/>
                                <w:szCs w:val="18"/>
                                <w:lang w:val="en-US"/>
                              </w:rPr>
                              <w:t xml:space="preserve"> chart M4, 3 PCs</w:t>
                            </w:r>
                          </w:p>
                          <w:p w14:paraId="7D85CCE3" w14:textId="77777777" w:rsidR="00C15D0C" w:rsidRPr="00C15D0C" w:rsidRDefault="00C15D0C" w:rsidP="00C15D0C">
                            <w:pPr>
                              <w:rPr>
                                <w:lang w:val="en-US"/>
                              </w:rPr>
                            </w:pPr>
                          </w:p>
                          <w:p w14:paraId="20123199" w14:textId="77777777" w:rsidR="00C15D0C" w:rsidRPr="00C15D0C" w:rsidRDefault="00C15D0C" w:rsidP="00C15D0C">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BA985A" id="Text Box 16" o:spid="_x0000_s1032" type="#_x0000_t202" style="position:absolute;left:0;text-align:left;margin-left:389.6pt;margin-top:148.25pt;width:440.8pt;height:127.7pt;z-index:251658253;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" stroked="f">
                <v:textbox inset="0,0,0,0">
                  <w:txbxContent>
                    <w:p w14:paraId="37BD472B" w14:textId="77777777" w:rsidR="00C15D0C" w:rsidRDefault="00FD1FC6" w:rsidP="00C15D0C">
                      <w:pPr>
                        <w:pStyle w:val="Caption"/>
                        <w:rPr>
                          <w:lang w:val="en-US"/>
                        </w:rPr>
                      </w:pPr>
                      <w:r>
                        <w:t xml:space="preserve">Figure </w:t>
                      </w:r>
                      <w:r>
                        <w:fldChar w:fldCharType="begin"/>
                      </w:r>
                      <w:r>
                        <w:instrText xml:space="preserve"> SEQ Figure \* ARABIC </w:instrText>
                      </w:r>
                      <w:r>
                        <w:fldChar w:fldCharType="separate"/>
                      </w:r>
                      <w:r>
                        <w:rPr>
                          <w:noProof/>
                        </w:rPr>
                        <w:t>7</w:t>
                      </w:r>
                      <w:r>
                        <w:rPr>
                          <w:noProof/>
                        </w:rPr>
                        <w:fldChar w:fldCharType="end"/>
                      </w:r>
                      <w:r>
                        <w:rPr>
                          <w:lang w:val="en-US"/>
                        </w:rPr>
                        <w:t>. (</w:t>
                      </w:r>
                      <w:bookmarkStart w:id="1" w:name="_Hlk112834279"/>
                      <w:r>
                        <w:rPr>
                          <w:lang w:val="en-US"/>
                        </w:rPr>
                        <w:t>a) T</w:t>
                      </w:r>
                      <w:r>
                        <w:rPr>
                          <w:vertAlign w:val="superscript"/>
                          <w:lang w:val="en-US"/>
                        </w:rPr>
                        <w:t>2</w:t>
                      </w:r>
                      <w:r>
                        <w:rPr>
                          <w:lang w:val="en-US"/>
                        </w:rPr>
                        <w:t xml:space="preserve"> chart M2, 1 </w:t>
                      </w:r>
                      <w:proofErr w:type="gramStart"/>
                      <w:r>
                        <w:rPr>
                          <w:lang w:val="en-US"/>
                        </w:rPr>
                        <w:t>PC  (</w:t>
                      </w:r>
                      <w:proofErr w:type="gramEnd"/>
                      <w:r>
                        <w:rPr>
                          <w:lang w:val="en-US"/>
                        </w:rPr>
                        <w:t>b) T</w:t>
                      </w:r>
                      <w:r>
                        <w:rPr>
                          <w:vertAlign w:val="superscript"/>
                          <w:lang w:val="en-US"/>
                        </w:rPr>
                        <w:t>2</w:t>
                      </w:r>
                      <w:r>
                        <w:rPr>
                          <w:lang w:val="en-US"/>
                        </w:rPr>
                        <w:t xml:space="preserve"> chart M2, 2 PCs (</w:t>
                      </w:r>
                      <w:r w:rsidR="00C15D0C">
                        <w:rPr>
                          <w:lang w:val="en-US"/>
                        </w:rPr>
                        <w:t>c</w:t>
                      </w:r>
                      <w:r>
                        <w:rPr>
                          <w:lang w:val="en-US"/>
                        </w:rPr>
                        <w:t>) T</w:t>
                      </w:r>
                      <w:r>
                        <w:rPr>
                          <w:vertAlign w:val="superscript"/>
                          <w:lang w:val="en-US"/>
                        </w:rPr>
                        <w:t>2</w:t>
                      </w:r>
                      <w:r>
                        <w:rPr>
                          <w:lang w:val="en-US"/>
                        </w:rPr>
                        <w:t xml:space="preserve"> chart M2, </w:t>
                      </w:r>
                      <w:r w:rsidR="00C15D0C">
                        <w:rPr>
                          <w:lang w:val="en-US"/>
                        </w:rPr>
                        <w:t>3</w:t>
                      </w:r>
                      <w:r>
                        <w:rPr>
                          <w:lang w:val="en-US"/>
                        </w:rPr>
                        <w:t xml:space="preserve"> PC</w:t>
                      </w:r>
                      <w:r w:rsidR="00C15D0C">
                        <w:rPr>
                          <w:lang w:val="en-US"/>
                        </w:rPr>
                        <w:t>s</w:t>
                      </w:r>
                      <w:bookmarkEnd w:id="1"/>
                    </w:p>
                    <w:p w14:paraId="3D0C8117" w14:textId="60B9173C" w:rsidR="00C15D0C" w:rsidRPr="00C15D0C" w:rsidRDefault="00C15D0C" w:rsidP="00C15D0C">
                      <w:pPr>
                        <w:pStyle w:val="Caption"/>
                        <w:rPr>
                          <w:lang w:val="en-US"/>
                        </w:rPr>
                      </w:pPr>
                      <w:r w:rsidRPr="00C15D0C">
                        <w:rPr>
                          <w:i w:val="0"/>
                          <w:iCs w:val="0"/>
                          <w:lang w:val="en-US"/>
                        </w:rPr>
                        <w:t>(d) T2 chart M3, 1 PC (e) T2 chart M3, 2 PCs (f) T2 chart M3, 3 PCs</w:t>
                      </w:r>
                    </w:p>
                    <w:p w14:paraId="0054AD9B" w14:textId="525A90B0" w:rsidR="00C15D0C" w:rsidRDefault="00C15D0C" w:rsidP="00C15D0C">
                      <w:pPr>
                        <w:rPr>
                          <w:i/>
                          <w:iCs/>
                          <w:color w:val="44546A" w:themeColor="text2"/>
                          <w:sz w:val="18"/>
                          <w:szCs w:val="18"/>
                          <w:lang w:val="en-US"/>
                        </w:rPr>
                      </w:pPr>
                      <w:r w:rsidRPr="00C15D0C">
                        <w:rPr>
                          <w:i/>
                          <w:iCs/>
                          <w:color w:val="44546A" w:themeColor="text2"/>
                          <w:sz w:val="18"/>
                          <w:szCs w:val="18"/>
                          <w:lang w:val="en-US"/>
                        </w:rPr>
                        <w:t>(g) T2 chart M4, 1 PC (h) T2 chart M4, 2 PCs (</w:t>
                      </w:r>
                      <w:proofErr w:type="spellStart"/>
                      <w:r w:rsidRPr="00C15D0C">
                        <w:rPr>
                          <w:i/>
                          <w:iCs/>
                          <w:color w:val="44546A" w:themeColor="text2"/>
                          <w:sz w:val="18"/>
                          <w:szCs w:val="18"/>
                          <w:lang w:val="en-US"/>
                        </w:rPr>
                        <w:t>i</w:t>
                      </w:r>
                      <w:proofErr w:type="spellEnd"/>
                      <w:r w:rsidRPr="00C15D0C">
                        <w:rPr>
                          <w:i/>
                          <w:iCs/>
                          <w:color w:val="44546A" w:themeColor="text2"/>
                          <w:sz w:val="18"/>
                          <w:szCs w:val="18"/>
                          <w:lang w:val="en-US"/>
                        </w:rPr>
                        <w:t>) T2 chart M4, 3 PCs</w:t>
                      </w:r>
                    </w:p>
                    <w:p w14:paraId="776D9311" w14:textId="77777777" w:rsidR="00C15D0C" w:rsidRPr="00C15D0C" w:rsidRDefault="00C15D0C" w:rsidP="00C15D0C">
                      <w:pPr>
                        <w:rPr>
                          <w:i/>
                          <w:iCs/>
                          <w:color w:val="44546A" w:themeColor="text2"/>
                          <w:sz w:val="18"/>
                          <w:szCs w:val="18"/>
                          <w:lang w:val="en-US"/>
                        </w:rPr>
                      </w:pPr>
                    </w:p>
                    <w:p w14:paraId="142A3954" w14:textId="3D7EC15D" w:rsidR="00C15D0C" w:rsidRDefault="00C15D0C" w:rsidP="00C15D0C">
                      <w:pPr>
                        <w:pStyle w:val="Caption"/>
                        <w:rPr>
                          <w:lang w:val="en-US"/>
                        </w:rPr>
                      </w:pPr>
                      <w:r>
                        <w:rPr>
                          <w:lang w:val="en-US"/>
                        </w:rPr>
                        <w:t xml:space="preserve">(j) Q chart M2, 1 </w:t>
                      </w:r>
                      <w:proofErr w:type="gramStart"/>
                      <w:r>
                        <w:rPr>
                          <w:lang w:val="en-US"/>
                        </w:rPr>
                        <w:t>PC  (</w:t>
                      </w:r>
                      <w:proofErr w:type="gramEnd"/>
                      <w:r>
                        <w:rPr>
                          <w:lang w:val="en-US"/>
                        </w:rPr>
                        <w:t>k) Q chart M2, 2 PCs (l) Q chart M2, 3 PCs</w:t>
                      </w:r>
                    </w:p>
                    <w:p w14:paraId="009B84F1" w14:textId="2611855C" w:rsidR="00C15D0C" w:rsidRPr="00C15D0C" w:rsidRDefault="00C15D0C" w:rsidP="00C15D0C">
                      <w:pPr>
                        <w:pStyle w:val="Caption"/>
                        <w:rPr>
                          <w:lang w:val="en-US"/>
                        </w:rPr>
                      </w:pPr>
                      <w:r w:rsidRPr="00C15D0C">
                        <w:rPr>
                          <w:i w:val="0"/>
                          <w:iCs w:val="0"/>
                          <w:lang w:val="en-US"/>
                        </w:rPr>
                        <w:t>(</w:t>
                      </w:r>
                      <w:r>
                        <w:rPr>
                          <w:i w:val="0"/>
                          <w:iCs w:val="0"/>
                          <w:lang w:val="en-US"/>
                        </w:rPr>
                        <w:t>m</w:t>
                      </w:r>
                      <w:r w:rsidRPr="00C15D0C">
                        <w:rPr>
                          <w:i w:val="0"/>
                          <w:iCs w:val="0"/>
                          <w:lang w:val="en-US"/>
                        </w:rPr>
                        <w:t xml:space="preserve">) </w:t>
                      </w:r>
                      <w:r>
                        <w:rPr>
                          <w:i w:val="0"/>
                          <w:iCs w:val="0"/>
                          <w:lang w:val="en-US"/>
                        </w:rPr>
                        <w:t>Q</w:t>
                      </w:r>
                      <w:r w:rsidRPr="00C15D0C">
                        <w:rPr>
                          <w:i w:val="0"/>
                          <w:iCs w:val="0"/>
                          <w:lang w:val="en-US"/>
                        </w:rPr>
                        <w:t xml:space="preserve"> chart M3, 1 PC (</w:t>
                      </w:r>
                      <w:r>
                        <w:rPr>
                          <w:i w:val="0"/>
                          <w:iCs w:val="0"/>
                          <w:lang w:val="en-US"/>
                        </w:rPr>
                        <w:t>n</w:t>
                      </w:r>
                      <w:r w:rsidRPr="00C15D0C">
                        <w:rPr>
                          <w:i w:val="0"/>
                          <w:iCs w:val="0"/>
                          <w:lang w:val="en-US"/>
                        </w:rPr>
                        <w:t xml:space="preserve">) </w:t>
                      </w:r>
                      <w:r>
                        <w:rPr>
                          <w:i w:val="0"/>
                          <w:iCs w:val="0"/>
                          <w:lang w:val="en-US"/>
                        </w:rPr>
                        <w:t>Q</w:t>
                      </w:r>
                      <w:r w:rsidRPr="00C15D0C">
                        <w:rPr>
                          <w:i w:val="0"/>
                          <w:iCs w:val="0"/>
                          <w:lang w:val="en-US"/>
                        </w:rPr>
                        <w:t xml:space="preserve"> chart M3, 2 PCs (</w:t>
                      </w:r>
                      <w:r>
                        <w:rPr>
                          <w:i w:val="0"/>
                          <w:iCs w:val="0"/>
                          <w:lang w:val="en-US"/>
                        </w:rPr>
                        <w:t>p</w:t>
                      </w:r>
                      <w:r w:rsidRPr="00C15D0C">
                        <w:rPr>
                          <w:i w:val="0"/>
                          <w:iCs w:val="0"/>
                          <w:lang w:val="en-US"/>
                        </w:rPr>
                        <w:t xml:space="preserve">) </w:t>
                      </w:r>
                      <w:r>
                        <w:rPr>
                          <w:i w:val="0"/>
                          <w:iCs w:val="0"/>
                          <w:lang w:val="en-US"/>
                        </w:rPr>
                        <w:t>Q</w:t>
                      </w:r>
                      <w:r w:rsidRPr="00C15D0C">
                        <w:rPr>
                          <w:i w:val="0"/>
                          <w:iCs w:val="0"/>
                          <w:lang w:val="en-US"/>
                        </w:rPr>
                        <w:t xml:space="preserve"> chart M3, 3 PCs</w:t>
                      </w:r>
                    </w:p>
                    <w:p w14:paraId="6947AF12" w14:textId="4446C7A1" w:rsidR="00C15D0C" w:rsidRPr="00C15D0C" w:rsidRDefault="00C15D0C" w:rsidP="00C15D0C">
                      <w:pPr>
                        <w:rPr>
                          <w:i/>
                          <w:iCs/>
                          <w:color w:val="44546A" w:themeColor="text2"/>
                          <w:sz w:val="18"/>
                          <w:szCs w:val="18"/>
                          <w:lang w:val="en-US"/>
                        </w:rPr>
                      </w:pPr>
                      <w:r w:rsidRPr="00C15D0C">
                        <w:rPr>
                          <w:i/>
                          <w:iCs/>
                          <w:color w:val="44546A" w:themeColor="text2"/>
                          <w:sz w:val="18"/>
                          <w:szCs w:val="18"/>
                          <w:lang w:val="en-US"/>
                        </w:rPr>
                        <w:t>(</w:t>
                      </w:r>
                      <w:r>
                        <w:rPr>
                          <w:i/>
                          <w:iCs/>
                          <w:color w:val="44546A" w:themeColor="text2"/>
                          <w:sz w:val="18"/>
                          <w:szCs w:val="18"/>
                          <w:lang w:val="en-US"/>
                        </w:rPr>
                        <w:t>q</w:t>
                      </w:r>
                      <w:r w:rsidRPr="00C15D0C">
                        <w:rPr>
                          <w:i/>
                          <w:iCs/>
                          <w:color w:val="44546A" w:themeColor="text2"/>
                          <w:sz w:val="18"/>
                          <w:szCs w:val="18"/>
                          <w:lang w:val="en-US"/>
                        </w:rPr>
                        <w:t xml:space="preserve">) </w:t>
                      </w:r>
                      <w:r>
                        <w:rPr>
                          <w:i/>
                          <w:iCs/>
                          <w:color w:val="44546A" w:themeColor="text2"/>
                          <w:sz w:val="18"/>
                          <w:szCs w:val="18"/>
                          <w:lang w:val="en-US"/>
                        </w:rPr>
                        <w:t>Q</w:t>
                      </w:r>
                      <w:r w:rsidRPr="00C15D0C">
                        <w:rPr>
                          <w:i/>
                          <w:iCs/>
                          <w:color w:val="44546A" w:themeColor="text2"/>
                          <w:sz w:val="18"/>
                          <w:szCs w:val="18"/>
                          <w:lang w:val="en-US"/>
                        </w:rPr>
                        <w:t xml:space="preserve"> chart M4, 1 PC (</w:t>
                      </w:r>
                      <w:r>
                        <w:rPr>
                          <w:i/>
                          <w:iCs/>
                          <w:color w:val="44546A" w:themeColor="text2"/>
                          <w:sz w:val="18"/>
                          <w:szCs w:val="18"/>
                          <w:lang w:val="en-US"/>
                        </w:rPr>
                        <w:t>r</w:t>
                      </w:r>
                      <w:r w:rsidRPr="00C15D0C">
                        <w:rPr>
                          <w:i/>
                          <w:iCs/>
                          <w:color w:val="44546A" w:themeColor="text2"/>
                          <w:sz w:val="18"/>
                          <w:szCs w:val="18"/>
                          <w:lang w:val="en-US"/>
                        </w:rPr>
                        <w:t xml:space="preserve">) </w:t>
                      </w:r>
                      <w:r>
                        <w:rPr>
                          <w:i/>
                          <w:iCs/>
                          <w:color w:val="44546A" w:themeColor="text2"/>
                          <w:sz w:val="18"/>
                          <w:szCs w:val="18"/>
                          <w:lang w:val="en-US"/>
                        </w:rPr>
                        <w:t>Q</w:t>
                      </w:r>
                      <w:r w:rsidRPr="00C15D0C">
                        <w:rPr>
                          <w:i/>
                          <w:iCs/>
                          <w:color w:val="44546A" w:themeColor="text2"/>
                          <w:sz w:val="18"/>
                          <w:szCs w:val="18"/>
                          <w:lang w:val="en-US"/>
                        </w:rPr>
                        <w:t xml:space="preserve"> chart M4, 2 PCs (</w:t>
                      </w:r>
                      <w:r>
                        <w:rPr>
                          <w:i/>
                          <w:iCs/>
                          <w:color w:val="44546A" w:themeColor="text2"/>
                          <w:sz w:val="18"/>
                          <w:szCs w:val="18"/>
                          <w:lang w:val="en-US"/>
                        </w:rPr>
                        <w:t>s</w:t>
                      </w:r>
                      <w:r w:rsidRPr="00C15D0C">
                        <w:rPr>
                          <w:i/>
                          <w:iCs/>
                          <w:color w:val="44546A" w:themeColor="text2"/>
                          <w:sz w:val="18"/>
                          <w:szCs w:val="18"/>
                          <w:lang w:val="en-US"/>
                        </w:rPr>
                        <w:t xml:space="preserve">) </w:t>
                      </w:r>
                      <w:r>
                        <w:rPr>
                          <w:i/>
                          <w:iCs/>
                          <w:color w:val="44546A" w:themeColor="text2"/>
                          <w:sz w:val="18"/>
                          <w:szCs w:val="18"/>
                          <w:lang w:val="en-US"/>
                        </w:rPr>
                        <w:t>Q</w:t>
                      </w:r>
                      <w:r w:rsidRPr="00C15D0C">
                        <w:rPr>
                          <w:i/>
                          <w:iCs/>
                          <w:color w:val="44546A" w:themeColor="text2"/>
                          <w:sz w:val="18"/>
                          <w:szCs w:val="18"/>
                          <w:lang w:val="en-US"/>
                        </w:rPr>
                        <w:t xml:space="preserve"> chart M4, 3 PCs</w:t>
                      </w:r>
                    </w:p>
                    <w:p w14:paraId="7D85CCE3" w14:textId="77777777" w:rsidR="00C15D0C" w:rsidRPr="00C15D0C" w:rsidRDefault="00C15D0C" w:rsidP="00C15D0C">
                      <w:pPr>
                        <w:rPr>
                          <w:lang w:val="en-US"/>
                        </w:rPr>
                      </w:pPr>
                    </w:p>
                    <w:p w14:paraId="20123199" w14:textId="77777777" w:rsidR="00C15D0C" w:rsidRPr="00C15D0C" w:rsidRDefault="00C15D0C" w:rsidP="00C15D0C">
                      <w:pPr>
                        <w:rPr>
                          <w:lang w:val="en-US"/>
                        </w:rPr>
                      </w:pPr>
                    </w:p>
                  </w:txbxContent>
                </v:textbox>
                <w10:wrap anchorx="margin"/>
              </v:shape>
            </w:pict>
          </mc:Fallback>
        </mc:AlternateContent>
      </w:r>
      <w:r w:rsidR="001162C0">
        <w:rPr>
          <w:noProof/>
          <w:sz w:val="24"/>
          <w:szCs w:val="24"/>
          <w:lang w:val="en-US"/>
        </w:rPr>
        <mc:AlternateContent>
          <mc:Choice Requires="wps">
            <w:drawing>
              <wp:anchor distT="0" distB="0" distL="114300" distR="114300" simplePos="0" relativeHeight="251658250" behindDoc="0" locked="0" layoutInCell="1" allowOverlap="1" wp14:anchorId="41A8A91E" wp14:editId="3165563C">
                <wp:simplePos x="0" y="0"/>
                <wp:positionH relativeFrom="margin">
                  <wp:align>left</wp:align>
                </wp:positionH>
                <wp:positionV relativeFrom="paragraph">
                  <wp:posOffset>-3642</wp:posOffset>
                </wp:positionV>
                <wp:extent cx="5598543" cy="1785668"/>
                <wp:effectExtent l="0" t="0" r="21590" b="24130"/>
                <wp:wrapNone/>
                <wp:docPr id="11" name="Rectangle 11"/>
                <wp:cNvGraphicFramePr/>
                <a:graphic xmlns:a="http://schemas.openxmlformats.org/drawingml/2006/main">
                  <a:graphicData uri="http://schemas.microsoft.com/office/word/2010/wordprocessingShape">
                    <wps:wsp>
                      <wps:cNvSpPr/>
                      <wps:spPr>
                        <a:xfrm>
                          <a:off x="0" y="0"/>
                          <a:ext cx="5598543" cy="17856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9256F" id="Rectangle 11" o:spid="_x0000_s1026" style="position:absolute;margin-left:0;margin-top:-.3pt;width:440.85pt;height:140.6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" fillcolor="#4472c4 [3204]" strokecolor="#1f3763 [1604]" strokeweight="1pt">
                <w10:wrap anchorx="margin"/>
              </v:rect>
            </w:pict>
          </mc:Fallback>
        </mc:AlternateContent>
      </w:r>
    </w:p>
    <w:sectPr w:rsidR="001162C0" w:rsidRPr="001162C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E4AAD" w14:textId="77777777" w:rsidR="00632DA8" w:rsidRDefault="00632DA8" w:rsidP="00090569">
      <w:pPr>
        <w:spacing w:after="0" w:line="240" w:lineRule="auto"/>
      </w:pPr>
      <w:r>
        <w:separator/>
      </w:r>
    </w:p>
  </w:endnote>
  <w:endnote w:type="continuationSeparator" w:id="0">
    <w:p w14:paraId="3138431C" w14:textId="77777777" w:rsidR="00632DA8" w:rsidRDefault="00632DA8" w:rsidP="00090569">
      <w:pPr>
        <w:spacing w:after="0" w:line="240" w:lineRule="auto"/>
      </w:pPr>
      <w:r>
        <w:continuationSeparator/>
      </w:r>
    </w:p>
  </w:endnote>
  <w:endnote w:type="continuationNotice" w:id="1">
    <w:p w14:paraId="24D18A94" w14:textId="77777777" w:rsidR="00117C68" w:rsidRDefault="00117C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4C39B" w14:textId="77777777" w:rsidR="00632DA8" w:rsidRDefault="00632DA8" w:rsidP="00090569">
      <w:pPr>
        <w:spacing w:after="0" w:line="240" w:lineRule="auto"/>
      </w:pPr>
      <w:r>
        <w:separator/>
      </w:r>
    </w:p>
  </w:footnote>
  <w:footnote w:type="continuationSeparator" w:id="0">
    <w:p w14:paraId="5F778963" w14:textId="77777777" w:rsidR="00632DA8" w:rsidRDefault="00632DA8" w:rsidP="00090569">
      <w:pPr>
        <w:spacing w:after="0" w:line="240" w:lineRule="auto"/>
      </w:pPr>
      <w:r>
        <w:continuationSeparator/>
      </w:r>
    </w:p>
  </w:footnote>
  <w:footnote w:type="continuationNotice" w:id="1">
    <w:p w14:paraId="4C84BE41" w14:textId="77777777" w:rsidR="00117C68" w:rsidRDefault="00117C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31911" w14:textId="0B07C0AF" w:rsidR="00090569" w:rsidRPr="00090569" w:rsidRDefault="00090569">
    <w:pPr>
      <w:pStyle w:val="Header"/>
      <w:rPr>
        <w:lang w:val="en-US"/>
      </w:rPr>
    </w:pPr>
    <w:r>
      <w:rPr>
        <w:lang w:val="en-US"/>
      </w:rPr>
      <w:t>Workshop 1</w:t>
    </w:r>
    <w:r>
      <w:rPr>
        <w:lang w:val="en-US"/>
      </w:rPr>
      <w:tab/>
      <w:t>ADAML 202</w:t>
    </w:r>
    <w:r w:rsidR="00FD1347">
      <w:rPr>
        <w:lang w:val="en-US"/>
      </w:rPr>
      <w:t>4</w:t>
    </w:r>
    <w:r>
      <w:rPr>
        <w:lang w:val="en-US"/>
      </w:rPr>
      <w:tab/>
    </w:r>
    <w:r w:rsidR="006C318D">
      <w:rPr>
        <w:lang w:val="en-US"/>
      </w:rPr>
      <w:t>Online Group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031B2"/>
    <w:multiLevelType w:val="hybridMultilevel"/>
    <w:tmpl w:val="784450A6"/>
    <w:lvl w:ilvl="0" w:tplc="A462C7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84456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69"/>
    <w:rsid w:val="00090569"/>
    <w:rsid w:val="000A0096"/>
    <w:rsid w:val="000A599E"/>
    <w:rsid w:val="00106067"/>
    <w:rsid w:val="001162C0"/>
    <w:rsid w:val="00117C68"/>
    <w:rsid w:val="00136923"/>
    <w:rsid w:val="003A138B"/>
    <w:rsid w:val="00632DA8"/>
    <w:rsid w:val="006C318D"/>
    <w:rsid w:val="00771C79"/>
    <w:rsid w:val="00817B7A"/>
    <w:rsid w:val="00875167"/>
    <w:rsid w:val="009524C1"/>
    <w:rsid w:val="00977C69"/>
    <w:rsid w:val="00AD1E3F"/>
    <w:rsid w:val="00B4475B"/>
    <w:rsid w:val="00BB64EF"/>
    <w:rsid w:val="00C15D0C"/>
    <w:rsid w:val="00C24E0B"/>
    <w:rsid w:val="00CF61B0"/>
    <w:rsid w:val="00D96123"/>
    <w:rsid w:val="00EB5E57"/>
    <w:rsid w:val="00ED359F"/>
    <w:rsid w:val="00F65CCA"/>
    <w:rsid w:val="00FD1347"/>
    <w:rsid w:val="00FD1FC6"/>
    <w:rsid w:val="00FD6701"/>
    <w:rsid w:val="00FE386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432A"/>
  <w15:chartTrackingRefBased/>
  <w15:docId w15:val="{2CDD3D15-32C9-4AB7-A2A4-67F2931C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923"/>
    <w:rPr>
      <w:rFonts w:ascii="Times New Roman" w:hAnsi="Times New Roman"/>
      <w:sz w:val="20"/>
    </w:rPr>
  </w:style>
  <w:style w:type="paragraph" w:styleId="Heading2">
    <w:name w:val="heading 2"/>
    <w:basedOn w:val="Normal"/>
    <w:next w:val="Normal"/>
    <w:link w:val="Heading2Char"/>
    <w:autoRedefine/>
    <w:uiPriority w:val="9"/>
    <w:unhideWhenUsed/>
    <w:qFormat/>
    <w:rsid w:val="00136923"/>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CF61B0"/>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autoRedefine/>
    <w:uiPriority w:val="9"/>
    <w:unhideWhenUsed/>
    <w:qFormat/>
    <w:rsid w:val="00CF61B0"/>
    <w:pPr>
      <w:keepNext/>
      <w:keepLines/>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CF61B0"/>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923"/>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F61B0"/>
    <w:rPr>
      <w:rFonts w:ascii="Times New Roman" w:eastAsiaTheme="majorEastAsia" w:hAnsi="Times New Roman" w:cstheme="majorBidi"/>
      <w:sz w:val="24"/>
      <w:szCs w:val="24"/>
    </w:rPr>
  </w:style>
  <w:style w:type="paragraph" w:styleId="Title">
    <w:name w:val="Title"/>
    <w:basedOn w:val="Normal"/>
    <w:next w:val="Normal"/>
    <w:link w:val="TitleChar"/>
    <w:autoRedefine/>
    <w:uiPriority w:val="10"/>
    <w:qFormat/>
    <w:rsid w:val="0013692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36923"/>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rsid w:val="00CF61B0"/>
    <w:rPr>
      <w:rFonts w:ascii="Times New Roman" w:eastAsiaTheme="majorEastAsia" w:hAnsi="Times New Roman" w:cstheme="majorBidi"/>
      <w:iCs/>
      <w:sz w:val="20"/>
    </w:rPr>
  </w:style>
  <w:style w:type="character" w:customStyle="1" w:styleId="Heading5Char">
    <w:name w:val="Heading 5 Char"/>
    <w:basedOn w:val="DefaultParagraphFont"/>
    <w:link w:val="Heading5"/>
    <w:uiPriority w:val="9"/>
    <w:rsid w:val="00CF61B0"/>
    <w:rPr>
      <w:rFonts w:ascii="Times New Roman" w:eastAsiaTheme="majorEastAsia" w:hAnsi="Times New Roman" w:cstheme="majorBidi"/>
      <w:sz w:val="20"/>
    </w:rPr>
  </w:style>
  <w:style w:type="paragraph" w:styleId="Header">
    <w:name w:val="header"/>
    <w:basedOn w:val="Normal"/>
    <w:link w:val="HeaderChar"/>
    <w:uiPriority w:val="99"/>
    <w:unhideWhenUsed/>
    <w:rsid w:val="00090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569"/>
    <w:rPr>
      <w:rFonts w:ascii="Times New Roman" w:hAnsi="Times New Roman"/>
      <w:sz w:val="20"/>
    </w:rPr>
  </w:style>
  <w:style w:type="paragraph" w:styleId="Footer">
    <w:name w:val="footer"/>
    <w:basedOn w:val="Normal"/>
    <w:link w:val="FooterChar"/>
    <w:uiPriority w:val="99"/>
    <w:unhideWhenUsed/>
    <w:rsid w:val="00090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569"/>
    <w:rPr>
      <w:rFonts w:ascii="Times New Roman" w:hAnsi="Times New Roman"/>
      <w:sz w:val="20"/>
    </w:rPr>
  </w:style>
  <w:style w:type="paragraph" w:styleId="ListParagraph">
    <w:name w:val="List Paragraph"/>
    <w:basedOn w:val="Normal"/>
    <w:uiPriority w:val="34"/>
    <w:qFormat/>
    <w:rsid w:val="00B4475B"/>
    <w:pPr>
      <w:ind w:left="720"/>
      <w:contextualSpacing/>
    </w:pPr>
  </w:style>
  <w:style w:type="table" w:styleId="TableGrid">
    <w:name w:val="Table Grid"/>
    <w:basedOn w:val="TableNormal"/>
    <w:uiPriority w:val="39"/>
    <w:rsid w:val="00B44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D67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5C069A2D376D48B4F122645DC00AE3" ma:contentTypeVersion="0" ma:contentTypeDescription="Create a new document." ma:contentTypeScope="" ma:versionID="2e8dfa2757f31da6f5be7aa69097f83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01602C-6D96-4D10-AD8E-65C61A901AB0}">
  <ds:schemaRefs>
    <ds:schemaRef ds:uri="http://schemas.microsoft.com/office/2006/metadata/properties"/>
    <ds:schemaRef ds:uri="http://schemas.microsoft.com/office/infopath/2007/PartnerControls"/>
    <ds:schemaRef ds:uri="c7062022-a259-4112-9341-0cdfc683ef4a"/>
  </ds:schemaRefs>
</ds:datastoreItem>
</file>

<file path=customXml/itemProps2.xml><?xml version="1.0" encoding="utf-8"?>
<ds:datastoreItem xmlns:ds="http://schemas.openxmlformats.org/officeDocument/2006/customXml" ds:itemID="{61157995-BE6E-4816-8B6B-400388E9F4CB}">
  <ds:schemaRefs>
    <ds:schemaRef ds:uri="http://schemas.microsoft.com/sharepoint/v3/contenttype/forms"/>
  </ds:schemaRefs>
</ds:datastoreItem>
</file>

<file path=customXml/itemProps3.xml><?xml version="1.0" encoding="utf-8"?>
<ds:datastoreItem xmlns:ds="http://schemas.openxmlformats.org/officeDocument/2006/customXml" ds:itemID="{4F6705A8-8A03-46DC-9CB2-78990A24CEB0}"/>
</file>

<file path=docMetadata/LabelInfo.xml><?xml version="1.0" encoding="utf-8"?>
<clbl:labelList xmlns:clbl="http://schemas.microsoft.com/office/2020/mipLabelMetadata">
  <clbl:label id="{9d97530e-8f27-4137-a2a9-5cb4dcf26f2e}" enabled="0" method="" siteId="{9d97530e-8f27-4137-a2a9-5cb4dcf26f2e}"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Zina-Sabrina Duma</dc:creator>
  <cp:keywords/>
  <dc:description/>
  <cp:lastModifiedBy>Zina-Sabrina Duma</cp:lastModifiedBy>
  <cp:revision>2</cp:revision>
  <dcterms:created xsi:type="dcterms:W3CDTF">2024-09-19T04:18:00Z</dcterms:created>
  <dcterms:modified xsi:type="dcterms:W3CDTF">2024-09-19T04:18:00Z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8ec6745f6080f9bc7bbdeecfa9568b266f09dc0eb51ab0d82b9ab3dfc708c637</vt:lpwstr>
  </property>
  <property fmtid="{D5CDD505-2E9C-101B-9397-08002B2CF9AE}" pid="3" name="ContentTypeId">
    <vt:lpwstr>0x010100675C069A2D376D48B4F122645DC00AE3</vt:lpwstr>
  </property>
</Properties>
</file>