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58EF" w:rsidRPr="0080303D" w:rsidRDefault="0080303D" w:rsidP="0080303D">
      <w:pPr>
        <w:jc w:val="center"/>
        <w:rPr>
          <w:sz w:val="40"/>
          <w:szCs w:val="40"/>
        </w:rPr>
      </w:pPr>
      <w:r w:rsidRPr="0080303D">
        <w:rPr>
          <w:sz w:val="40"/>
          <w:szCs w:val="40"/>
        </w:rPr>
        <w:t xml:space="preserve">Mathematics write-sheet for </w:t>
      </w:r>
      <w:r w:rsidRPr="0080303D">
        <w:rPr>
          <w:b/>
          <w:sz w:val="40"/>
          <w:szCs w:val="40"/>
        </w:rPr>
        <w:t>Orbit</w:t>
      </w:r>
      <w:r>
        <w:rPr>
          <w:b/>
          <w:sz w:val="40"/>
          <w:szCs w:val="40"/>
        </w:rPr>
        <w:t xml:space="preserve"> v1</w:t>
      </w:r>
    </w:p>
    <w:p w:rsidR="0080303D" w:rsidRDefault="0080303D" w:rsidP="0080303D">
      <w:pPr>
        <w:jc w:val="center"/>
      </w:pPr>
    </w:p>
    <w:p w:rsidR="0080303D" w:rsidRDefault="0080303D" w:rsidP="0080303D">
      <w:r>
        <w:t>All the mathematical values to be used in simulating all the orbital states will be namely:</w:t>
      </w:r>
    </w:p>
    <w:p w:rsidR="0080303D" w:rsidRDefault="0080303D" w:rsidP="0080303D">
      <w:pPr>
        <w:pStyle w:val="ListParagraph"/>
        <w:numPr>
          <w:ilvl w:val="0"/>
          <w:numId w:val="1"/>
        </w:numPr>
      </w:pPr>
      <w:r>
        <w:t>Gravitational Intensity (G)</w:t>
      </w:r>
    </w:p>
    <w:p w:rsidR="0080303D" w:rsidRDefault="0080303D" w:rsidP="0080303D">
      <w:pPr>
        <w:pStyle w:val="ListParagraph"/>
        <w:numPr>
          <w:ilvl w:val="0"/>
          <w:numId w:val="1"/>
        </w:numPr>
      </w:pPr>
      <w:r>
        <w:t>Mutual Closeness (M)</w:t>
      </w:r>
    </w:p>
    <w:p w:rsidR="0080303D" w:rsidRDefault="0080303D" w:rsidP="0080303D">
      <w:pPr>
        <w:pStyle w:val="ListParagraph"/>
        <w:numPr>
          <w:ilvl w:val="0"/>
          <w:numId w:val="1"/>
        </w:numPr>
      </w:pPr>
      <w:r>
        <w:t>Relation Inertia (I)</w:t>
      </w:r>
    </w:p>
    <w:p w:rsidR="0080303D" w:rsidRDefault="0080303D" w:rsidP="0080303D">
      <w:pPr>
        <w:pStyle w:val="ListParagraph"/>
        <w:numPr>
          <w:ilvl w:val="0"/>
          <w:numId w:val="1"/>
        </w:numPr>
      </w:pPr>
      <w:r>
        <w:t>Recency (Q)</w:t>
      </w:r>
    </w:p>
    <w:p w:rsidR="0080303D" w:rsidRDefault="0080303D" w:rsidP="0080303D">
      <w:pPr>
        <w:ind w:left="48"/>
      </w:pPr>
    </w:p>
    <w:p w:rsidR="0080303D" w:rsidRDefault="0080303D" w:rsidP="0080303D">
      <w:pPr>
        <w:ind w:left="48"/>
      </w:pPr>
      <w:r>
        <w:t>*Terms</w:t>
      </w:r>
    </w:p>
    <w:p w:rsidR="00C200D5" w:rsidRDefault="0080303D" w:rsidP="00C200D5">
      <w:pPr>
        <w:ind w:left="720"/>
      </w:pPr>
      <w:r>
        <w:t xml:space="preserve">- </w:t>
      </w:r>
      <w:r w:rsidRPr="0080303D">
        <w:rPr>
          <w:b/>
        </w:rPr>
        <w:t>SNRN counter</w:t>
      </w:r>
      <w:r>
        <w:t xml:space="preserve">: </w:t>
      </w:r>
      <w:r w:rsidR="00C200D5">
        <w:t>A</w:t>
      </w:r>
      <w:r>
        <w:t xml:space="preserve"> doublet tuple for personal messaging duos with the first element being number of messages sent by the user and the second element being the number of messages sent by the second user in a given personal messaging </w:t>
      </w:r>
      <w:r w:rsidR="008213FC">
        <w:t>orbit</w:t>
      </w:r>
      <w:r>
        <w:t>. It automatically resets</w:t>
      </w:r>
      <w:r w:rsidR="00C200D5">
        <w:t xml:space="preserve"> every 7 days during the variable reassignment schedule.</w:t>
      </w:r>
    </w:p>
    <w:p w:rsidR="00C200D5" w:rsidRPr="00C200D5" w:rsidRDefault="00C200D5" w:rsidP="00C200D5">
      <w:pPr>
        <w:ind w:left="720"/>
      </w:pPr>
      <w:r>
        <w:t xml:space="preserve">- </w:t>
      </w:r>
      <w:r>
        <w:rPr>
          <w:b/>
        </w:rPr>
        <w:t>Variable reassignment schedule</w:t>
      </w:r>
      <w:r>
        <w:t>: A server-side calculation performed every 7 days to reassign G, M and I.</w:t>
      </w:r>
    </w:p>
    <w:p w:rsidR="0080303D" w:rsidRDefault="0080303D" w:rsidP="0080303D">
      <w:pPr>
        <w:ind w:left="48"/>
      </w:pPr>
    </w:p>
    <w:p w:rsidR="0080303D" w:rsidRDefault="0080303D" w:rsidP="0080303D">
      <w:pPr>
        <w:pStyle w:val="ListParagraph"/>
        <w:numPr>
          <w:ilvl w:val="0"/>
          <w:numId w:val="2"/>
        </w:numPr>
        <w:rPr>
          <w:b/>
        </w:rPr>
      </w:pPr>
      <w:r>
        <w:rPr>
          <w:b/>
        </w:rPr>
        <w:t>Gravitational Intensity (G)</w:t>
      </w:r>
    </w:p>
    <w:p w:rsidR="0080303D" w:rsidRDefault="0080303D" w:rsidP="0080303D">
      <w:pPr>
        <w:pStyle w:val="ListParagraph"/>
        <w:rPr>
          <w:b/>
        </w:rPr>
      </w:pPr>
    </w:p>
    <w:p w:rsidR="0080303D" w:rsidRDefault="00C200D5" w:rsidP="0080303D">
      <w:pPr>
        <w:pStyle w:val="ListParagraph"/>
      </w:pPr>
      <w:r>
        <w:t>The gravitational intensity of a relation will solely depend upon the 7-day average messaging intensity between two users. This changes every 7 days during the variable reassignment schedule.</w:t>
      </w:r>
    </w:p>
    <w:p w:rsidR="00C200D5" w:rsidRDefault="00C200D5" w:rsidP="0080303D">
      <w:pPr>
        <w:pStyle w:val="ListParagraph"/>
      </w:pPr>
    </w:p>
    <w:p w:rsidR="00C200D5" w:rsidRDefault="00C200D5" w:rsidP="0080303D">
      <w:pPr>
        <w:pStyle w:val="ListParagraph"/>
        <w:rPr>
          <w:rFonts w:eastAsiaTheme="minorEastAsia"/>
        </w:rPr>
      </w:pPr>
      <w:r>
        <w:t xml:space="preserve">Function receives the SNRN tuple </w:t>
      </w:r>
      <m:oMath>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e>
        </m:d>
      </m:oMath>
      <w:r w:rsidR="008213FC">
        <w:rPr>
          <w:rFonts w:eastAsiaTheme="minorEastAsia"/>
        </w:rPr>
        <w:t xml:space="preserve"> and calculates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num>
          <m:den>
            <m:r>
              <w:rPr>
                <w:rFonts w:ascii="Cambria Math" w:eastAsiaTheme="minorEastAsia" w:hAnsi="Cambria Math"/>
              </w:rPr>
              <m:t>70</m:t>
            </m:r>
          </m:den>
        </m:f>
      </m:oMath>
      <w:r w:rsidR="008213FC">
        <w:rPr>
          <w:rFonts w:eastAsiaTheme="minorEastAsia"/>
        </w:rPr>
        <w:t>. Which is directly stored as G for that specific orbit.</w:t>
      </w:r>
    </w:p>
    <w:p w:rsidR="008213FC" w:rsidRDefault="008213FC" w:rsidP="0080303D">
      <w:pPr>
        <w:pStyle w:val="ListParagraph"/>
        <w:rPr>
          <w:rFonts w:eastAsiaTheme="minorEastAsia"/>
        </w:rPr>
      </w:pPr>
      <w:r>
        <w:rPr>
          <w:noProof/>
        </w:rPr>
        <mc:AlternateContent>
          <mc:Choice Requires="wps">
            <w:drawing>
              <wp:anchor distT="45720" distB="45720" distL="114300" distR="114300" simplePos="0" relativeHeight="251659264" behindDoc="1" locked="0" layoutInCell="1" allowOverlap="1">
                <wp:simplePos x="0" y="0"/>
                <wp:positionH relativeFrom="column">
                  <wp:posOffset>2735580</wp:posOffset>
                </wp:positionH>
                <wp:positionV relativeFrom="paragraph">
                  <wp:posOffset>6985</wp:posOffset>
                </wp:positionV>
                <wp:extent cx="1722120" cy="502920"/>
                <wp:effectExtent l="0" t="0" r="11430" b="1143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2120" cy="502920"/>
                        </a:xfrm>
                        <a:prstGeom prst="rect">
                          <a:avLst/>
                        </a:prstGeom>
                        <a:solidFill>
                          <a:srgbClr val="FFFFFF"/>
                        </a:solidFill>
                        <a:ln w="9525">
                          <a:solidFill>
                            <a:srgbClr val="000000"/>
                          </a:solidFill>
                          <a:miter lim="800000"/>
                          <a:headEnd/>
                          <a:tailEnd/>
                        </a:ln>
                      </wps:spPr>
                      <wps:txbx>
                        <w:txbxContent>
                          <w:p w:rsidR="008213FC" w:rsidRDefault="008213FC">
                            <m:oMathPara>
                              <m:oMath>
                                <m:r>
                                  <w:rPr>
                                    <w:rFonts w:ascii="Cambria Math" w:hAnsi="Cambria Math"/>
                                  </w:rPr>
                                  <m:t>G=f(</m:t>
                                </m:r>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num>
                                  <m:den>
                                    <m:r>
                                      <w:rPr>
                                        <w:rFonts w:ascii="Cambria Math" w:eastAsiaTheme="minorEastAsia" w:hAnsi="Cambria Math"/>
                                      </w:rPr>
                                      <m:t>70</m:t>
                                    </m:r>
                                  </m:den>
                                </m:f>
                              </m:oMath>
                            </m:oMathPara>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215.4pt;margin-top:.55pt;width:135.6pt;height:39.6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">
                <v:textbox>
                  <w:txbxContent>
                    <w:p w:rsidR="008213FC" w:rsidRDefault="008213FC">
                      <m:oMathPara>
                        <m:oMath>
                          <m:r>
                            <w:rPr>
                              <w:rFonts w:ascii="Cambria Math" w:hAnsi="Cambria Math"/>
                            </w:rPr>
                            <m:t>G=f(</m:t>
                          </m:r>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num>
                            <m:den>
                              <m:r>
                                <w:rPr>
                                  <w:rFonts w:ascii="Cambria Math" w:eastAsiaTheme="minorEastAsia" w:hAnsi="Cambria Math"/>
                                </w:rPr>
                                <m:t>70</m:t>
                              </m:r>
                            </m:den>
                          </m:f>
                        </m:oMath>
                      </m:oMathPara>
                    </w:p>
                  </w:txbxContent>
                </v:textbox>
              </v:shape>
            </w:pict>
          </mc:Fallback>
        </mc:AlternateContent>
      </w:r>
    </w:p>
    <w:p w:rsidR="008213FC" w:rsidRDefault="008213FC" w:rsidP="0080303D">
      <w:pPr>
        <w:pStyle w:val="ListParagraph"/>
        <w:rPr>
          <w:rFonts w:eastAsiaTheme="minorEastAsia"/>
        </w:rPr>
      </w:pPr>
    </w:p>
    <w:p w:rsidR="008213FC" w:rsidRPr="008213FC" w:rsidRDefault="008213FC" w:rsidP="0080303D">
      <w:pPr>
        <w:pStyle w:val="ListParagraph"/>
        <w:rPr>
          <w:rFonts w:eastAsiaTheme="minorEastAsia"/>
        </w:rPr>
      </w:pPr>
    </w:p>
    <w:p w:rsidR="008213FC" w:rsidRPr="008213FC" w:rsidRDefault="008213FC" w:rsidP="0080303D">
      <w:pPr>
        <w:pStyle w:val="ListParagraph"/>
        <w:rPr>
          <w:rFonts w:eastAsiaTheme="minorEastAsia"/>
        </w:rPr>
      </w:pPr>
      <m:oMathPara>
        <m:oMath>
          <m:r>
            <w:rPr>
              <w:rFonts w:ascii="Cambria Math" w:eastAsiaTheme="minorEastAsia" w:hAnsi="Cambria Math"/>
            </w:rPr>
            <m:t>f:R→[0,1)</m:t>
          </m:r>
        </m:oMath>
      </m:oMathPara>
    </w:p>
    <w:p w:rsidR="008213FC" w:rsidRPr="008213FC" w:rsidRDefault="008213FC" w:rsidP="008213FC">
      <w:pPr>
        <w:pStyle w:val="ListParagraph"/>
        <w:numPr>
          <w:ilvl w:val="0"/>
          <w:numId w:val="2"/>
        </w:numPr>
      </w:pPr>
      <w:r>
        <w:rPr>
          <w:b/>
        </w:rPr>
        <w:t>Mutual Closeness (M)</w:t>
      </w:r>
    </w:p>
    <w:p w:rsidR="008213FC" w:rsidRDefault="008213FC" w:rsidP="008213FC">
      <w:pPr>
        <w:pStyle w:val="ListParagraph"/>
      </w:pPr>
    </w:p>
    <w:p w:rsidR="008213FC" w:rsidRDefault="008213FC" w:rsidP="008213FC">
      <w:pPr>
        <w:pStyle w:val="ListParagraph"/>
      </w:pPr>
      <w:r>
        <w:t>Mutual closeness</w:t>
      </w:r>
      <w:r w:rsidR="0008088E">
        <w:t xml:space="preserve"> determines how equally both parties text hence eliminating one side mass texting in further factors.</w:t>
      </w:r>
      <w:r w:rsidR="00971761">
        <w:t xml:space="preserve"> This changes every 7 days during the variable reassignment schedule.</w:t>
      </w:r>
    </w:p>
    <w:p w:rsidR="0008088E" w:rsidRDefault="0008088E" w:rsidP="008213FC">
      <w:pPr>
        <w:pStyle w:val="ListParagraph"/>
      </w:pPr>
    </w:p>
    <w:p w:rsidR="0008088E" w:rsidRDefault="0008088E" w:rsidP="008213FC">
      <w:pPr>
        <w:pStyle w:val="ListParagraph"/>
        <w:rPr>
          <w:rFonts w:eastAsiaTheme="minorEastAsia"/>
        </w:rPr>
      </w:pPr>
      <w:r>
        <w:t xml:space="preserve">Function receives the SNRN tuple </w:t>
      </w:r>
      <m:oMath>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e>
        </m:d>
      </m:oMath>
      <w:r>
        <w:rPr>
          <w:rFonts w:eastAsiaTheme="minorEastAsia"/>
        </w:rPr>
        <w:t xml:space="preserve"> and calculates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den>
        </m:f>
        <m:r>
          <w:rPr>
            <w:rFonts w:ascii="Cambria Math" w:eastAsiaTheme="minorEastAsia" w:hAnsi="Cambria Math"/>
          </w:rPr>
          <m:t xml:space="preserve"> (say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d</m:t>
            </m:r>
          </m:sub>
        </m:sSub>
        <m:r>
          <w:rPr>
            <w:rFonts w:ascii="Cambria Math" w:eastAsiaTheme="minorEastAsia" w:hAnsi="Cambria Math"/>
          </w:rPr>
          <m:t>)</m:t>
        </m:r>
      </m:oMath>
      <w:r>
        <w:rPr>
          <w:rFonts w:eastAsiaTheme="minorEastAsia"/>
        </w:rPr>
        <w:t xml:space="preserve"> which yields directional mutuality, i.e. 0.5 being mutually perfect and 0/1 signalling text bombing from one side. To convert this onto a linear scale, we calculate </w:t>
      </w:r>
      <m:oMath>
        <m:r>
          <w:rPr>
            <w:rFonts w:ascii="Cambria Math" w:eastAsiaTheme="minorEastAsia" w:hAnsi="Cambria Math"/>
          </w:rPr>
          <m:t>{ 1-2</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d</m:t>
                </m:r>
              </m:sub>
            </m:sSub>
            <m:r>
              <w:rPr>
                <w:rFonts w:ascii="Cambria Math" w:eastAsiaTheme="minorEastAsia" w:hAnsi="Cambria Math"/>
              </w:rPr>
              <m:t>-0.5</m:t>
            </m:r>
          </m:e>
        </m:d>
        <m:r>
          <w:rPr>
            <w:rFonts w:ascii="Cambria Math" w:eastAsiaTheme="minorEastAsia" w:hAnsi="Cambria Math"/>
          </w:rPr>
          <m:t xml:space="preserve"> }</m:t>
        </m:r>
      </m:oMath>
      <w:r>
        <w:rPr>
          <w:rFonts w:eastAsiaTheme="minorEastAsia"/>
        </w:rPr>
        <w:t xml:space="preserve"> which gets directly stored into M.</w:t>
      </w:r>
    </w:p>
    <w:p w:rsidR="0008088E" w:rsidRDefault="0008088E" w:rsidP="008213FC">
      <w:pPr>
        <w:pStyle w:val="ListParagraph"/>
      </w:pPr>
    </w:p>
    <w:p w:rsidR="00971761" w:rsidRDefault="00971761" w:rsidP="008213FC">
      <w:pPr>
        <w:pStyle w:val="ListParagraph"/>
      </w:pPr>
      <w:r>
        <w:rPr>
          <w:noProof/>
        </w:rPr>
        <mc:AlternateContent>
          <mc:Choice Requires="wps">
            <w:drawing>
              <wp:anchor distT="45720" distB="45720" distL="114300" distR="114300" simplePos="0" relativeHeight="251661312" behindDoc="1" locked="0" layoutInCell="1" allowOverlap="1">
                <wp:simplePos x="0" y="0"/>
                <wp:positionH relativeFrom="column">
                  <wp:posOffset>2247900</wp:posOffset>
                </wp:positionH>
                <wp:positionV relativeFrom="paragraph">
                  <wp:posOffset>60960</wp:posOffset>
                </wp:positionV>
                <wp:extent cx="2360930" cy="474345"/>
                <wp:effectExtent l="0" t="0" r="27940" b="2095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74345"/>
                        </a:xfrm>
                        <a:prstGeom prst="rect">
                          <a:avLst/>
                        </a:prstGeom>
                        <a:solidFill>
                          <a:srgbClr val="FFFFFF"/>
                        </a:solidFill>
                        <a:ln w="9525">
                          <a:solidFill>
                            <a:srgbClr val="000000"/>
                          </a:solidFill>
                          <a:miter lim="800000"/>
                          <a:headEnd/>
                          <a:tailEnd/>
                        </a:ln>
                      </wps:spPr>
                      <wps:txbx>
                        <w:txbxContent>
                          <w:p w:rsidR="0008088E" w:rsidRDefault="00971761">
                            <m:oMathPara>
                              <m:oMath>
                                <m:r>
                                  <w:rPr>
                                    <w:rFonts w:ascii="Cambria Math" w:hAnsi="Cambria Math"/>
                                  </w:rPr>
                                  <m:t>M=f</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e>
                                </m:d>
                                <m:r>
                                  <w:rPr>
                                    <w:rFonts w:ascii="Cambria Math" w:hAnsi="Cambria Math"/>
                                  </w:rPr>
                                  <m:t>=1-2</m:t>
                                </m:r>
                                <m:d>
                                  <m:dPr>
                                    <m:begChr m:val="|"/>
                                    <m:endChr m:val="|"/>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den>
                                    </m:f>
                                    <m:r>
                                      <w:rPr>
                                        <w:rFonts w:ascii="Cambria Math" w:eastAsiaTheme="minorEastAsia" w:hAnsi="Cambria Math"/>
                                      </w:rPr>
                                      <m:t>-0.5</m:t>
                                    </m:r>
                                  </m:e>
                                </m:d>
                              </m:oMath>
                            </m:oMathPara>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id="_x0000_s1027" type="#_x0000_t202" style="position:absolute;left:0;text-align:left;margin-left:177pt;margin-top:4.8pt;width:185.9pt;height:37.35pt;z-index:-25165516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">
                <v:textbox>
                  <w:txbxContent>
                    <w:p w:rsidR="0008088E" w:rsidRDefault="00971761">
                      <m:oMathPara>
                        <m:oMath>
                          <m:r>
                            <w:rPr>
                              <w:rFonts w:ascii="Cambria Math" w:hAnsi="Cambria Math"/>
                            </w:rPr>
                            <m:t>M=f</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e>
                          </m:d>
                          <m:r>
                            <w:rPr>
                              <w:rFonts w:ascii="Cambria Math" w:hAnsi="Cambria Math"/>
                            </w:rPr>
                            <m:t>=1-2</m:t>
                          </m:r>
                          <m:d>
                            <m:dPr>
                              <m:begChr m:val="|"/>
                              <m:endChr m:val="|"/>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den>
                              </m:f>
                              <m:r>
                                <w:rPr>
                                  <w:rFonts w:ascii="Cambria Math" w:eastAsiaTheme="minorEastAsia" w:hAnsi="Cambria Math"/>
                                </w:rPr>
                                <m:t>-0.5</m:t>
                              </m:r>
                            </m:e>
                          </m:d>
                        </m:oMath>
                      </m:oMathPara>
                    </w:p>
                  </w:txbxContent>
                </v:textbox>
              </v:shape>
            </w:pict>
          </mc:Fallback>
        </mc:AlternateContent>
      </w:r>
    </w:p>
    <w:p w:rsidR="00971761" w:rsidRDefault="00971761" w:rsidP="00971761"/>
    <w:p w:rsidR="00971761" w:rsidRDefault="00971761" w:rsidP="00971761">
      <w:pPr>
        <w:pStyle w:val="ListParagraph"/>
      </w:pPr>
      <m:oMathPara>
        <m:oMath>
          <m:r>
            <w:rPr>
              <w:rFonts w:ascii="Cambria Math" w:hAnsi="Cambria Math"/>
            </w:rPr>
            <m:t>f:R→[0,1)</m:t>
          </m:r>
        </m:oMath>
      </m:oMathPara>
    </w:p>
    <w:p w:rsidR="00971761" w:rsidRDefault="00971761" w:rsidP="00971761"/>
    <w:p w:rsidR="00971761" w:rsidRPr="00971761" w:rsidRDefault="00971761" w:rsidP="00971761">
      <w:pPr>
        <w:pStyle w:val="ListParagraph"/>
        <w:numPr>
          <w:ilvl w:val="0"/>
          <w:numId w:val="2"/>
        </w:numPr>
      </w:pPr>
      <w:r>
        <w:rPr>
          <w:b/>
        </w:rPr>
        <w:t>Relation Inertia (I)</w:t>
      </w:r>
    </w:p>
    <w:p w:rsidR="00971761" w:rsidRDefault="00971761" w:rsidP="00971761">
      <w:pPr>
        <w:pStyle w:val="ListParagraph"/>
      </w:pPr>
    </w:p>
    <w:p w:rsidR="00971761" w:rsidRDefault="00971761" w:rsidP="003A1CF2">
      <w:pPr>
        <w:pStyle w:val="ListParagraph"/>
      </w:pPr>
      <w:r>
        <w:t xml:space="preserve">Relation inertia </w:t>
      </w:r>
      <w:r w:rsidR="003A1CF2">
        <w:t xml:space="preserve">is simply the number of weeks the doublet spent where G was greater than 17.14         </w:t>
      </w:r>
      <w:proofErr w:type="gramStart"/>
      <w:r w:rsidR="003A1CF2">
        <w:t xml:space="preserve">   (</w:t>
      </w:r>
      <w:proofErr w:type="gramEnd"/>
      <w:r w:rsidR="003A1CF2">
        <w:t>1200 texts a week).</w:t>
      </w:r>
    </w:p>
    <w:p w:rsidR="003A1CF2" w:rsidRDefault="003A1CF2" w:rsidP="003A1CF2"/>
    <w:p w:rsidR="003A1CF2" w:rsidRDefault="003A1CF2" w:rsidP="003A1CF2">
      <w:pPr>
        <w:pStyle w:val="ListParagraph"/>
        <w:numPr>
          <w:ilvl w:val="0"/>
          <w:numId w:val="2"/>
        </w:numPr>
      </w:pPr>
      <w:r>
        <w:rPr>
          <w:b/>
        </w:rPr>
        <w:t>Recency (Q)</w:t>
      </w:r>
    </w:p>
    <w:p w:rsidR="003A1CF2" w:rsidRDefault="003A1CF2" w:rsidP="003A1CF2">
      <w:pPr>
        <w:pStyle w:val="ListParagraph"/>
      </w:pPr>
    </w:p>
    <w:p w:rsidR="003A1CF2" w:rsidRDefault="003A1CF2" w:rsidP="003A1CF2">
      <w:pPr>
        <w:pStyle w:val="ListParagraph"/>
        <w:rPr>
          <w:rFonts w:eastAsiaTheme="minorEastAsia"/>
        </w:rPr>
      </w:pPr>
      <w:r>
        <w:t xml:space="preserve">Recency maps the time of last response of second party from zero to 48 hours to </w:t>
      </w:r>
      <m:oMath>
        <m:r>
          <w:rPr>
            <w:rFonts w:ascii="Cambria Math" w:hAnsi="Cambria Math"/>
          </w:rPr>
          <m:t>[0,1]</m:t>
        </m:r>
      </m:oMath>
      <w:r>
        <w:rPr>
          <w:rFonts w:eastAsiaTheme="minorEastAsia"/>
        </w:rPr>
        <w:t xml:space="preserve">.  </w:t>
      </w:r>
    </w:p>
    <w:p w:rsidR="003A1CF2" w:rsidRDefault="003A1CF2" w:rsidP="003A1CF2">
      <w:pPr>
        <w:pStyle w:val="ListParagraph"/>
      </w:pPr>
    </w:p>
    <w:p w:rsidR="003A1CF2" w:rsidRDefault="003A1CF2" w:rsidP="003A1CF2">
      <w:pPr>
        <w:pStyle w:val="ListParagraph"/>
        <w:rPr>
          <w:rFonts w:eastAsiaTheme="minorEastAsia"/>
        </w:rPr>
      </w:pPr>
      <w:r>
        <w:t>Function receives the timestamp of last response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t>) and current timestamp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and calculates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xml:space="preserve"> in minutes and feeds it into </w:t>
      </w: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2880</m:t>
            </m:r>
          </m:den>
        </m:f>
        <m:r>
          <w:rPr>
            <w:rFonts w:ascii="Cambria Math" w:eastAsiaTheme="minorEastAsia" w:hAnsi="Cambria Math"/>
          </w:rPr>
          <m:t>+</m:t>
        </m:r>
        <m:r>
          <w:rPr>
            <w:rFonts w:ascii="Cambria Math" w:eastAsiaTheme="minorEastAsia" w:hAnsi="Cambria Math"/>
          </w:rPr>
          <m:t>1</m:t>
        </m:r>
      </m:oMath>
      <w:r w:rsidR="000A7454">
        <w:rPr>
          <w:rFonts w:eastAsiaTheme="minorEastAsia"/>
        </w:rPr>
        <w:t xml:space="preserve"> and the output of </w:t>
      </w:r>
      <m:oMath>
        <m:r>
          <w:rPr>
            <w:rFonts w:ascii="Cambria Math" w:eastAsiaTheme="minorEastAsia" w:hAnsi="Cambria Math"/>
          </w:rPr>
          <m:t>h</m:t>
        </m:r>
      </m:oMath>
      <w:r w:rsidR="000A7454">
        <w:rPr>
          <w:rFonts w:eastAsiaTheme="minorEastAsia"/>
        </w:rPr>
        <w:t xml:space="preserve"> feeds into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1-x</m:t>
            </m:r>
          </m:num>
          <m:den>
            <m:r>
              <w:rPr>
                <w:rFonts w:ascii="Cambria Math" w:eastAsiaTheme="minorEastAsia" w:hAnsi="Cambria Math"/>
              </w:rPr>
              <m:t>1+x</m:t>
            </m:r>
          </m:den>
        </m:f>
      </m:oMath>
      <w:r w:rsidR="000A7454">
        <w:rPr>
          <w:rFonts w:eastAsiaTheme="minorEastAsia"/>
        </w:rPr>
        <w:t xml:space="preserve"> .</w:t>
      </w:r>
    </w:p>
    <w:p w:rsidR="000A7454" w:rsidRDefault="000A7454" w:rsidP="003A1CF2">
      <w:pPr>
        <w:pStyle w:val="ListParagraph"/>
      </w:pPr>
    </w:p>
    <w:p w:rsidR="000A7454" w:rsidRDefault="000A7454" w:rsidP="003A1CF2">
      <w:pPr>
        <w:pStyle w:val="ListParagraph"/>
      </w:pPr>
    </w:p>
    <w:p w:rsidR="000A7454" w:rsidRDefault="000A7454" w:rsidP="003A1CF2">
      <w:pPr>
        <w:pStyle w:val="ListParagraph"/>
      </w:pPr>
      <w:r>
        <w:rPr>
          <w:noProof/>
        </w:rPr>
        <mc:AlternateContent>
          <mc:Choice Requires="wps">
            <w:drawing>
              <wp:anchor distT="45720" distB="45720" distL="114300" distR="114300" simplePos="0" relativeHeight="251663360" behindDoc="1" locked="0" layoutInCell="1" allowOverlap="1">
                <wp:simplePos x="0" y="0"/>
                <wp:positionH relativeFrom="column">
                  <wp:posOffset>1455420</wp:posOffset>
                </wp:positionH>
                <wp:positionV relativeFrom="paragraph">
                  <wp:posOffset>3810</wp:posOffset>
                </wp:positionV>
                <wp:extent cx="3475990" cy="1404620"/>
                <wp:effectExtent l="0" t="0" r="10160" b="1206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5990" cy="1404620"/>
                        </a:xfrm>
                        <a:prstGeom prst="rect">
                          <a:avLst/>
                        </a:prstGeom>
                        <a:solidFill>
                          <a:srgbClr val="FFFFFF"/>
                        </a:solidFill>
                        <a:ln w="9525">
                          <a:solidFill>
                            <a:srgbClr val="000000"/>
                          </a:solidFill>
                          <a:miter lim="800000"/>
                          <a:headEnd/>
                          <a:tailEnd/>
                        </a:ln>
                      </wps:spPr>
                      <wps:txbx>
                        <w:txbxContent>
                          <w:p w:rsidR="000A7454" w:rsidRDefault="000A7454">
                            <m:oMathPara>
                              <m:oMath>
                                <m:r>
                                  <w:rPr>
                                    <w:rFonts w:ascii="Cambria Math" w:hAnsi="Cambria Math"/>
                                  </w:rPr>
                                  <m:t>Q=f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5760-2</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5760-</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e>
                                            </m:d>
                                          </m:den>
                                        </m:f>
                                        <m:r>
                                          <w:rPr>
                                            <w:rFonts w:ascii="Cambria Math" w:hAnsi="Cambria Math"/>
                                          </w:rPr>
                                          <m:t xml:space="preserve"> , </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e>
                                        </m:d>
                                        <m:r>
                                          <w:rPr>
                                            <w:rFonts w:ascii="Cambria Math" w:hAnsi="Cambria Math"/>
                                          </w:rPr>
                                          <m:t>≤2880</m:t>
                                        </m:r>
                                      </m:e>
                                      <m:e>
                                        <m:r>
                                          <w:rPr>
                                            <w:rFonts w:ascii="Cambria Math" w:hAnsi="Cambria Math"/>
                                          </w:rPr>
                                          <m:t>0 ,</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e>
                                        </m:d>
                                        <m:r>
                                          <w:rPr>
                                            <w:rFonts w:ascii="Cambria Math" w:hAnsi="Cambria Math"/>
                                          </w:rPr>
                                          <m:t>&gt;</m:t>
                                        </m:r>
                                        <m:r>
                                          <w:rPr>
                                            <w:rFonts w:ascii="Cambria Math" w:hAnsi="Cambria Math"/>
                                          </w:rPr>
                                          <m:t>288</m:t>
                                        </m:r>
                                        <m:r>
                                          <w:rPr>
                                            <w:rFonts w:ascii="Cambria Math" w:hAnsi="Cambria Math"/>
                                          </w:rPr>
                                          <m:t xml:space="preserve">0 </m:t>
                                        </m:r>
                                      </m:e>
                                    </m:eqArr>
                                  </m:e>
                                </m:d>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id="_x0000_s1028" type="#_x0000_t202" style="position:absolute;left:0;text-align:left;margin-left:114.6pt;margin-top:.3pt;width:273.7pt;height:110.6pt;z-index:-2516531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">
                <v:textbox style="mso-fit-shape-to-text:t">
                  <w:txbxContent>
                    <w:p w:rsidR="000A7454" w:rsidRDefault="000A7454">
                      <m:oMathPara>
                        <m:oMath>
                          <m:r>
                            <w:rPr>
                              <w:rFonts w:ascii="Cambria Math" w:hAnsi="Cambria Math"/>
                            </w:rPr>
                            <m:t>Q=f</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5760-2</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e>
                                      </m:d>
                                    </m:num>
                                    <m:den>
                                      <m:r>
                                        <w:rPr>
                                          <w:rFonts w:ascii="Cambria Math" w:hAnsi="Cambria Math"/>
                                        </w:rPr>
                                        <m:t>5760-</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e>
                                      </m:d>
                                    </m:den>
                                  </m:f>
                                  <m:r>
                                    <w:rPr>
                                      <w:rFonts w:ascii="Cambria Math" w:hAnsi="Cambria Math"/>
                                    </w:rPr>
                                    <m:t xml:space="preserve"> , </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e>
                                  </m:d>
                                  <m:r>
                                    <w:rPr>
                                      <w:rFonts w:ascii="Cambria Math" w:hAnsi="Cambria Math"/>
                                    </w:rPr>
                                    <m:t>≤2880</m:t>
                                  </m:r>
                                </m:e>
                                <m:e>
                                  <m:r>
                                    <w:rPr>
                                      <w:rFonts w:ascii="Cambria Math" w:hAnsi="Cambria Math"/>
                                    </w:rPr>
                                    <m:t>0 ,</m:t>
                                  </m:r>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e>
                                  </m:d>
                                  <m:r>
                                    <w:rPr>
                                      <w:rFonts w:ascii="Cambria Math" w:hAnsi="Cambria Math"/>
                                    </w:rPr>
                                    <m:t>&gt;</m:t>
                                  </m:r>
                                  <m:r>
                                    <w:rPr>
                                      <w:rFonts w:ascii="Cambria Math" w:hAnsi="Cambria Math"/>
                                    </w:rPr>
                                    <m:t>288</m:t>
                                  </m:r>
                                  <m:r>
                                    <w:rPr>
                                      <w:rFonts w:ascii="Cambria Math" w:hAnsi="Cambria Math"/>
                                    </w:rPr>
                                    <m:t xml:space="preserve">0 </m:t>
                                  </m:r>
                                </m:e>
                              </m:eqArr>
                            </m:e>
                          </m:d>
                        </m:oMath>
                      </m:oMathPara>
                    </w:p>
                  </w:txbxContent>
                </v:textbox>
              </v:shape>
            </w:pict>
          </mc:Fallback>
        </mc:AlternateContent>
      </w:r>
    </w:p>
    <w:p w:rsidR="000A7454" w:rsidRDefault="000A7454" w:rsidP="003A1CF2">
      <w:pPr>
        <w:pStyle w:val="ListParagraph"/>
      </w:pPr>
    </w:p>
    <w:p w:rsidR="000A7454" w:rsidRDefault="000A7454" w:rsidP="003A1CF2">
      <w:pPr>
        <w:pStyle w:val="ListParagraph"/>
      </w:pPr>
    </w:p>
    <w:p w:rsidR="000A7454" w:rsidRDefault="000A7454" w:rsidP="003A1CF2">
      <w:pPr>
        <w:pStyle w:val="ListParagraph"/>
      </w:pPr>
    </w:p>
    <w:p w:rsidR="000A7454" w:rsidRDefault="000A7454" w:rsidP="003A1CF2">
      <w:pPr>
        <w:pStyle w:val="ListParagraph"/>
      </w:pPr>
    </w:p>
    <w:p w:rsidR="000A7454" w:rsidRPr="003A1CF2" w:rsidRDefault="000A7454" w:rsidP="003A1CF2">
      <w:pPr>
        <w:pStyle w:val="ListParagraph"/>
      </w:pPr>
      <w:bookmarkStart w:id="0" w:name="_GoBack"/>
      <w:bookmarkEnd w:id="0"/>
      <m:oMathPara>
        <m:oMath>
          <m:r>
            <w:rPr>
              <w:rFonts w:ascii="Cambria Math" w:hAnsi="Cambria Math"/>
            </w:rPr>
            <m:t>f:&lt;timestamp&gt;</m:t>
          </m:r>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0,1</m:t>
              </m:r>
            </m:e>
          </m:d>
        </m:oMath>
      </m:oMathPara>
    </w:p>
    <w:sectPr w:rsidR="000A7454" w:rsidRPr="003A1CF2" w:rsidSect="0080303D">
      <w:pgSz w:w="11906" w:h="16838"/>
      <w:pgMar w:top="720" w:right="720" w:bottom="720" w:left="72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altName w:val="Cordia New"/>
    <w:panose1 w:val="020B0304020202020204"/>
    <w:charset w:val="DE"/>
    <w:family w:val="swiss"/>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5B0959"/>
    <w:multiLevelType w:val="hybridMultilevel"/>
    <w:tmpl w:val="92E871E4"/>
    <w:lvl w:ilvl="0" w:tplc="9AA6481E">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9203196"/>
    <w:multiLevelType w:val="hybridMultilevel"/>
    <w:tmpl w:val="2320FCDA"/>
    <w:lvl w:ilvl="0" w:tplc="1A4E9EE4">
      <w:numFmt w:val="bullet"/>
      <w:lvlText w:val="-"/>
      <w:lvlJc w:val="left"/>
      <w:pPr>
        <w:ind w:left="408" w:hanging="360"/>
      </w:pPr>
      <w:rPr>
        <w:rFonts w:ascii="Calibri" w:eastAsiaTheme="minorHAnsi" w:hAnsi="Calibri" w:cs="Calibri" w:hint="default"/>
      </w:rPr>
    </w:lvl>
    <w:lvl w:ilvl="1" w:tplc="40090003">
      <w:start w:val="1"/>
      <w:numFmt w:val="bullet"/>
      <w:lvlText w:val="o"/>
      <w:lvlJc w:val="left"/>
      <w:pPr>
        <w:ind w:left="1128" w:hanging="360"/>
      </w:pPr>
      <w:rPr>
        <w:rFonts w:ascii="Courier New" w:hAnsi="Courier New" w:cs="Courier New" w:hint="default"/>
      </w:rPr>
    </w:lvl>
    <w:lvl w:ilvl="2" w:tplc="40090005" w:tentative="1">
      <w:start w:val="1"/>
      <w:numFmt w:val="bullet"/>
      <w:lvlText w:val=""/>
      <w:lvlJc w:val="left"/>
      <w:pPr>
        <w:ind w:left="1848" w:hanging="360"/>
      </w:pPr>
      <w:rPr>
        <w:rFonts w:ascii="Wingdings" w:hAnsi="Wingdings" w:hint="default"/>
      </w:rPr>
    </w:lvl>
    <w:lvl w:ilvl="3" w:tplc="40090001" w:tentative="1">
      <w:start w:val="1"/>
      <w:numFmt w:val="bullet"/>
      <w:lvlText w:val=""/>
      <w:lvlJc w:val="left"/>
      <w:pPr>
        <w:ind w:left="2568" w:hanging="360"/>
      </w:pPr>
      <w:rPr>
        <w:rFonts w:ascii="Symbol" w:hAnsi="Symbol" w:hint="default"/>
      </w:rPr>
    </w:lvl>
    <w:lvl w:ilvl="4" w:tplc="40090003" w:tentative="1">
      <w:start w:val="1"/>
      <w:numFmt w:val="bullet"/>
      <w:lvlText w:val="o"/>
      <w:lvlJc w:val="left"/>
      <w:pPr>
        <w:ind w:left="3288" w:hanging="360"/>
      </w:pPr>
      <w:rPr>
        <w:rFonts w:ascii="Courier New" w:hAnsi="Courier New" w:cs="Courier New" w:hint="default"/>
      </w:rPr>
    </w:lvl>
    <w:lvl w:ilvl="5" w:tplc="40090005" w:tentative="1">
      <w:start w:val="1"/>
      <w:numFmt w:val="bullet"/>
      <w:lvlText w:val=""/>
      <w:lvlJc w:val="left"/>
      <w:pPr>
        <w:ind w:left="4008" w:hanging="360"/>
      </w:pPr>
      <w:rPr>
        <w:rFonts w:ascii="Wingdings" w:hAnsi="Wingdings" w:hint="default"/>
      </w:rPr>
    </w:lvl>
    <w:lvl w:ilvl="6" w:tplc="40090001" w:tentative="1">
      <w:start w:val="1"/>
      <w:numFmt w:val="bullet"/>
      <w:lvlText w:val=""/>
      <w:lvlJc w:val="left"/>
      <w:pPr>
        <w:ind w:left="4728" w:hanging="360"/>
      </w:pPr>
      <w:rPr>
        <w:rFonts w:ascii="Symbol" w:hAnsi="Symbol" w:hint="default"/>
      </w:rPr>
    </w:lvl>
    <w:lvl w:ilvl="7" w:tplc="40090003" w:tentative="1">
      <w:start w:val="1"/>
      <w:numFmt w:val="bullet"/>
      <w:lvlText w:val="o"/>
      <w:lvlJc w:val="left"/>
      <w:pPr>
        <w:ind w:left="5448" w:hanging="360"/>
      </w:pPr>
      <w:rPr>
        <w:rFonts w:ascii="Courier New" w:hAnsi="Courier New" w:cs="Courier New" w:hint="default"/>
      </w:rPr>
    </w:lvl>
    <w:lvl w:ilvl="8" w:tplc="40090005" w:tentative="1">
      <w:start w:val="1"/>
      <w:numFmt w:val="bullet"/>
      <w:lvlText w:val=""/>
      <w:lvlJc w:val="left"/>
      <w:pPr>
        <w:ind w:left="6168"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savePreviewPicture/>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03D"/>
    <w:rsid w:val="0008088E"/>
    <w:rsid w:val="000A7454"/>
    <w:rsid w:val="003A1CF2"/>
    <w:rsid w:val="006143C9"/>
    <w:rsid w:val="0080303D"/>
    <w:rsid w:val="008213FC"/>
    <w:rsid w:val="00971761"/>
    <w:rsid w:val="00C200D5"/>
    <w:rsid w:val="00ED5FF8"/>
    <w:rsid w:val="00F158EF"/>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69326"/>
  <w15:chartTrackingRefBased/>
  <w15:docId w15:val="{B0685613-5136-4A88-A19A-F9553B380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0303D"/>
    <w:pPr>
      <w:ind w:left="720"/>
      <w:contextualSpacing/>
    </w:pPr>
  </w:style>
  <w:style w:type="character" w:styleId="PlaceholderText">
    <w:name w:val="Placeholder Text"/>
    <w:basedOn w:val="DefaultParagraphFont"/>
    <w:uiPriority w:val="99"/>
    <w:semiHidden/>
    <w:rsid w:val="008213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TotalTime>
  <Pages>2</Pages>
  <Words>313</Words>
  <Characters>1786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Saaqib Khan</dc:creator>
  <cp:keywords/>
  <dc:description/>
  <cp:lastModifiedBy>Saaqib Khan</cp:lastModifiedBy>
  <cp:revision>1</cp:revision>
  <dcterms:created xsi:type="dcterms:W3CDTF">2026-08-14T21:29:00Z</dcterms:created>
  <dcterms:modified xsi:type="dcterms:W3CDTF">2026-08-14T22:47:00Z</dcterms:modified>
</cp:coreProperties>
</file>