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E39" w:rsidRDefault="00B05E39">
      <w:r>
        <w:rPr>
          <w:noProof/>
          <w:lang w:val="de-DE" w:eastAsia="de-DE"/>
        </w:rPr>
        <w:drawing>
          <wp:inline distT="0" distB="0" distL="0" distR="0" wp14:anchorId="6E3C5A68" wp14:editId="2C37640A">
            <wp:extent cx="5200650" cy="536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39" w:rsidRDefault="00B05E39">
      <w:r>
        <w:br w:type="page"/>
      </w:r>
      <w:r w:rsidR="00A408D9">
        <w:rPr>
          <w:noProof/>
          <w:lang w:val="de-DE" w:eastAsia="de-DE"/>
        </w:rPr>
        <w:lastRenderedPageBreak/>
        <w:drawing>
          <wp:inline distT="0" distB="0" distL="0" distR="0" wp14:anchorId="3C173065" wp14:editId="4FC001D5">
            <wp:extent cx="6200775" cy="842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D9" w:rsidRDefault="00A408D9">
      <w:r>
        <w:rPr>
          <w:noProof/>
          <w:lang w:val="de-DE" w:eastAsia="de-DE"/>
        </w:rPr>
        <w:lastRenderedPageBreak/>
        <w:drawing>
          <wp:inline distT="0" distB="0" distL="0" distR="0" wp14:anchorId="04BCF6E7" wp14:editId="0FAB9FDF">
            <wp:extent cx="6048375" cy="547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D9" w:rsidRDefault="00A408D9">
      <w:r>
        <w:br w:type="page"/>
      </w:r>
    </w:p>
    <w:p w:rsidR="00B05E39" w:rsidRDefault="00B05E39">
      <w:bookmarkStart w:id="0" w:name="_GoBack"/>
      <w:bookmarkEnd w:id="0"/>
    </w:p>
    <w:p w:rsidR="00AA5063" w:rsidRDefault="00AA5063">
      <w:r>
        <w:t xml:space="preserve">1. Introducere ............................................................................................................................................ 4 2. Noțiuni teoretice .................................................................................................................................... 6 </w:t>
      </w:r>
    </w:p>
    <w:p w:rsidR="00AA5063" w:rsidRDefault="00AA5063">
      <w:r>
        <w:t xml:space="preserve">2.1. Noțiuni generale. Locul și rolul regulatorului automat în sistemul de reglare automată ............... 6 </w:t>
      </w:r>
    </w:p>
    <w:p w:rsidR="00AA5063" w:rsidRDefault="00AA5063">
      <w:r>
        <w:t xml:space="preserve">2.2. Răspunsul regulatoarelor automate la semnalul treaptă unitară ..................................................... 7 </w:t>
      </w:r>
    </w:p>
    <w:p w:rsidR="00AA5063" w:rsidRDefault="00AA5063">
      <w:r>
        <w:t xml:space="preserve">2.3. Clasificarea regulatoarelor automate ........................................................................................... 14 </w:t>
      </w:r>
    </w:p>
    <w:p w:rsidR="00AA5063" w:rsidRDefault="00AA5063">
      <w:r>
        <w:t xml:space="preserve">3. Prezentarea generală a sistemului ....................................................................................................... 16 </w:t>
      </w:r>
    </w:p>
    <w:p w:rsidR="00AA5063" w:rsidRDefault="00AA5063">
      <w:r>
        <w:t xml:space="preserve">4. Descriere hardware ............................................................................................................................. 20 </w:t>
      </w:r>
    </w:p>
    <w:p w:rsidR="00AA5063" w:rsidRDefault="00AA5063">
      <w:r>
        <w:t xml:space="preserve">4.1. Sistemul de automatizare SIMATIC S7-1200 ............................................................................. 20 </w:t>
      </w:r>
    </w:p>
    <w:p w:rsidR="00AA5063" w:rsidRDefault="00AA5063">
      <w:r>
        <w:t xml:space="preserve">4.1.1. Generalități ............................................................................................................................ 20 </w:t>
      </w:r>
    </w:p>
    <w:p w:rsidR="00AA5063" w:rsidRDefault="00AA5063">
      <w:r>
        <w:t xml:space="preserve">4.1.2. Configurarea și utilizarea automatului programabil SIMATIC S7-1200 ............................. 21 </w:t>
      </w:r>
    </w:p>
    <w:p w:rsidR="00AA5063" w:rsidRDefault="00AA5063">
      <w:r>
        <w:t xml:space="preserve">4.1.3. Elemente de bază ale modulelor unitate centrală .................................................................. 24 </w:t>
      </w:r>
    </w:p>
    <w:p w:rsidR="00AA5063" w:rsidRDefault="00AA5063">
      <w:r>
        <w:t xml:space="preserve">4.2. Microcontrolerul PIC18F4550 ..................................................................................................... 25 </w:t>
      </w:r>
    </w:p>
    <w:p w:rsidR="00AA5063" w:rsidRDefault="00AA5063">
      <w:r>
        <w:t xml:space="preserve">4.2.1. Placa de bază care conține microcontrolerul PIC18F4550 ................................................... 26 </w:t>
      </w:r>
    </w:p>
    <w:p w:rsidR="00AA5063" w:rsidRDefault="00AA5063">
      <w:r>
        <w:t xml:space="preserve">4.2.2. Placa de testare ...................................................................................................................... 27 </w:t>
      </w:r>
    </w:p>
    <w:p w:rsidR="00AA5063" w:rsidRDefault="00AA5063">
      <w:r>
        <w:t xml:space="preserve">4.2.3. Placa de conectare cu PLC-ul SIMATIC S7-1200 ............................................................... 28 </w:t>
      </w:r>
    </w:p>
    <w:p w:rsidR="00AA5063" w:rsidRDefault="00AA5063">
      <w:r>
        <w:t xml:space="preserve">5. Descriere Software .............................................................................................................................. 29 </w:t>
      </w:r>
    </w:p>
    <w:p w:rsidR="00AA5063" w:rsidRDefault="00AA5063">
      <w:r>
        <w:t xml:space="preserve">5.1. Sistemul de automatizare SIMATIC S7-1200 ............................................................................. 29 </w:t>
      </w:r>
    </w:p>
    <w:p w:rsidR="00AA5063" w:rsidRDefault="00AA5063">
      <w:r>
        <w:t>5.1.1. Mediul de programare TIA PORTAL V11 ........................................................................... 29</w:t>
      </w:r>
    </w:p>
    <w:p w:rsidR="00AA5063" w:rsidRDefault="00AA5063">
      <w:r>
        <w:t xml:space="preserve"> 5.1.2. Software-ul de comandă și control (PID-ul) ......................................................................... 33</w:t>
      </w:r>
    </w:p>
    <w:p w:rsidR="00AA5063" w:rsidRDefault="00AA5063">
      <w:r>
        <w:t xml:space="preserve"> 5.2. Software pentru microcontrolerul PIC18F4550 ........................................................................... 36 </w:t>
      </w:r>
    </w:p>
    <w:p w:rsidR="00AA5063" w:rsidRDefault="00AA5063">
      <w:r>
        <w:t xml:space="preserve">5.2.1. Schema bloc .......................................................................................................................... 36 </w:t>
      </w:r>
    </w:p>
    <w:p w:rsidR="00AA5063" w:rsidRDefault="00AA5063">
      <w:r>
        <w:t xml:space="preserve">5.2.2. Modul de funcționare ............................................................................................................ 38 </w:t>
      </w:r>
    </w:p>
    <w:p w:rsidR="00AA5063" w:rsidRDefault="00AA5063">
      <w:r>
        <w:t xml:space="preserve">5.2.3. Fișiere sursă și rolul lor ......................................................................................................... 42 </w:t>
      </w:r>
    </w:p>
    <w:p w:rsidR="00AA5063" w:rsidRDefault="00AA5063">
      <w:r>
        <w:t>5.3. Tableta cu sistemul de operare Android ...................................................................................... 43</w:t>
      </w:r>
    </w:p>
    <w:p w:rsidR="00AA5063" w:rsidRDefault="00AA5063">
      <w:r>
        <w:t xml:space="preserve"> 5.3.1. Generalități ............................................................................................................................ 43 </w:t>
      </w:r>
    </w:p>
    <w:p w:rsidR="00AA5063" w:rsidRDefault="00AA5063">
      <w:r>
        <w:t xml:space="preserve">5.3.2. Programul principal............................................................................................................... 49 </w:t>
      </w:r>
    </w:p>
    <w:p w:rsidR="00AA5063" w:rsidRDefault="00AA5063">
      <w:r>
        <w:t>5.3.3. Testarea parametrilor de intrare/ieșire .................................................................................. 53</w:t>
      </w:r>
    </w:p>
    <w:p w:rsidR="00AA5063" w:rsidRDefault="00AA5063">
      <w:r>
        <w:lastRenderedPageBreak/>
        <w:t xml:space="preserve"> 5.3.4. Simulatorul motorului electric .............................................................................................. 54 </w:t>
      </w:r>
    </w:p>
    <w:p w:rsidR="00AA5063" w:rsidRDefault="00AA5063">
      <w:r>
        <w:t>6. Modul de funcționare al simulatorului ................................................................................................ 59</w:t>
      </w:r>
    </w:p>
    <w:p w:rsidR="00AA5063" w:rsidRDefault="00AA5063">
      <w:r>
        <w:t xml:space="preserve"> 6.1. Testarea folosind placa de testare și modulul testare implementat pe tabletă ............................. 59 </w:t>
      </w:r>
    </w:p>
    <w:p w:rsidR="00AA5063" w:rsidRDefault="00AA5063">
      <w:r>
        <w:t>6.2. Simulator Hard/Soft pentru motoare electrice comandate cu automate Siemens ........................ 60</w:t>
      </w:r>
    </w:p>
    <w:p w:rsidR="00851AC3" w:rsidRDefault="00AA5063">
      <w:r>
        <w:t xml:space="preserve"> 7. Concluzii ............................................................................................................................................. 64 Bibliografie ............................................................................................................................................. 65</w:t>
      </w:r>
    </w:p>
    <w:sectPr w:rsidR="00851AC3" w:rsidSect="00AA5063">
      <w:pgSz w:w="11906" w:h="16838"/>
      <w:pgMar w:top="1440" w:right="794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63"/>
    <w:rsid w:val="00191295"/>
    <w:rsid w:val="003E4C39"/>
    <w:rsid w:val="00A408D9"/>
    <w:rsid w:val="00AA5063"/>
    <w:rsid w:val="00B05E39"/>
    <w:rsid w:val="00CA64CB"/>
    <w:rsid w:val="00CE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BC48F8-8937-4B49-AC64-26E3701C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616</Words>
  <Characters>3886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Mihai Sarbulescu</cp:lastModifiedBy>
  <cp:revision>3</cp:revision>
  <dcterms:created xsi:type="dcterms:W3CDTF">2015-06-08T06:40:00Z</dcterms:created>
  <dcterms:modified xsi:type="dcterms:W3CDTF">2015-06-08T17:26:00Z</dcterms:modified>
</cp:coreProperties>
</file>