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32" w:type="dxa"/>
        <w:jc w:val="center"/>
        <w:tblLook w:val="04A0" w:firstRow="1" w:lastRow="0" w:firstColumn="1" w:lastColumn="0" w:noHBand="0" w:noVBand="1"/>
      </w:tblPr>
      <w:tblGrid>
        <w:gridCol w:w="561"/>
        <w:gridCol w:w="6059"/>
        <w:gridCol w:w="1214"/>
        <w:gridCol w:w="965"/>
        <w:gridCol w:w="933"/>
      </w:tblGrid>
      <w:tr w:rsidR="00102132" w14:paraId="502B01C7" w14:textId="3FBBE7BF" w:rsidTr="0067217E">
        <w:trPr>
          <w:trHeight w:val="536"/>
          <w:jc w:val="center"/>
        </w:trPr>
        <w:tc>
          <w:tcPr>
            <w:tcW w:w="561" w:type="dxa"/>
          </w:tcPr>
          <w:p w14:paraId="36AC555E" w14:textId="77777777" w:rsidR="00102132" w:rsidRPr="00545C4F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545C4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Sr. No </w:t>
            </w: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0C53D869" w14:textId="1495CDE5" w:rsidR="00102132" w:rsidRPr="00545C4F" w:rsidRDefault="00102132" w:rsidP="00CE21AA">
            <w:pPr>
              <w:pStyle w:val="BodyText"/>
              <w:spacing w:before="176" w:after="1"/>
              <w:jc w:val="center"/>
              <w:rPr>
                <w:rFonts w:asciiTheme="majorBidi" w:hAnsiTheme="majorBidi" w:cstheme="majorBidi"/>
                <w:bCs/>
                <w:sz w:val="32"/>
                <w:szCs w:val="32"/>
              </w:rPr>
            </w:pPr>
            <w:r w:rsidRPr="00545C4F">
              <w:rPr>
                <w:rFonts w:asciiTheme="majorBidi" w:hAnsiTheme="majorBidi" w:cstheme="majorBidi"/>
                <w:bCs/>
                <w:sz w:val="32"/>
                <w:szCs w:val="32"/>
              </w:rPr>
              <w:t>List of Practical</w:t>
            </w:r>
          </w:p>
        </w:tc>
        <w:tc>
          <w:tcPr>
            <w:tcW w:w="1214" w:type="dxa"/>
          </w:tcPr>
          <w:p w14:paraId="07A1DEC8" w14:textId="0158AC62" w:rsidR="00102132" w:rsidRPr="00545C4F" w:rsidRDefault="00102132" w:rsidP="00CE21AA">
            <w:pPr>
              <w:pStyle w:val="BodyText"/>
              <w:spacing w:before="176" w:after="1"/>
              <w:jc w:val="center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  <w:sz w:val="28"/>
                <w:szCs w:val="28"/>
              </w:rPr>
              <w:t>Date</w:t>
            </w:r>
          </w:p>
        </w:tc>
        <w:tc>
          <w:tcPr>
            <w:tcW w:w="965" w:type="dxa"/>
          </w:tcPr>
          <w:p w14:paraId="5F13BA02" w14:textId="33802BE7" w:rsidR="00102132" w:rsidRPr="00545C4F" w:rsidRDefault="00102132" w:rsidP="00CE21AA">
            <w:pPr>
              <w:pStyle w:val="BodyText"/>
              <w:spacing w:before="176" w:after="1"/>
              <w:jc w:val="center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  <w:sz w:val="28"/>
                <w:szCs w:val="28"/>
              </w:rPr>
              <w:t>Page No.</w:t>
            </w:r>
          </w:p>
        </w:tc>
        <w:tc>
          <w:tcPr>
            <w:tcW w:w="933" w:type="dxa"/>
          </w:tcPr>
          <w:p w14:paraId="26B671A4" w14:textId="5BFE69EB" w:rsidR="00102132" w:rsidRDefault="00102132" w:rsidP="00CE21AA">
            <w:pPr>
              <w:pStyle w:val="BodyText"/>
              <w:spacing w:before="176" w:after="1"/>
              <w:jc w:val="center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  <w:sz w:val="28"/>
                <w:szCs w:val="28"/>
              </w:rPr>
              <w:t>Sign.</w:t>
            </w:r>
          </w:p>
        </w:tc>
      </w:tr>
      <w:tr w:rsidR="00102132" w14:paraId="495D4CC8" w14:textId="40325F98" w:rsidTr="0067217E">
        <w:trPr>
          <w:trHeight w:val="1234"/>
          <w:jc w:val="center"/>
        </w:trPr>
        <w:tc>
          <w:tcPr>
            <w:tcW w:w="561" w:type="dxa"/>
            <w:vMerge w:val="restart"/>
          </w:tcPr>
          <w:p w14:paraId="1CF01B1E" w14:textId="77777777" w:rsidR="00102132" w:rsidRPr="00B638A5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1.</w:t>
            </w: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424D0FFC" w14:textId="77777777" w:rsidR="00102132" w:rsidRPr="00A207DA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Numerical Computation</w:t>
            </w:r>
          </w:p>
          <w:p w14:paraId="25441B07" w14:textId="4DA3122D" w:rsidR="00102132" w:rsidRPr="00871E9B" w:rsidRDefault="00102132" w:rsidP="00871E9B">
            <w:pPr>
              <w:pStyle w:val="BodyText"/>
              <w:numPr>
                <w:ilvl w:val="0"/>
                <w:numId w:val="6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Cs/>
                <w:sz w:val="24"/>
                <w:szCs w:val="24"/>
              </w:rPr>
              <w:t>Implement numerical computation techniques in Python, focusing on handling overflow and underflow.</w:t>
            </w:r>
          </w:p>
        </w:tc>
        <w:tc>
          <w:tcPr>
            <w:tcW w:w="1214" w:type="dxa"/>
          </w:tcPr>
          <w:p w14:paraId="40CDB1C9" w14:textId="5B0697F5" w:rsidR="00102132" w:rsidRPr="00E2458A" w:rsidRDefault="00E05E6F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28/01/26</w:t>
            </w:r>
          </w:p>
        </w:tc>
        <w:tc>
          <w:tcPr>
            <w:tcW w:w="965" w:type="dxa"/>
          </w:tcPr>
          <w:p w14:paraId="632DB860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678A1AD7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47512582" w14:textId="38349507" w:rsidTr="0067217E">
        <w:trPr>
          <w:trHeight w:val="840"/>
          <w:jc w:val="center"/>
        </w:trPr>
        <w:tc>
          <w:tcPr>
            <w:tcW w:w="561" w:type="dxa"/>
            <w:vMerge/>
          </w:tcPr>
          <w:p w14:paraId="72C151B3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7D683C7B" w14:textId="0EF92E3B" w:rsidR="00102132" w:rsidRPr="00871E9B" w:rsidRDefault="00102132" w:rsidP="00871E9B">
            <w:pPr>
              <w:pStyle w:val="BodyText"/>
              <w:numPr>
                <w:ilvl w:val="0"/>
                <w:numId w:val="6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Implement gradient-based optimization algorithms like gradient descent and stochastic gradient descent.</w:t>
            </w:r>
          </w:p>
        </w:tc>
        <w:tc>
          <w:tcPr>
            <w:tcW w:w="1214" w:type="dxa"/>
          </w:tcPr>
          <w:p w14:paraId="22E52FA6" w14:textId="2DF2DBF4" w:rsidR="00102132" w:rsidRPr="00E05E6F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965" w:type="dxa"/>
          </w:tcPr>
          <w:p w14:paraId="695EA35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54460F19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34714331" w14:textId="1EBE1EF5" w:rsidTr="0067217E">
        <w:trPr>
          <w:trHeight w:val="980"/>
          <w:jc w:val="center"/>
        </w:trPr>
        <w:tc>
          <w:tcPr>
            <w:tcW w:w="561" w:type="dxa"/>
            <w:vMerge/>
          </w:tcPr>
          <w:p w14:paraId="57F3689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3001724E" w14:textId="0E16D681" w:rsidR="00102132" w:rsidRPr="00871E9B" w:rsidRDefault="00102132" w:rsidP="00871E9B">
            <w:pPr>
              <w:pStyle w:val="BodyText"/>
              <w:numPr>
                <w:ilvl w:val="0"/>
                <w:numId w:val="6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Implement constrained optimization algorithms and apply them to example problems like linear least squares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</w:tc>
        <w:tc>
          <w:tcPr>
            <w:tcW w:w="1214" w:type="dxa"/>
          </w:tcPr>
          <w:p w14:paraId="428AEC4F" w14:textId="365D221F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</w:tcPr>
          <w:p w14:paraId="32472B6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7EB64D8E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1AF7AE75" w14:textId="32CA3566" w:rsidTr="0067217E">
        <w:trPr>
          <w:trHeight w:val="1263"/>
          <w:jc w:val="center"/>
        </w:trPr>
        <w:tc>
          <w:tcPr>
            <w:tcW w:w="561" w:type="dxa"/>
            <w:vMerge w:val="restart"/>
          </w:tcPr>
          <w:p w14:paraId="1B576FFF" w14:textId="77777777" w:rsidR="00102132" w:rsidRPr="00B638A5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2.</w:t>
            </w:r>
          </w:p>
        </w:tc>
        <w:tc>
          <w:tcPr>
            <w:tcW w:w="6059" w:type="dxa"/>
            <w:tcBorders>
              <w:top w:val="single" w:sz="4" w:space="0" w:color="auto"/>
            </w:tcBorders>
          </w:tcPr>
          <w:p w14:paraId="04704D3A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C86CA2">
              <w:rPr>
                <w:rFonts w:asciiTheme="majorBidi" w:hAnsiTheme="majorBidi" w:cstheme="majorBidi"/>
                <w:b/>
                <w:sz w:val="24"/>
                <w:szCs w:val="24"/>
              </w:rPr>
              <w:t>Deep Feedforward Network</w:t>
            </w:r>
          </w:p>
          <w:p w14:paraId="1C1B70C4" w14:textId="76E0B015" w:rsidR="00102132" w:rsidRPr="00871E9B" w:rsidRDefault="00102132" w:rsidP="00871E9B">
            <w:pPr>
              <w:pStyle w:val="BodyText"/>
              <w:numPr>
                <w:ilvl w:val="0"/>
                <w:numId w:val="7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Implement a deep feedforward network in a framework like TensorFlow or </w:t>
            </w:r>
            <w:proofErr w:type="spellStart"/>
            <w:r w:rsidRPr="00A207DA">
              <w:rPr>
                <w:rFonts w:asciiTheme="majorBidi" w:hAnsiTheme="majorBidi" w:cstheme="majorBidi"/>
                <w:bCs/>
                <w:sz w:val="24"/>
                <w:szCs w:val="24"/>
              </w:rPr>
              <w:t>PyTorch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</w:tc>
        <w:tc>
          <w:tcPr>
            <w:tcW w:w="1214" w:type="dxa"/>
          </w:tcPr>
          <w:p w14:paraId="63C1BEC8" w14:textId="0298AE23" w:rsidR="00102132" w:rsidRPr="00AE4BF1" w:rsidRDefault="00AE4BF1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05/02/26</w:t>
            </w:r>
          </w:p>
        </w:tc>
        <w:tc>
          <w:tcPr>
            <w:tcW w:w="965" w:type="dxa"/>
          </w:tcPr>
          <w:p w14:paraId="6D9A79E5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126F6ACA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667AD6DF" w14:textId="57608DF7" w:rsidTr="0067217E">
        <w:trPr>
          <w:trHeight w:val="842"/>
          <w:jc w:val="center"/>
        </w:trPr>
        <w:tc>
          <w:tcPr>
            <w:tcW w:w="561" w:type="dxa"/>
            <w:vMerge/>
          </w:tcPr>
          <w:p w14:paraId="00530795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top w:val="single" w:sz="4" w:space="0" w:color="auto"/>
            </w:tcBorders>
          </w:tcPr>
          <w:p w14:paraId="0C569FCC" w14:textId="58842C41" w:rsidR="00102132" w:rsidRPr="00871E9B" w:rsidRDefault="00102132" w:rsidP="00871E9B">
            <w:pPr>
              <w:pStyle w:val="BodyText"/>
              <w:numPr>
                <w:ilvl w:val="0"/>
                <w:numId w:val="7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Solve the XOR problem using a deep feedforward network and implement gradient-based learning.</w:t>
            </w:r>
          </w:p>
        </w:tc>
        <w:tc>
          <w:tcPr>
            <w:tcW w:w="1214" w:type="dxa"/>
          </w:tcPr>
          <w:p w14:paraId="723CFF38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</w:tcPr>
          <w:p w14:paraId="5F9A7D56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2E331A9E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68D14BCD" w14:textId="7990E9B9" w:rsidTr="0067217E">
        <w:trPr>
          <w:trHeight w:val="981"/>
          <w:jc w:val="center"/>
        </w:trPr>
        <w:tc>
          <w:tcPr>
            <w:tcW w:w="561" w:type="dxa"/>
            <w:vMerge w:val="restart"/>
          </w:tcPr>
          <w:p w14:paraId="2AEC8191" w14:textId="77777777" w:rsidR="00102132" w:rsidRPr="00B638A5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3.</w:t>
            </w: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4E3360F5" w14:textId="77777777" w:rsidR="00102132" w:rsidRPr="00A207DA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Regularization for Deep Learning</w:t>
            </w:r>
          </w:p>
          <w:p w14:paraId="35C93A09" w14:textId="318064D8" w:rsidR="00102132" w:rsidRPr="00102132" w:rsidRDefault="00102132" w:rsidP="00102132">
            <w:pPr>
              <w:pStyle w:val="BodyText"/>
              <w:numPr>
                <w:ilvl w:val="0"/>
                <w:numId w:val="8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Implement L1 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regularization on the MNIST dataset to reduce Overfitting and perform feature selection.</w:t>
            </w:r>
          </w:p>
        </w:tc>
        <w:tc>
          <w:tcPr>
            <w:tcW w:w="1214" w:type="dxa"/>
          </w:tcPr>
          <w:p w14:paraId="03C43BBF" w14:textId="11B39917" w:rsidR="00102132" w:rsidRPr="003371FD" w:rsidRDefault="003371FD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3371FD">
              <w:rPr>
                <w:rFonts w:asciiTheme="majorBidi" w:hAnsiTheme="majorBidi" w:cstheme="majorBidi"/>
                <w:bCs/>
                <w:sz w:val="24"/>
                <w:szCs w:val="24"/>
              </w:rPr>
              <w:t>12/02/26</w:t>
            </w:r>
          </w:p>
        </w:tc>
        <w:tc>
          <w:tcPr>
            <w:tcW w:w="965" w:type="dxa"/>
          </w:tcPr>
          <w:p w14:paraId="2A00C34A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4763659A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5F6333DC" w14:textId="4B3DA77A" w:rsidTr="0067217E">
        <w:trPr>
          <w:trHeight w:val="556"/>
          <w:jc w:val="center"/>
        </w:trPr>
        <w:tc>
          <w:tcPr>
            <w:tcW w:w="561" w:type="dxa"/>
            <w:vMerge/>
          </w:tcPr>
          <w:p w14:paraId="23847923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2C2802D7" w14:textId="0FBF76DD" w:rsidR="00102132" w:rsidRPr="00871E9B" w:rsidRDefault="00102132" w:rsidP="00102132">
            <w:pPr>
              <w:pStyle w:val="BodyText"/>
              <w:numPr>
                <w:ilvl w:val="0"/>
                <w:numId w:val="8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Implement L2 regularization on the MNIST dataset to improve model generalization and stability</w:t>
            </w:r>
          </w:p>
        </w:tc>
        <w:tc>
          <w:tcPr>
            <w:tcW w:w="1214" w:type="dxa"/>
          </w:tcPr>
          <w:p w14:paraId="1601C4C1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</w:tcPr>
          <w:p w14:paraId="0686C757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174EC7B1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724E0032" w14:textId="444F9902" w:rsidTr="0067217E">
        <w:trPr>
          <w:trHeight w:val="1126"/>
          <w:jc w:val="center"/>
        </w:trPr>
        <w:tc>
          <w:tcPr>
            <w:tcW w:w="561" w:type="dxa"/>
            <w:vMerge w:val="restart"/>
          </w:tcPr>
          <w:p w14:paraId="4055D582" w14:textId="77777777" w:rsidR="00102132" w:rsidRPr="00B638A5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4.</w:t>
            </w: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37ECB47E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C86CA2">
              <w:rPr>
                <w:rFonts w:asciiTheme="majorBidi" w:hAnsiTheme="majorBidi" w:cstheme="majorBidi"/>
                <w:b/>
                <w:sz w:val="24"/>
                <w:szCs w:val="24"/>
              </w:rPr>
              <w:t>Optimization for Training Deep Model</w:t>
            </w:r>
          </w:p>
          <w:p w14:paraId="72CA7DAC" w14:textId="23A10FA9" w:rsidR="00102132" w:rsidRPr="00871E9B" w:rsidRDefault="00102132" w:rsidP="00871E9B">
            <w:pPr>
              <w:pStyle w:val="BodyText"/>
              <w:numPr>
                <w:ilvl w:val="0"/>
                <w:numId w:val="9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Cs/>
                <w:sz w:val="24"/>
                <w:szCs w:val="24"/>
              </w:rPr>
              <w:t>Implement basic optimization algorithms like gradient descent and momentum.</w:t>
            </w: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5D441ED4" w14:textId="0473E14C" w:rsidR="00102132" w:rsidRPr="003371FD" w:rsidRDefault="003371FD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18/02/26</w:t>
            </w:r>
          </w:p>
        </w:tc>
        <w:tc>
          <w:tcPr>
            <w:tcW w:w="965" w:type="dxa"/>
            <w:tcBorders>
              <w:bottom w:val="single" w:sz="4" w:space="0" w:color="auto"/>
            </w:tcBorders>
          </w:tcPr>
          <w:p w14:paraId="62093EB5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3CADB50C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00CD41EF" w14:textId="6F076699" w:rsidTr="0067217E">
        <w:trPr>
          <w:trHeight w:val="832"/>
          <w:jc w:val="center"/>
        </w:trPr>
        <w:tc>
          <w:tcPr>
            <w:tcW w:w="561" w:type="dxa"/>
            <w:vMerge/>
          </w:tcPr>
          <w:p w14:paraId="60A8407B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</w:tcPr>
          <w:p w14:paraId="31BE9EDA" w14:textId="4AFC1F50" w:rsidR="00102132" w:rsidRPr="00871E9B" w:rsidRDefault="00102132" w:rsidP="00871E9B">
            <w:pPr>
              <w:pStyle w:val="BodyText"/>
              <w:numPr>
                <w:ilvl w:val="0"/>
                <w:numId w:val="9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Implement optimization strategies like stochastic gradient descent with mini-batch updates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</w:tc>
        <w:tc>
          <w:tcPr>
            <w:tcW w:w="1214" w:type="dxa"/>
          </w:tcPr>
          <w:p w14:paraId="78E0E7C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</w:tcPr>
          <w:p w14:paraId="7AF37ED8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09F7E23D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71E28702" w14:textId="05AEEBF2" w:rsidTr="0067217E">
        <w:trPr>
          <w:trHeight w:val="1070"/>
          <w:jc w:val="center"/>
        </w:trPr>
        <w:tc>
          <w:tcPr>
            <w:tcW w:w="561" w:type="dxa"/>
            <w:vMerge w:val="restart"/>
            <w:tcBorders>
              <w:top w:val="single" w:sz="4" w:space="0" w:color="auto"/>
            </w:tcBorders>
          </w:tcPr>
          <w:p w14:paraId="356A63C5" w14:textId="77777777" w:rsidR="00102132" w:rsidRPr="00B638A5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5.</w:t>
            </w: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4D8249AB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C86CA2">
              <w:rPr>
                <w:rFonts w:asciiTheme="majorBidi" w:hAnsiTheme="majorBidi" w:cstheme="majorBidi"/>
                <w:b/>
                <w:sz w:val="24"/>
                <w:szCs w:val="24"/>
              </w:rPr>
              <w:t>Convolutional Networks</w:t>
            </w:r>
          </w:p>
          <w:p w14:paraId="1444E92A" w14:textId="5E44E516" w:rsidR="00102132" w:rsidRPr="00E95FD0" w:rsidRDefault="00102132" w:rsidP="00E95FD0">
            <w:pPr>
              <w:pStyle w:val="BodyText"/>
              <w:numPr>
                <w:ilvl w:val="0"/>
                <w:numId w:val="2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Cs/>
                <w:sz w:val="24"/>
                <w:szCs w:val="24"/>
              </w:rPr>
              <w:t>Implement convolutional neural networks (CNNs) for image classification tasks.</w:t>
            </w:r>
          </w:p>
        </w:tc>
        <w:tc>
          <w:tcPr>
            <w:tcW w:w="1214" w:type="dxa"/>
          </w:tcPr>
          <w:p w14:paraId="32B1ACE0" w14:textId="64271D62" w:rsidR="00102132" w:rsidRPr="0019434D" w:rsidRDefault="0019434D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26/02/26</w:t>
            </w:r>
          </w:p>
        </w:tc>
        <w:tc>
          <w:tcPr>
            <w:tcW w:w="965" w:type="dxa"/>
          </w:tcPr>
          <w:p w14:paraId="076D595A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229E55B8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18A741A6" w14:textId="2F4B2D2A" w:rsidTr="0067217E">
        <w:trPr>
          <w:trHeight w:val="987"/>
          <w:jc w:val="center"/>
        </w:trPr>
        <w:tc>
          <w:tcPr>
            <w:tcW w:w="561" w:type="dxa"/>
            <w:vMerge/>
          </w:tcPr>
          <w:p w14:paraId="5E61B393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6532E684" w14:textId="64A803E4" w:rsidR="00102132" w:rsidRPr="00E95FD0" w:rsidRDefault="00102132" w:rsidP="00E95FD0">
            <w:pPr>
              <w:pStyle w:val="BodyText"/>
              <w:numPr>
                <w:ilvl w:val="0"/>
                <w:numId w:val="2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Implement pooling layers and experiment with different pooling strategies.</w:t>
            </w: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6CC2472B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single" w:sz="4" w:space="0" w:color="auto"/>
            </w:tcBorders>
          </w:tcPr>
          <w:p w14:paraId="50127A74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</w:tcBorders>
          </w:tcPr>
          <w:p w14:paraId="72107C5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53D31FDD" w14:textId="7D8039BA" w:rsidTr="0067217E">
        <w:trPr>
          <w:trHeight w:val="1124"/>
          <w:jc w:val="center"/>
        </w:trPr>
        <w:tc>
          <w:tcPr>
            <w:tcW w:w="561" w:type="dxa"/>
            <w:vMerge w:val="restart"/>
          </w:tcPr>
          <w:p w14:paraId="1A624234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6. </w:t>
            </w: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46927CB6" w14:textId="77777777" w:rsidR="00102132" w:rsidRPr="00A207DA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Sequence Modelling</w:t>
            </w:r>
          </w:p>
          <w:p w14:paraId="01D73147" w14:textId="5B62179D" w:rsidR="00102132" w:rsidRPr="00E95FD0" w:rsidRDefault="00102132" w:rsidP="00E95FD0">
            <w:pPr>
              <w:pStyle w:val="BodyText"/>
              <w:numPr>
                <w:ilvl w:val="0"/>
                <w:numId w:val="3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Cs/>
                <w:sz w:val="24"/>
                <w:szCs w:val="24"/>
              </w:rPr>
              <w:t>Implement recurrent neural networks (RNNs) and LSTM networks for sequence prediction tasks.</w:t>
            </w: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378A10B7" w14:textId="346FD3DD" w:rsidR="00102132" w:rsidRPr="0019434D" w:rsidRDefault="0019434D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05/03/26</w:t>
            </w:r>
          </w:p>
        </w:tc>
        <w:tc>
          <w:tcPr>
            <w:tcW w:w="965" w:type="dxa"/>
            <w:tcBorders>
              <w:bottom w:val="single" w:sz="4" w:space="0" w:color="auto"/>
            </w:tcBorders>
          </w:tcPr>
          <w:p w14:paraId="7BE537F2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3B338018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7210DB93" w14:textId="41C5E55F" w:rsidTr="0067217E">
        <w:trPr>
          <w:trHeight w:val="787"/>
          <w:jc w:val="center"/>
        </w:trPr>
        <w:tc>
          <w:tcPr>
            <w:tcW w:w="561" w:type="dxa"/>
            <w:vMerge/>
          </w:tcPr>
          <w:p w14:paraId="5DDB093C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bottom w:val="single" w:sz="4" w:space="0" w:color="auto"/>
            </w:tcBorders>
          </w:tcPr>
          <w:p w14:paraId="36FE2554" w14:textId="77777777" w:rsidR="00102132" w:rsidRPr="00A207DA" w:rsidRDefault="00102132" w:rsidP="00DD5164">
            <w:pPr>
              <w:pStyle w:val="BodyText"/>
              <w:numPr>
                <w:ilvl w:val="0"/>
                <w:numId w:val="3"/>
              </w:numPr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Implement encoder-decoder architectures for sequence-to-sequence tasks like machine translation.  </w:t>
            </w: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4EEADBE2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  <w:tcBorders>
              <w:bottom w:val="single" w:sz="4" w:space="0" w:color="auto"/>
            </w:tcBorders>
          </w:tcPr>
          <w:p w14:paraId="545A8263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5FFD4061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141E7382" w14:textId="119BC566" w:rsidTr="0067217E">
        <w:trPr>
          <w:trHeight w:val="1109"/>
          <w:jc w:val="center"/>
        </w:trPr>
        <w:tc>
          <w:tcPr>
            <w:tcW w:w="561" w:type="dxa"/>
          </w:tcPr>
          <w:p w14:paraId="7E1EBF0E" w14:textId="45817A9E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7. </w:t>
            </w: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1349D844" w14:textId="77777777" w:rsidR="00102132" w:rsidRDefault="00102132" w:rsidP="0047256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Autoencoder</w:t>
            </w:r>
          </w:p>
          <w:p w14:paraId="7C948919" w14:textId="6D1B2324" w:rsidR="00102132" w:rsidRPr="00E95FD0" w:rsidRDefault="00102132" w:rsidP="00E95FD0">
            <w:pPr>
              <w:pStyle w:val="BodyText"/>
              <w:numPr>
                <w:ilvl w:val="0"/>
                <w:numId w:val="1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Implement autoencoders and explore their applications in data compression and denoising. 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695C7E96" w14:textId="3D9AF561" w:rsidR="00102132" w:rsidRPr="004E2758" w:rsidRDefault="004E2758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12/03/26</w:t>
            </w:r>
          </w:p>
        </w:tc>
        <w:tc>
          <w:tcPr>
            <w:tcW w:w="965" w:type="dxa"/>
            <w:tcBorders>
              <w:top w:val="single" w:sz="4" w:space="0" w:color="auto"/>
              <w:bottom w:val="single" w:sz="4" w:space="0" w:color="auto"/>
            </w:tcBorders>
          </w:tcPr>
          <w:p w14:paraId="1DA299F7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1FF08CB5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23A2C8B1" w14:textId="6A52CD80" w:rsidTr="0067217E">
        <w:trPr>
          <w:trHeight w:val="1340"/>
          <w:jc w:val="center"/>
        </w:trPr>
        <w:tc>
          <w:tcPr>
            <w:tcW w:w="561" w:type="dxa"/>
            <w:vMerge w:val="restart"/>
          </w:tcPr>
          <w:p w14:paraId="2CCFBA66" w14:textId="1899A122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8. </w:t>
            </w: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4B4EC7C9" w14:textId="77777777" w:rsidR="00102132" w:rsidRPr="00E95FD0" w:rsidRDefault="00102132" w:rsidP="00E95FD0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Representation Learning</w:t>
            </w:r>
          </w:p>
          <w:p w14:paraId="382E94AD" w14:textId="6230594E" w:rsidR="00102132" w:rsidRPr="00342F57" w:rsidRDefault="00102132" w:rsidP="00342F57">
            <w:pPr>
              <w:pStyle w:val="BodyText"/>
              <w:numPr>
                <w:ilvl w:val="0"/>
                <w:numId w:val="13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Implement unsupervised pretraining techniques like restricted Boltzmann machines (RBMs).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6E0A7E79" w14:textId="536E9EB9" w:rsidR="00102132" w:rsidRPr="004E2758" w:rsidRDefault="004E2758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18/03/26</w:t>
            </w:r>
          </w:p>
        </w:tc>
        <w:tc>
          <w:tcPr>
            <w:tcW w:w="965" w:type="dxa"/>
            <w:tcBorders>
              <w:top w:val="single" w:sz="4" w:space="0" w:color="auto"/>
              <w:bottom w:val="single" w:sz="4" w:space="0" w:color="auto"/>
            </w:tcBorders>
          </w:tcPr>
          <w:p w14:paraId="548B77D0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5A287DD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295F3CA4" w14:textId="4742CD07" w:rsidTr="0067217E">
        <w:trPr>
          <w:trHeight w:val="845"/>
          <w:jc w:val="center"/>
        </w:trPr>
        <w:tc>
          <w:tcPr>
            <w:tcW w:w="561" w:type="dxa"/>
            <w:vMerge/>
          </w:tcPr>
          <w:p w14:paraId="12079B67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48E187D9" w14:textId="1D2FDE2B" w:rsidR="00102132" w:rsidRPr="00342F57" w:rsidRDefault="00102132" w:rsidP="00342F57">
            <w:pPr>
              <w:pStyle w:val="BodyText"/>
              <w:numPr>
                <w:ilvl w:val="0"/>
                <w:numId w:val="13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Implement deep generative models like deep belief networks (DBNs) for unsupervised learning tasks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0F2569F9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single" w:sz="4" w:space="0" w:color="auto"/>
              <w:bottom w:val="single" w:sz="4" w:space="0" w:color="auto"/>
            </w:tcBorders>
          </w:tcPr>
          <w:p w14:paraId="24A972CB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8C051AB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35CAF9E3" w14:textId="3509FBF1" w:rsidTr="0067217E">
        <w:trPr>
          <w:trHeight w:val="1269"/>
          <w:jc w:val="center"/>
        </w:trPr>
        <w:tc>
          <w:tcPr>
            <w:tcW w:w="561" w:type="dxa"/>
          </w:tcPr>
          <w:p w14:paraId="19AEF6A2" w14:textId="2087614C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9. </w:t>
            </w: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68AA603B" w14:textId="577BDE9F" w:rsidR="00102132" w:rsidRPr="00E95FD0" w:rsidRDefault="00102132" w:rsidP="00E95FD0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Approximate Inference:</w:t>
            </w:r>
          </w:p>
          <w:p w14:paraId="68386D88" w14:textId="1BF4206E" w:rsidR="00102132" w:rsidRPr="00342F57" w:rsidRDefault="00102132" w:rsidP="00342F57">
            <w:pPr>
              <w:pStyle w:val="BodyText"/>
              <w:numPr>
                <w:ilvl w:val="0"/>
                <w:numId w:val="11"/>
              </w:numPr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Implement expectation-maximization (EM) algorithm for clustering tasks. 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57CEDB96" w14:textId="4AF9DF6C" w:rsidR="00102132" w:rsidRPr="004E2758" w:rsidRDefault="004E2758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20/</w:t>
            </w:r>
            <w:r w:rsidR="0029724D">
              <w:rPr>
                <w:rFonts w:asciiTheme="majorBidi" w:hAnsiTheme="majorBidi" w:cstheme="majorBidi"/>
                <w:bCs/>
                <w:sz w:val="24"/>
                <w:szCs w:val="24"/>
              </w:rPr>
              <w:t>03/26</w:t>
            </w:r>
          </w:p>
        </w:tc>
        <w:tc>
          <w:tcPr>
            <w:tcW w:w="965" w:type="dxa"/>
            <w:tcBorders>
              <w:top w:val="single" w:sz="4" w:space="0" w:color="auto"/>
              <w:bottom w:val="single" w:sz="4" w:space="0" w:color="auto"/>
            </w:tcBorders>
          </w:tcPr>
          <w:p w14:paraId="528DCA5C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B1318D4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0DBE5254" w14:textId="06AC5369" w:rsidTr="0067217E">
        <w:trPr>
          <w:trHeight w:val="1370"/>
          <w:jc w:val="center"/>
        </w:trPr>
        <w:tc>
          <w:tcPr>
            <w:tcW w:w="561" w:type="dxa"/>
          </w:tcPr>
          <w:p w14:paraId="435AAF60" w14:textId="3BF3C9EC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10. </w:t>
            </w: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2C19B188" w14:textId="77777777" w:rsidR="00102132" w:rsidRDefault="00102132" w:rsidP="00102132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Deep Generative Models</w:t>
            </w:r>
          </w:p>
          <w:p w14:paraId="0906D3FD" w14:textId="2DFF466B" w:rsidR="00102132" w:rsidRPr="00102132" w:rsidRDefault="00102132" w:rsidP="00102132">
            <w:pPr>
              <w:pStyle w:val="BodyText"/>
              <w:numPr>
                <w:ilvl w:val="0"/>
                <w:numId w:val="16"/>
              </w:numPr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Experiment with generative adversarial networks (GANs) for image generation tasks.</w:t>
            </w: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65FF49C7" w14:textId="5FF83A3D" w:rsidR="00102132" w:rsidRPr="0029724D" w:rsidRDefault="0029724D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01/04/26</w:t>
            </w:r>
          </w:p>
        </w:tc>
        <w:tc>
          <w:tcPr>
            <w:tcW w:w="965" w:type="dxa"/>
            <w:tcBorders>
              <w:top w:val="single" w:sz="4" w:space="0" w:color="auto"/>
              <w:bottom w:val="single" w:sz="4" w:space="0" w:color="auto"/>
            </w:tcBorders>
          </w:tcPr>
          <w:p w14:paraId="1CA835C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1C08A72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30D096EB" w14:textId="130266DB" w:rsidTr="0067217E">
        <w:trPr>
          <w:trHeight w:val="989"/>
          <w:jc w:val="center"/>
        </w:trPr>
        <w:tc>
          <w:tcPr>
            <w:tcW w:w="561" w:type="dxa"/>
            <w:vMerge w:val="restart"/>
          </w:tcPr>
          <w:p w14:paraId="75884AF0" w14:textId="4C314AE5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11. </w:t>
            </w: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42A1C1B9" w14:textId="77777777" w:rsidR="00102132" w:rsidRPr="00A207DA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207DA">
              <w:rPr>
                <w:rFonts w:asciiTheme="majorBidi" w:hAnsiTheme="majorBidi" w:cstheme="majorBidi"/>
                <w:b/>
                <w:sz w:val="24"/>
                <w:szCs w:val="24"/>
              </w:rPr>
              <w:t>Linear Factor Models</w:t>
            </w:r>
          </w:p>
          <w:p w14:paraId="728B5BB2" w14:textId="3E96EA39" w:rsidR="00102132" w:rsidRPr="00E95FD0" w:rsidRDefault="00102132" w:rsidP="00E95FD0">
            <w:pPr>
              <w:pStyle w:val="BodyText"/>
              <w:numPr>
                <w:ilvl w:val="0"/>
                <w:numId w:val="5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>Implement probabilistic PCA and factor analysis algorithms.</w:t>
            </w: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636862BE" w14:textId="77777777" w:rsidR="00102132" w:rsidRDefault="0029724D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09/04/26</w:t>
            </w:r>
          </w:p>
          <w:p w14:paraId="6749B5F2" w14:textId="50A1E8E4" w:rsidR="0029724D" w:rsidRPr="0029724D" w:rsidRDefault="0029724D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965" w:type="dxa"/>
            <w:tcBorders>
              <w:bottom w:val="single" w:sz="4" w:space="0" w:color="auto"/>
            </w:tcBorders>
          </w:tcPr>
          <w:p w14:paraId="333A601F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5E309C8C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02132" w14:paraId="6ACA34AC" w14:textId="09F2A185" w:rsidTr="0067217E">
        <w:trPr>
          <w:trHeight w:val="834"/>
          <w:jc w:val="center"/>
        </w:trPr>
        <w:tc>
          <w:tcPr>
            <w:tcW w:w="561" w:type="dxa"/>
            <w:vMerge/>
          </w:tcPr>
          <w:p w14:paraId="7E47B958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59" w:type="dxa"/>
            <w:tcBorders>
              <w:top w:val="single" w:sz="4" w:space="0" w:color="auto"/>
              <w:bottom w:val="single" w:sz="4" w:space="0" w:color="auto"/>
            </w:tcBorders>
          </w:tcPr>
          <w:p w14:paraId="2273BE55" w14:textId="506AE027" w:rsidR="00102132" w:rsidRPr="000D72E2" w:rsidRDefault="00102132" w:rsidP="00CE21AA">
            <w:pPr>
              <w:pStyle w:val="BodyText"/>
              <w:numPr>
                <w:ilvl w:val="0"/>
                <w:numId w:val="5"/>
              </w:numPr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D72E2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Experiment with independent component analysis (ICA) for blind source separation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  <w:p w14:paraId="209E5118" w14:textId="77777777" w:rsidR="00102132" w:rsidRPr="000D72E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</w:tcBorders>
          </w:tcPr>
          <w:p w14:paraId="7499BD63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</w:tcBorders>
          </w:tcPr>
          <w:p w14:paraId="7A434264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</w:tcBorders>
          </w:tcPr>
          <w:p w14:paraId="3C2B2C0E" w14:textId="77777777" w:rsidR="00102132" w:rsidRDefault="00102132" w:rsidP="00CE21AA">
            <w:pPr>
              <w:pStyle w:val="BodyText"/>
              <w:spacing w:before="176" w:after="1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</w:tbl>
    <w:p w14:paraId="4FFF4986" w14:textId="77777777" w:rsidR="00DD5164" w:rsidRDefault="00DD5164"/>
    <w:sectPr w:rsidR="00DD5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2570" w14:textId="77777777" w:rsidR="00984E69" w:rsidRDefault="00984E69" w:rsidP="0067217E">
      <w:r>
        <w:separator/>
      </w:r>
    </w:p>
  </w:endnote>
  <w:endnote w:type="continuationSeparator" w:id="0">
    <w:p w14:paraId="41575F6D" w14:textId="77777777" w:rsidR="00984E69" w:rsidRDefault="00984E69" w:rsidP="00672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4E7D" w14:textId="77777777" w:rsidR="00984E69" w:rsidRDefault="00984E69" w:rsidP="0067217E">
      <w:r>
        <w:separator/>
      </w:r>
    </w:p>
  </w:footnote>
  <w:footnote w:type="continuationSeparator" w:id="0">
    <w:p w14:paraId="0B39BC8B" w14:textId="77777777" w:rsidR="00984E69" w:rsidRDefault="00984E69" w:rsidP="00672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7C6"/>
    <w:multiLevelType w:val="hybridMultilevel"/>
    <w:tmpl w:val="FDAC40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60476"/>
    <w:multiLevelType w:val="hybridMultilevel"/>
    <w:tmpl w:val="92868D54"/>
    <w:lvl w:ilvl="0" w:tplc="40090019">
      <w:start w:val="1"/>
      <w:numFmt w:val="low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4FC0EF1"/>
    <w:multiLevelType w:val="hybridMultilevel"/>
    <w:tmpl w:val="7B4446C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812D6"/>
    <w:multiLevelType w:val="hybridMultilevel"/>
    <w:tmpl w:val="AFA032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85D13"/>
    <w:multiLevelType w:val="hybridMultilevel"/>
    <w:tmpl w:val="CE867FF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E25C8"/>
    <w:multiLevelType w:val="hybridMultilevel"/>
    <w:tmpl w:val="B426A4D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27BD6"/>
    <w:multiLevelType w:val="hybridMultilevel"/>
    <w:tmpl w:val="078835D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F1F76"/>
    <w:multiLevelType w:val="hybridMultilevel"/>
    <w:tmpl w:val="CEA053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6232F"/>
    <w:multiLevelType w:val="hybridMultilevel"/>
    <w:tmpl w:val="E72E8D50"/>
    <w:lvl w:ilvl="0" w:tplc="40090019">
      <w:start w:val="1"/>
      <w:numFmt w:val="low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5A4B3BA4"/>
    <w:multiLevelType w:val="hybridMultilevel"/>
    <w:tmpl w:val="81E828DE"/>
    <w:lvl w:ilvl="0" w:tplc="FCF25E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2B3738"/>
    <w:multiLevelType w:val="hybridMultilevel"/>
    <w:tmpl w:val="58FA0564"/>
    <w:lvl w:ilvl="0" w:tplc="40090019">
      <w:start w:val="1"/>
      <w:numFmt w:val="low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3F9052D"/>
    <w:multiLevelType w:val="hybridMultilevel"/>
    <w:tmpl w:val="60CCD8E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F67AA"/>
    <w:multiLevelType w:val="hybridMultilevel"/>
    <w:tmpl w:val="7386811C"/>
    <w:lvl w:ilvl="0" w:tplc="40090019">
      <w:start w:val="1"/>
      <w:numFmt w:val="low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674044FC"/>
    <w:multiLevelType w:val="hybridMultilevel"/>
    <w:tmpl w:val="3E78035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604EB"/>
    <w:multiLevelType w:val="hybridMultilevel"/>
    <w:tmpl w:val="F15279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A0823"/>
    <w:multiLevelType w:val="hybridMultilevel"/>
    <w:tmpl w:val="F15279A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526118">
    <w:abstractNumId w:val="7"/>
  </w:num>
  <w:num w:numId="2" w16cid:durableId="1384795021">
    <w:abstractNumId w:val="4"/>
  </w:num>
  <w:num w:numId="3" w16cid:durableId="92409298">
    <w:abstractNumId w:val="11"/>
  </w:num>
  <w:num w:numId="4" w16cid:durableId="68426444">
    <w:abstractNumId w:val="6"/>
  </w:num>
  <w:num w:numId="5" w16cid:durableId="1418137979">
    <w:abstractNumId w:val="10"/>
  </w:num>
  <w:num w:numId="6" w16cid:durableId="1345399788">
    <w:abstractNumId w:val="3"/>
  </w:num>
  <w:num w:numId="7" w16cid:durableId="92165342">
    <w:abstractNumId w:val="1"/>
  </w:num>
  <w:num w:numId="8" w16cid:durableId="1220093196">
    <w:abstractNumId w:val="12"/>
  </w:num>
  <w:num w:numId="9" w16cid:durableId="520240817">
    <w:abstractNumId w:val="8"/>
  </w:num>
  <w:num w:numId="10" w16cid:durableId="1801726010">
    <w:abstractNumId w:val="14"/>
  </w:num>
  <w:num w:numId="11" w16cid:durableId="306708807">
    <w:abstractNumId w:val="2"/>
  </w:num>
  <w:num w:numId="12" w16cid:durableId="1792288715">
    <w:abstractNumId w:val="5"/>
  </w:num>
  <w:num w:numId="13" w16cid:durableId="1206874614">
    <w:abstractNumId w:val="15"/>
  </w:num>
  <w:num w:numId="14" w16cid:durableId="2115854595">
    <w:abstractNumId w:val="0"/>
  </w:num>
  <w:num w:numId="15" w16cid:durableId="1430547099">
    <w:abstractNumId w:val="9"/>
  </w:num>
  <w:num w:numId="16" w16cid:durableId="6362999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64"/>
    <w:rsid w:val="00027CB8"/>
    <w:rsid w:val="00102132"/>
    <w:rsid w:val="0019434D"/>
    <w:rsid w:val="0029724D"/>
    <w:rsid w:val="003371FD"/>
    <w:rsid w:val="00342F57"/>
    <w:rsid w:val="0047256A"/>
    <w:rsid w:val="004E2758"/>
    <w:rsid w:val="00545C4F"/>
    <w:rsid w:val="006064B4"/>
    <w:rsid w:val="0067217E"/>
    <w:rsid w:val="00871E9B"/>
    <w:rsid w:val="00984E69"/>
    <w:rsid w:val="00AE4BF1"/>
    <w:rsid w:val="00DD5164"/>
    <w:rsid w:val="00E05E6F"/>
    <w:rsid w:val="00E2458A"/>
    <w:rsid w:val="00E9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5B76"/>
  <w15:chartTrackingRefBased/>
  <w15:docId w15:val="{18513920-BBC8-460E-BBFC-32A72332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1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6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D5164"/>
  </w:style>
  <w:style w:type="character" w:customStyle="1" w:styleId="BodyTextChar">
    <w:name w:val="Body Text Char"/>
    <w:basedOn w:val="DefaultParagraphFont"/>
    <w:link w:val="BodyText"/>
    <w:uiPriority w:val="1"/>
    <w:rsid w:val="00DD516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DD516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21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17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21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17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</dc:creator>
  <cp:keywords/>
  <dc:description/>
  <cp:lastModifiedBy>Ritika Kene</cp:lastModifiedBy>
  <cp:revision>9</cp:revision>
  <dcterms:created xsi:type="dcterms:W3CDTF">2026-04-20T15:40:00Z</dcterms:created>
  <dcterms:modified xsi:type="dcterms:W3CDTF">2026-04-20T15:47:00Z</dcterms:modified>
</cp:coreProperties>
</file>