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FAD" w:rsidRPr="00FF513A" w:rsidRDefault="00A96FAD" w:rsidP="009954ED">
      <w:pPr>
        <w:jc w:val="center"/>
        <w:rPr>
          <w:rFonts w:ascii="Arial" w:hAnsi="Arial" w:cs="Arial"/>
          <w:sz w:val="32"/>
          <w:szCs w:val="22"/>
        </w:rPr>
      </w:pPr>
      <w:r w:rsidRPr="00FF513A">
        <w:rPr>
          <w:rFonts w:ascii="Arial" w:hAnsi="Arial" w:cs="Arial"/>
          <w:b/>
          <w:sz w:val="32"/>
          <w:szCs w:val="22"/>
        </w:rPr>
        <w:t>CDA 4205</w:t>
      </w:r>
      <w:r w:rsidR="009954ED" w:rsidRPr="00FF513A">
        <w:rPr>
          <w:rFonts w:ascii="Arial" w:hAnsi="Arial" w:cs="Arial"/>
          <w:b/>
          <w:sz w:val="32"/>
          <w:szCs w:val="22"/>
        </w:rPr>
        <w:t>.001</w:t>
      </w:r>
      <w:r w:rsidRPr="00FF513A">
        <w:rPr>
          <w:rFonts w:ascii="Arial" w:hAnsi="Arial" w:cs="Arial"/>
          <w:b/>
          <w:sz w:val="32"/>
          <w:szCs w:val="22"/>
        </w:rPr>
        <w:t xml:space="preserve"> C</w:t>
      </w:r>
      <w:r w:rsidR="009954ED" w:rsidRPr="00FF513A">
        <w:rPr>
          <w:rFonts w:ascii="Arial" w:hAnsi="Arial" w:cs="Arial"/>
          <w:b/>
          <w:sz w:val="32"/>
          <w:szCs w:val="22"/>
        </w:rPr>
        <w:t>omputer Architecture Syllabus</w:t>
      </w:r>
    </w:p>
    <w:p w:rsidR="00595410" w:rsidRPr="00FF513A" w:rsidRDefault="00595410" w:rsidP="007975C0">
      <w:pPr>
        <w:widowControl w:val="0"/>
        <w:overflowPunct/>
        <w:spacing w:beforeLines="50" w:before="120"/>
        <w:ind w:left="420"/>
        <w:jc w:val="both"/>
        <w:textAlignment w:val="auto"/>
        <w:rPr>
          <w:rFonts w:ascii="Arial" w:hAnsi="Arial" w:cs="Arial"/>
          <w:b/>
          <w:sz w:val="22"/>
          <w:szCs w:val="22"/>
        </w:rPr>
      </w:pPr>
    </w:p>
    <w:p w:rsidR="00DC5F39" w:rsidRPr="00FF513A" w:rsidRDefault="00DC5F39" w:rsidP="007975C0">
      <w:pPr>
        <w:widowControl w:val="0"/>
        <w:overflowPunct/>
        <w:spacing w:beforeLines="50" w:before="120"/>
        <w:ind w:left="420"/>
        <w:jc w:val="both"/>
        <w:textAlignment w:val="auto"/>
        <w:rPr>
          <w:rFonts w:ascii="Arial" w:hAnsi="Arial" w:cs="Arial"/>
          <w:sz w:val="22"/>
          <w:szCs w:val="22"/>
        </w:rPr>
      </w:pPr>
      <w:r w:rsidRPr="00FF513A">
        <w:rPr>
          <w:rFonts w:ascii="Arial" w:hAnsi="Arial" w:cs="Arial"/>
          <w:b/>
          <w:sz w:val="22"/>
          <w:szCs w:val="22"/>
        </w:rPr>
        <w:t>Instructor Name:</w:t>
      </w:r>
      <w:r w:rsidR="00595410" w:rsidRPr="00FF513A">
        <w:rPr>
          <w:rFonts w:ascii="Arial" w:hAnsi="Arial" w:cs="Arial"/>
          <w:b/>
          <w:sz w:val="22"/>
          <w:szCs w:val="22"/>
        </w:rPr>
        <w:tab/>
        <w:t xml:space="preserve"> </w:t>
      </w:r>
      <w:r w:rsidRPr="00FF513A">
        <w:rPr>
          <w:rFonts w:ascii="Arial" w:hAnsi="Arial" w:cs="Arial"/>
          <w:sz w:val="22"/>
          <w:szCs w:val="22"/>
        </w:rPr>
        <w:t>Yan Zhang</w:t>
      </w:r>
    </w:p>
    <w:p w:rsidR="00DC5F39" w:rsidRPr="00FF513A" w:rsidRDefault="00DC5F39" w:rsidP="007975C0">
      <w:pPr>
        <w:widowControl w:val="0"/>
        <w:overflowPunct/>
        <w:spacing w:beforeLines="50" w:before="120"/>
        <w:ind w:left="420"/>
        <w:jc w:val="both"/>
        <w:textAlignment w:val="auto"/>
        <w:rPr>
          <w:rFonts w:ascii="Arial" w:hAnsi="Arial" w:cs="Arial"/>
          <w:sz w:val="22"/>
          <w:szCs w:val="22"/>
        </w:rPr>
      </w:pPr>
      <w:r w:rsidRPr="00FF513A">
        <w:rPr>
          <w:rFonts w:ascii="Arial" w:hAnsi="Arial" w:cs="Arial"/>
          <w:b/>
          <w:sz w:val="22"/>
          <w:szCs w:val="22"/>
        </w:rPr>
        <w:t>Department:</w:t>
      </w:r>
      <w:r w:rsidRPr="00FF513A">
        <w:rPr>
          <w:rFonts w:ascii="Arial" w:hAnsi="Arial" w:cs="Arial"/>
          <w:sz w:val="22"/>
          <w:szCs w:val="22"/>
        </w:rPr>
        <w:t xml:space="preserve"> </w:t>
      </w:r>
      <w:r w:rsidRPr="00FF513A">
        <w:rPr>
          <w:rFonts w:ascii="Arial" w:hAnsi="Arial" w:cs="Arial"/>
          <w:sz w:val="22"/>
          <w:szCs w:val="22"/>
        </w:rPr>
        <w:tab/>
      </w:r>
      <w:r w:rsidR="00595410" w:rsidRPr="00FF513A">
        <w:rPr>
          <w:rFonts w:ascii="Arial" w:hAnsi="Arial" w:cs="Arial"/>
          <w:sz w:val="22"/>
          <w:szCs w:val="22"/>
        </w:rPr>
        <w:tab/>
        <w:t xml:space="preserve"> Department of </w:t>
      </w:r>
      <w:r w:rsidRPr="00FF513A">
        <w:rPr>
          <w:rFonts w:ascii="Arial" w:hAnsi="Arial" w:cs="Arial"/>
          <w:sz w:val="22"/>
          <w:szCs w:val="22"/>
        </w:rPr>
        <w:t>Computer Science and Engineering</w:t>
      </w:r>
    </w:p>
    <w:p w:rsidR="00DC5F39" w:rsidRPr="00FF513A" w:rsidRDefault="00DC5F39" w:rsidP="007975C0">
      <w:pPr>
        <w:widowControl w:val="0"/>
        <w:overflowPunct/>
        <w:spacing w:beforeLines="50" w:before="120"/>
        <w:ind w:left="420"/>
        <w:jc w:val="both"/>
        <w:textAlignment w:val="auto"/>
        <w:rPr>
          <w:rFonts w:ascii="Arial" w:hAnsi="Arial" w:cs="Arial"/>
          <w:b/>
          <w:sz w:val="22"/>
          <w:szCs w:val="22"/>
        </w:rPr>
      </w:pPr>
      <w:r w:rsidRPr="00FF513A">
        <w:rPr>
          <w:rFonts w:ascii="Arial" w:hAnsi="Arial" w:cs="Arial"/>
          <w:b/>
          <w:sz w:val="22"/>
          <w:szCs w:val="22"/>
        </w:rPr>
        <w:t xml:space="preserve">Office Number: </w:t>
      </w:r>
      <w:r w:rsidRPr="00FF513A">
        <w:rPr>
          <w:rFonts w:ascii="Arial" w:hAnsi="Arial" w:cs="Arial"/>
          <w:b/>
          <w:sz w:val="22"/>
          <w:szCs w:val="22"/>
        </w:rPr>
        <w:tab/>
      </w:r>
      <w:r w:rsidR="00595410" w:rsidRPr="00FF513A">
        <w:rPr>
          <w:rFonts w:ascii="Arial" w:hAnsi="Arial" w:cs="Arial"/>
          <w:b/>
          <w:sz w:val="22"/>
          <w:szCs w:val="22"/>
        </w:rPr>
        <w:tab/>
        <w:t xml:space="preserve"> </w:t>
      </w:r>
      <w:r w:rsidRPr="00FF513A">
        <w:rPr>
          <w:rFonts w:ascii="Arial" w:hAnsi="Arial" w:cs="Arial"/>
          <w:sz w:val="22"/>
          <w:szCs w:val="22"/>
        </w:rPr>
        <w:t>ENB 343A</w:t>
      </w:r>
    </w:p>
    <w:p w:rsidR="00DC5F39" w:rsidRPr="00FF513A" w:rsidRDefault="00DC5F39" w:rsidP="007975C0">
      <w:pPr>
        <w:widowControl w:val="0"/>
        <w:overflowPunct/>
        <w:spacing w:beforeLines="50" w:before="120"/>
        <w:ind w:left="420"/>
        <w:jc w:val="both"/>
        <w:textAlignment w:val="auto"/>
        <w:rPr>
          <w:rFonts w:ascii="Arial" w:hAnsi="Arial" w:cs="Arial"/>
          <w:sz w:val="22"/>
          <w:szCs w:val="22"/>
        </w:rPr>
      </w:pPr>
      <w:r w:rsidRPr="00FF513A">
        <w:rPr>
          <w:rFonts w:ascii="Arial" w:hAnsi="Arial" w:cs="Arial"/>
          <w:b/>
          <w:sz w:val="22"/>
          <w:szCs w:val="22"/>
        </w:rPr>
        <w:t>E-Mail:</w:t>
      </w:r>
      <w:r w:rsidRPr="00FF513A">
        <w:rPr>
          <w:rFonts w:ascii="Arial" w:hAnsi="Arial" w:cs="Arial"/>
          <w:sz w:val="22"/>
          <w:szCs w:val="22"/>
        </w:rPr>
        <w:t xml:space="preserve"> </w:t>
      </w:r>
      <w:r w:rsidRPr="00FF513A">
        <w:rPr>
          <w:rFonts w:ascii="Arial" w:hAnsi="Arial" w:cs="Arial"/>
          <w:sz w:val="22"/>
          <w:szCs w:val="22"/>
        </w:rPr>
        <w:tab/>
      </w:r>
      <w:r w:rsidRPr="00FF513A">
        <w:rPr>
          <w:rFonts w:ascii="Arial" w:hAnsi="Arial" w:cs="Arial"/>
          <w:sz w:val="22"/>
          <w:szCs w:val="22"/>
        </w:rPr>
        <w:tab/>
      </w:r>
      <w:r w:rsidR="00595410" w:rsidRPr="00FF513A">
        <w:rPr>
          <w:rFonts w:ascii="Arial" w:hAnsi="Arial" w:cs="Arial"/>
          <w:sz w:val="22"/>
          <w:szCs w:val="22"/>
        </w:rPr>
        <w:tab/>
        <w:t xml:space="preserve"> </w:t>
      </w:r>
      <w:hyperlink r:id="rId8" w:history="1">
        <w:r w:rsidRPr="00FF513A">
          <w:rPr>
            <w:rStyle w:val="Hyperlink"/>
            <w:rFonts w:ascii="Arial" w:hAnsi="Arial" w:cs="Arial"/>
            <w:sz w:val="22"/>
            <w:szCs w:val="22"/>
          </w:rPr>
          <w:t>yzhang16@usf.edu</w:t>
        </w:r>
      </w:hyperlink>
    </w:p>
    <w:p w:rsidR="00DC5F39" w:rsidRPr="00FF513A" w:rsidRDefault="00DC5F39" w:rsidP="007975C0">
      <w:pPr>
        <w:widowControl w:val="0"/>
        <w:overflowPunct/>
        <w:spacing w:beforeLines="50" w:before="120"/>
        <w:ind w:left="420"/>
        <w:jc w:val="both"/>
        <w:textAlignment w:val="auto"/>
        <w:rPr>
          <w:rFonts w:ascii="Arial" w:hAnsi="Arial" w:cs="Arial"/>
          <w:sz w:val="22"/>
          <w:szCs w:val="22"/>
        </w:rPr>
      </w:pPr>
      <w:r w:rsidRPr="00FF513A">
        <w:rPr>
          <w:rFonts w:ascii="Arial" w:hAnsi="Arial" w:cs="Arial"/>
          <w:b/>
          <w:sz w:val="22"/>
          <w:szCs w:val="22"/>
        </w:rPr>
        <w:t xml:space="preserve">Office Hours: </w:t>
      </w:r>
      <w:r w:rsidRPr="00FF513A">
        <w:rPr>
          <w:rFonts w:ascii="Arial" w:hAnsi="Arial" w:cs="Arial"/>
          <w:b/>
          <w:sz w:val="22"/>
          <w:szCs w:val="22"/>
        </w:rPr>
        <w:tab/>
      </w:r>
      <w:r w:rsidR="00595410" w:rsidRPr="00FF513A">
        <w:rPr>
          <w:rFonts w:ascii="Arial" w:hAnsi="Arial" w:cs="Arial"/>
          <w:b/>
          <w:sz w:val="22"/>
          <w:szCs w:val="22"/>
        </w:rPr>
        <w:tab/>
        <w:t xml:space="preserve"> </w:t>
      </w:r>
      <w:r w:rsidRPr="00FF513A">
        <w:rPr>
          <w:rFonts w:ascii="Arial" w:hAnsi="Arial" w:cs="Arial"/>
          <w:sz w:val="22"/>
          <w:szCs w:val="22"/>
        </w:rPr>
        <w:t>Monday/Wednesday 10:00 am - 11:30 am or by appointment</w:t>
      </w:r>
    </w:p>
    <w:p w:rsidR="00DC5F39" w:rsidRPr="00FF513A" w:rsidRDefault="00DC5F39" w:rsidP="007975C0">
      <w:pPr>
        <w:widowControl w:val="0"/>
        <w:overflowPunct/>
        <w:spacing w:beforeLines="50" w:before="120"/>
        <w:ind w:left="420"/>
        <w:jc w:val="both"/>
        <w:textAlignment w:val="auto"/>
        <w:rPr>
          <w:rFonts w:ascii="Arial" w:hAnsi="Arial" w:cs="Arial"/>
          <w:sz w:val="22"/>
          <w:szCs w:val="22"/>
        </w:rPr>
      </w:pPr>
      <w:r w:rsidRPr="00FF513A">
        <w:rPr>
          <w:rFonts w:ascii="Arial" w:hAnsi="Arial" w:cs="Arial"/>
          <w:b/>
          <w:sz w:val="22"/>
          <w:szCs w:val="22"/>
        </w:rPr>
        <w:t>Class Meeting Days:</w:t>
      </w:r>
      <w:r w:rsidRPr="00FF513A">
        <w:rPr>
          <w:rFonts w:ascii="Arial" w:hAnsi="Arial" w:cs="Arial"/>
          <w:sz w:val="22"/>
          <w:szCs w:val="22"/>
        </w:rPr>
        <w:t xml:space="preserve"> </w:t>
      </w:r>
      <w:r w:rsidR="00595410" w:rsidRPr="00FF513A">
        <w:rPr>
          <w:rFonts w:ascii="Arial" w:hAnsi="Arial" w:cs="Arial"/>
          <w:sz w:val="22"/>
          <w:szCs w:val="22"/>
        </w:rPr>
        <w:tab/>
        <w:t xml:space="preserve"> </w:t>
      </w:r>
      <w:r w:rsidRPr="00FF513A">
        <w:rPr>
          <w:rFonts w:ascii="Arial" w:hAnsi="Arial" w:cs="Arial"/>
          <w:sz w:val="22"/>
          <w:szCs w:val="22"/>
        </w:rPr>
        <w:t>Tuesday/Thursday</w:t>
      </w:r>
    </w:p>
    <w:p w:rsidR="00DC5F39" w:rsidRPr="00FF513A" w:rsidRDefault="00DC5F39" w:rsidP="007975C0">
      <w:pPr>
        <w:widowControl w:val="0"/>
        <w:overflowPunct/>
        <w:spacing w:beforeLines="50" w:before="120"/>
        <w:ind w:left="420"/>
        <w:jc w:val="both"/>
        <w:textAlignment w:val="auto"/>
        <w:rPr>
          <w:rFonts w:ascii="Arial" w:hAnsi="Arial" w:cs="Arial"/>
          <w:sz w:val="22"/>
          <w:szCs w:val="22"/>
        </w:rPr>
      </w:pPr>
      <w:r w:rsidRPr="00FF513A">
        <w:rPr>
          <w:rFonts w:ascii="Arial" w:hAnsi="Arial" w:cs="Arial"/>
          <w:b/>
          <w:sz w:val="22"/>
          <w:szCs w:val="22"/>
        </w:rPr>
        <w:t>Class Meeting Time:</w:t>
      </w:r>
      <w:r w:rsidRPr="00FF513A">
        <w:rPr>
          <w:rFonts w:ascii="Arial" w:hAnsi="Arial" w:cs="Arial"/>
          <w:sz w:val="22"/>
          <w:szCs w:val="22"/>
        </w:rPr>
        <w:t xml:space="preserve"> </w:t>
      </w:r>
      <w:r w:rsidR="00595410" w:rsidRPr="00FF513A">
        <w:rPr>
          <w:rFonts w:ascii="Arial" w:hAnsi="Arial" w:cs="Arial"/>
          <w:sz w:val="22"/>
          <w:szCs w:val="22"/>
        </w:rPr>
        <w:tab/>
        <w:t xml:space="preserve"> </w:t>
      </w:r>
      <w:r w:rsidRPr="00FF513A">
        <w:rPr>
          <w:rFonts w:ascii="Arial" w:hAnsi="Arial" w:cs="Arial"/>
          <w:sz w:val="22"/>
          <w:szCs w:val="22"/>
        </w:rPr>
        <w:t>11:00 pm - 12:15 pm</w:t>
      </w:r>
    </w:p>
    <w:p w:rsidR="00DC5F39" w:rsidRPr="00FF513A" w:rsidRDefault="00DC5F39" w:rsidP="007975C0">
      <w:pPr>
        <w:widowControl w:val="0"/>
        <w:overflowPunct/>
        <w:spacing w:beforeLines="50" w:before="120"/>
        <w:ind w:left="420"/>
        <w:jc w:val="both"/>
        <w:textAlignment w:val="auto"/>
        <w:rPr>
          <w:rFonts w:ascii="Arial" w:hAnsi="Arial" w:cs="Arial"/>
          <w:sz w:val="22"/>
          <w:szCs w:val="22"/>
        </w:rPr>
      </w:pPr>
      <w:r w:rsidRPr="00FF513A">
        <w:rPr>
          <w:rFonts w:ascii="Arial" w:hAnsi="Arial" w:cs="Arial"/>
          <w:b/>
          <w:sz w:val="22"/>
          <w:szCs w:val="22"/>
        </w:rPr>
        <w:t>Class Meeting Location:</w:t>
      </w:r>
      <w:r w:rsidRPr="00FF513A">
        <w:rPr>
          <w:rFonts w:ascii="Arial" w:hAnsi="Arial" w:cs="Arial"/>
          <w:sz w:val="22"/>
          <w:szCs w:val="22"/>
        </w:rPr>
        <w:t xml:space="preserve"> SOC 152</w:t>
      </w:r>
    </w:p>
    <w:p w:rsidR="00937D10" w:rsidRDefault="00937D10" w:rsidP="00937D10">
      <w:pPr>
        <w:widowControl w:val="0"/>
        <w:overflowPunct/>
        <w:spacing w:beforeLines="50" w:before="120"/>
        <w:ind w:left="420"/>
        <w:jc w:val="both"/>
        <w:textAlignment w:val="auto"/>
        <w:rPr>
          <w:rFonts w:ascii="Arial" w:hAnsi="Arial" w:cs="Arial"/>
          <w:sz w:val="22"/>
          <w:szCs w:val="22"/>
        </w:rPr>
      </w:pPr>
      <w:r>
        <w:rPr>
          <w:rFonts w:ascii="Arial" w:hAnsi="Arial" w:cs="Arial"/>
          <w:b/>
          <w:sz w:val="22"/>
          <w:szCs w:val="22"/>
        </w:rPr>
        <w:t>TA Information</w:t>
      </w:r>
      <w:r w:rsidR="00595410" w:rsidRPr="00FF513A">
        <w:rPr>
          <w:rFonts w:ascii="Arial" w:hAnsi="Arial" w:cs="Arial"/>
          <w:b/>
          <w:sz w:val="22"/>
          <w:szCs w:val="22"/>
        </w:rPr>
        <w:t>:</w:t>
      </w:r>
      <w:r>
        <w:rPr>
          <w:rFonts w:ascii="Arial" w:hAnsi="Arial" w:cs="Arial"/>
          <w:sz w:val="22"/>
          <w:szCs w:val="22"/>
        </w:rPr>
        <w:t xml:space="preserve"> </w:t>
      </w:r>
    </w:p>
    <w:p w:rsidR="00326CFF" w:rsidRDefault="00937D10" w:rsidP="00937D10">
      <w:pPr>
        <w:widowControl w:val="0"/>
        <w:overflowPunct/>
        <w:spacing w:beforeLines="50" w:before="120"/>
        <w:ind w:left="420"/>
        <w:jc w:val="both"/>
        <w:textAlignment w:val="auto"/>
        <w:rPr>
          <w:rFonts w:ascii="Arial" w:hAnsi="Arial" w:cs="Arial"/>
          <w:sz w:val="22"/>
          <w:szCs w:val="22"/>
        </w:rPr>
      </w:pPr>
      <w:r>
        <w:rPr>
          <w:rFonts w:ascii="Arial" w:hAnsi="Arial" w:cs="Arial"/>
          <w:sz w:val="22"/>
          <w:szCs w:val="22"/>
          <w:lang w:eastAsia="zh-CN"/>
        </w:rPr>
        <w:t xml:space="preserve">Love </w:t>
      </w:r>
      <w:proofErr w:type="spellStart"/>
      <w:r>
        <w:rPr>
          <w:rFonts w:ascii="Arial" w:hAnsi="Arial" w:cs="Arial"/>
          <w:sz w:val="22"/>
          <w:szCs w:val="22"/>
          <w:lang w:eastAsia="zh-CN"/>
        </w:rPr>
        <w:t>Sah</w:t>
      </w:r>
      <w:proofErr w:type="spellEnd"/>
      <w:r w:rsidRPr="0013745E">
        <w:rPr>
          <w:rFonts w:ascii="Arial" w:hAnsi="Arial" w:cs="Arial"/>
          <w:sz w:val="22"/>
        </w:rPr>
        <w:t xml:space="preserve">, </w:t>
      </w:r>
      <w:hyperlink r:id="rId9" w:history="1">
        <w:r w:rsidRPr="00F60B75">
          <w:rPr>
            <w:rStyle w:val="Hyperlink"/>
            <w:rFonts w:ascii="Arial" w:hAnsi="Arial" w:cs="Arial"/>
            <w:sz w:val="22"/>
          </w:rPr>
          <w:t>lsah@mail.usf.edu</w:t>
        </w:r>
      </w:hyperlink>
      <w:r>
        <w:rPr>
          <w:rFonts w:ascii="Arial" w:hAnsi="Arial" w:cs="Arial"/>
          <w:sz w:val="22"/>
        </w:rPr>
        <w:t xml:space="preserve">, </w:t>
      </w:r>
      <w:r w:rsidRPr="0013745E">
        <w:rPr>
          <w:rFonts w:ascii="Arial" w:hAnsi="Arial" w:cs="Arial"/>
          <w:sz w:val="22"/>
        </w:rPr>
        <w:t xml:space="preserve">Office Hours: </w:t>
      </w:r>
      <w:r>
        <w:rPr>
          <w:rFonts w:ascii="Arial" w:hAnsi="Arial" w:cs="Arial"/>
          <w:sz w:val="22"/>
        </w:rPr>
        <w:t>Tuesday, 2:30 pm - 4:3</w:t>
      </w:r>
      <w:r w:rsidRPr="0013745E">
        <w:rPr>
          <w:rFonts w:ascii="Arial" w:hAnsi="Arial" w:cs="Arial"/>
          <w:sz w:val="22"/>
        </w:rPr>
        <w:t>0 pm</w:t>
      </w:r>
      <w:r>
        <w:rPr>
          <w:rFonts w:ascii="Arial" w:hAnsi="Arial" w:cs="Arial"/>
          <w:sz w:val="22"/>
        </w:rPr>
        <w:t xml:space="preserve"> @ ENB 329</w:t>
      </w:r>
      <w:r>
        <w:rPr>
          <w:rFonts w:ascii="Arial" w:hAnsi="Arial" w:cs="Arial"/>
          <w:sz w:val="22"/>
        </w:rPr>
        <w:t>.</w:t>
      </w:r>
      <w:bookmarkStart w:id="0" w:name="_GoBack"/>
      <w:bookmarkEnd w:id="0"/>
    </w:p>
    <w:p w:rsidR="009F4093" w:rsidRPr="00FF513A" w:rsidRDefault="009F4093" w:rsidP="007975C0">
      <w:pPr>
        <w:pStyle w:val="Heading1"/>
        <w:numPr>
          <w:ilvl w:val="0"/>
          <w:numId w:val="0"/>
        </w:numPr>
        <w:tabs>
          <w:tab w:val="clear" w:pos="540"/>
        </w:tabs>
        <w:ind w:left="540"/>
        <w:rPr>
          <w:sz w:val="22"/>
          <w:szCs w:val="22"/>
        </w:rPr>
      </w:pPr>
    </w:p>
    <w:p w:rsidR="009F4093" w:rsidRPr="00FF513A" w:rsidRDefault="003C4687" w:rsidP="0064708A">
      <w:pPr>
        <w:pStyle w:val="Heading1"/>
        <w:numPr>
          <w:ilvl w:val="0"/>
          <w:numId w:val="8"/>
        </w:numPr>
        <w:rPr>
          <w:sz w:val="22"/>
          <w:szCs w:val="22"/>
        </w:rPr>
      </w:pPr>
      <w:r w:rsidRPr="00FF513A">
        <w:rPr>
          <w:sz w:val="22"/>
          <w:szCs w:val="22"/>
        </w:rPr>
        <w:t xml:space="preserve">University Course </w:t>
      </w:r>
      <w:r w:rsidR="009F4093" w:rsidRPr="00FF513A">
        <w:rPr>
          <w:sz w:val="22"/>
          <w:szCs w:val="22"/>
        </w:rPr>
        <w:t>Description</w:t>
      </w:r>
    </w:p>
    <w:p w:rsidR="009F4093" w:rsidRPr="00FF513A" w:rsidRDefault="007975C0" w:rsidP="00263AEE">
      <w:pPr>
        <w:spacing w:beforeLines="50" w:before="120"/>
        <w:ind w:leftChars="213" w:left="426"/>
        <w:jc w:val="both"/>
        <w:rPr>
          <w:rFonts w:ascii="Arial" w:hAnsi="Arial" w:cs="Arial"/>
          <w:sz w:val="22"/>
          <w:szCs w:val="22"/>
        </w:rPr>
      </w:pPr>
      <w:r w:rsidRPr="00FF513A">
        <w:rPr>
          <w:rFonts w:ascii="Arial" w:hAnsi="Arial" w:cs="Arial"/>
          <w:sz w:val="22"/>
          <w:szCs w:val="22"/>
        </w:rPr>
        <w:t>Principles of the design of computer systems, processors, memories, and switches. Consideration of the register transfer representation of a computer, ALU's and their implementation, control units, memory and I/O, and the hardware support of operation systems.</w:t>
      </w:r>
    </w:p>
    <w:p w:rsidR="007975C0" w:rsidRDefault="007975C0" w:rsidP="007975C0">
      <w:pPr>
        <w:ind w:left="540"/>
        <w:jc w:val="both"/>
        <w:rPr>
          <w:rFonts w:ascii="Arial" w:hAnsi="Arial" w:cs="Arial"/>
          <w:sz w:val="22"/>
          <w:szCs w:val="22"/>
        </w:rPr>
      </w:pPr>
    </w:p>
    <w:p w:rsidR="00263AEE" w:rsidRPr="00263AEE" w:rsidRDefault="00263AEE" w:rsidP="0064708A">
      <w:pPr>
        <w:pStyle w:val="Heading1"/>
        <w:numPr>
          <w:ilvl w:val="0"/>
          <w:numId w:val="8"/>
        </w:numPr>
        <w:rPr>
          <w:sz w:val="22"/>
          <w:szCs w:val="22"/>
        </w:rPr>
      </w:pPr>
      <w:r w:rsidRPr="00263AEE">
        <w:rPr>
          <w:sz w:val="22"/>
          <w:szCs w:val="22"/>
        </w:rPr>
        <w:t>Prerequisites</w:t>
      </w:r>
      <w:r>
        <w:rPr>
          <w:sz w:val="22"/>
          <w:szCs w:val="22"/>
        </w:rPr>
        <w:t xml:space="preserve"> and Credits</w:t>
      </w:r>
      <w:r w:rsidRPr="00263AEE">
        <w:rPr>
          <w:sz w:val="22"/>
          <w:szCs w:val="22"/>
        </w:rPr>
        <w:t xml:space="preserve">: </w:t>
      </w:r>
    </w:p>
    <w:p w:rsidR="00B21086" w:rsidRDefault="00263AEE" w:rsidP="00B21086">
      <w:pPr>
        <w:spacing w:beforeLines="50" w:before="120" w:afterLines="50" w:after="120"/>
        <w:ind w:firstLineChars="200" w:firstLine="440"/>
        <w:jc w:val="both"/>
        <w:rPr>
          <w:rFonts w:ascii="Arial" w:hAnsi="Arial" w:cs="Arial"/>
          <w:sz w:val="22"/>
        </w:rPr>
      </w:pPr>
      <w:r w:rsidRPr="00263AEE">
        <w:rPr>
          <w:rFonts w:ascii="Arial" w:hAnsi="Arial" w:cs="Arial"/>
          <w:sz w:val="22"/>
          <w:szCs w:val="22"/>
        </w:rPr>
        <w:t>Prerequisites</w:t>
      </w:r>
      <w:r>
        <w:rPr>
          <w:sz w:val="22"/>
          <w:szCs w:val="22"/>
        </w:rPr>
        <w:t xml:space="preserve">: </w:t>
      </w:r>
      <w:r w:rsidRPr="00263AEE">
        <w:rPr>
          <w:rFonts w:ascii="Arial" w:hAnsi="Arial" w:cs="Arial"/>
          <w:sz w:val="22"/>
        </w:rPr>
        <w:t>CDA 3201/L Logic Design and Lab with a grade of C- or better</w:t>
      </w:r>
    </w:p>
    <w:p w:rsidR="00263AEE" w:rsidRPr="00B21086" w:rsidRDefault="00263AEE" w:rsidP="00B21086">
      <w:pPr>
        <w:spacing w:beforeLines="50" w:before="120" w:afterLines="50" w:after="120"/>
        <w:ind w:firstLineChars="200" w:firstLine="440"/>
        <w:jc w:val="both"/>
        <w:rPr>
          <w:rFonts w:ascii="Arial" w:hAnsi="Arial" w:cs="Arial"/>
          <w:sz w:val="28"/>
          <w:szCs w:val="22"/>
        </w:rPr>
      </w:pPr>
      <w:r w:rsidRPr="00B21086">
        <w:rPr>
          <w:rFonts w:ascii="Arial" w:hAnsi="Arial" w:cs="Arial"/>
          <w:sz w:val="22"/>
          <w:szCs w:val="22"/>
        </w:rPr>
        <w:t>Credits: 3</w:t>
      </w:r>
    </w:p>
    <w:p w:rsidR="00263AEE" w:rsidRPr="00FF513A" w:rsidRDefault="00263AEE" w:rsidP="007975C0">
      <w:pPr>
        <w:ind w:left="540"/>
        <w:jc w:val="both"/>
        <w:rPr>
          <w:rFonts w:ascii="Arial" w:hAnsi="Arial" w:cs="Arial"/>
          <w:sz w:val="22"/>
          <w:szCs w:val="22"/>
        </w:rPr>
      </w:pPr>
    </w:p>
    <w:p w:rsidR="00AF74D9" w:rsidRPr="00FF513A" w:rsidRDefault="00AF74D9" w:rsidP="0064708A">
      <w:pPr>
        <w:pStyle w:val="Heading1"/>
        <w:numPr>
          <w:ilvl w:val="0"/>
          <w:numId w:val="8"/>
        </w:numPr>
        <w:spacing w:beforeLines="50" w:before="120" w:afterLines="50" w:after="120"/>
        <w:ind w:left="431" w:hanging="431"/>
        <w:rPr>
          <w:sz w:val="22"/>
          <w:szCs w:val="22"/>
        </w:rPr>
      </w:pPr>
      <w:r w:rsidRPr="00FF513A">
        <w:rPr>
          <w:sz w:val="22"/>
          <w:szCs w:val="22"/>
        </w:rPr>
        <w:t xml:space="preserve">Course Objectives </w:t>
      </w:r>
    </w:p>
    <w:p w:rsidR="00263AEE" w:rsidRPr="00263AEE" w:rsidRDefault="00263AEE" w:rsidP="0064708A">
      <w:pPr>
        <w:pStyle w:val="ListParagraph"/>
        <w:numPr>
          <w:ilvl w:val="0"/>
          <w:numId w:val="11"/>
        </w:numPr>
        <w:jc w:val="both"/>
        <w:rPr>
          <w:rFonts w:ascii="Arial" w:hAnsi="Arial" w:cs="Arial"/>
          <w:sz w:val="22"/>
        </w:rPr>
      </w:pPr>
      <w:r w:rsidRPr="00263AEE">
        <w:rPr>
          <w:rFonts w:ascii="Arial" w:hAnsi="Arial" w:cs="Arial"/>
          <w:sz w:val="22"/>
        </w:rPr>
        <w:t xml:space="preserve">A student should grasp the basic concepts of computer architecture and organization, and understand the key skills of constructing cost-effective computer systems. </w:t>
      </w:r>
    </w:p>
    <w:p w:rsidR="00263AEE" w:rsidRPr="00263AEE" w:rsidRDefault="00263AEE" w:rsidP="0064708A">
      <w:pPr>
        <w:pStyle w:val="ListParagraph"/>
        <w:numPr>
          <w:ilvl w:val="0"/>
          <w:numId w:val="11"/>
        </w:numPr>
        <w:jc w:val="both"/>
        <w:rPr>
          <w:rFonts w:ascii="Arial" w:hAnsi="Arial" w:cs="Arial"/>
          <w:sz w:val="22"/>
        </w:rPr>
      </w:pPr>
      <w:r w:rsidRPr="00263AEE">
        <w:rPr>
          <w:rFonts w:ascii="Arial" w:hAnsi="Arial" w:cs="Arial"/>
          <w:sz w:val="22"/>
        </w:rPr>
        <w:t xml:space="preserve">A student should learn how to quantitatively evaluate different designs and organizations, and provide quantitative arguments in evaluating different designs. </w:t>
      </w:r>
    </w:p>
    <w:p w:rsidR="00263AEE" w:rsidRPr="00263AEE" w:rsidRDefault="00263AEE" w:rsidP="0064708A">
      <w:pPr>
        <w:pStyle w:val="ListParagraph"/>
        <w:numPr>
          <w:ilvl w:val="0"/>
          <w:numId w:val="11"/>
        </w:numPr>
        <w:jc w:val="both"/>
        <w:rPr>
          <w:rFonts w:ascii="Arial" w:hAnsi="Arial" w:cs="Arial"/>
          <w:sz w:val="22"/>
        </w:rPr>
      </w:pPr>
      <w:r w:rsidRPr="00263AEE">
        <w:rPr>
          <w:rFonts w:ascii="Arial" w:hAnsi="Arial" w:cs="Arial"/>
          <w:sz w:val="22"/>
        </w:rPr>
        <w:t xml:space="preserve">A student should be able to articulate design issues in the development of processor or other components that satisfy design requirements and objectives. </w:t>
      </w:r>
    </w:p>
    <w:p w:rsidR="00263AEE" w:rsidRPr="00263AEE" w:rsidRDefault="00263AEE" w:rsidP="0064708A">
      <w:pPr>
        <w:pStyle w:val="ListParagraph"/>
        <w:numPr>
          <w:ilvl w:val="0"/>
          <w:numId w:val="11"/>
        </w:numPr>
        <w:jc w:val="both"/>
        <w:rPr>
          <w:rFonts w:ascii="Arial" w:hAnsi="Arial" w:cs="Arial"/>
          <w:sz w:val="22"/>
        </w:rPr>
      </w:pPr>
      <w:r w:rsidRPr="00263AEE">
        <w:rPr>
          <w:rFonts w:ascii="Arial" w:hAnsi="Arial" w:cs="Arial"/>
          <w:sz w:val="22"/>
        </w:rPr>
        <w:t xml:space="preserve">In addition, a student should experience use of design tools to model various alternatives in computer design. </w:t>
      </w:r>
    </w:p>
    <w:p w:rsidR="009F4093" w:rsidRPr="00263AEE" w:rsidRDefault="00263AEE" w:rsidP="0064708A">
      <w:pPr>
        <w:pStyle w:val="ListParagraph"/>
        <w:numPr>
          <w:ilvl w:val="0"/>
          <w:numId w:val="11"/>
        </w:numPr>
        <w:jc w:val="both"/>
        <w:rPr>
          <w:rFonts w:ascii="Arial" w:hAnsi="Arial" w:cs="Arial"/>
          <w:sz w:val="22"/>
        </w:rPr>
      </w:pPr>
      <w:r w:rsidRPr="00263AEE">
        <w:rPr>
          <w:rFonts w:ascii="Arial" w:hAnsi="Arial" w:cs="Arial"/>
          <w:sz w:val="22"/>
        </w:rPr>
        <w:t>A student should understand the basics of technical writing, and is able to construct a detailed tutorial paper on a selected topic related to computer engineering.</w:t>
      </w:r>
    </w:p>
    <w:p w:rsidR="00263AEE" w:rsidRDefault="00263AEE" w:rsidP="00263AEE">
      <w:pPr>
        <w:ind w:leftChars="200" w:left="400"/>
        <w:jc w:val="both"/>
      </w:pPr>
    </w:p>
    <w:p w:rsidR="00263AEE" w:rsidRPr="00263AEE" w:rsidRDefault="00263AEE" w:rsidP="0064708A">
      <w:pPr>
        <w:pStyle w:val="Heading1"/>
        <w:numPr>
          <w:ilvl w:val="0"/>
          <w:numId w:val="8"/>
        </w:numPr>
        <w:spacing w:beforeLines="50" w:before="120" w:afterLines="50" w:after="120"/>
        <w:ind w:left="431" w:hanging="431"/>
        <w:rPr>
          <w:sz w:val="22"/>
          <w:szCs w:val="22"/>
        </w:rPr>
      </w:pPr>
      <w:r w:rsidRPr="00263AEE">
        <w:rPr>
          <w:sz w:val="22"/>
          <w:szCs w:val="22"/>
        </w:rPr>
        <w:t xml:space="preserve">Course </w:t>
      </w:r>
      <w:r w:rsidR="00FD7220">
        <w:rPr>
          <w:sz w:val="22"/>
          <w:szCs w:val="22"/>
        </w:rPr>
        <w:t xml:space="preserve">Major </w:t>
      </w:r>
      <w:r w:rsidRPr="00263AEE">
        <w:rPr>
          <w:sz w:val="22"/>
          <w:szCs w:val="22"/>
        </w:rPr>
        <w:t>Topics</w:t>
      </w:r>
    </w:p>
    <w:p w:rsidR="00B21086" w:rsidRPr="00B21086" w:rsidRDefault="00B21086" w:rsidP="0064708A">
      <w:pPr>
        <w:pStyle w:val="ListParagraph"/>
        <w:numPr>
          <w:ilvl w:val="0"/>
          <w:numId w:val="12"/>
        </w:numPr>
        <w:jc w:val="both"/>
        <w:rPr>
          <w:rFonts w:ascii="Arial" w:hAnsi="Arial" w:cs="Arial"/>
          <w:sz w:val="22"/>
        </w:rPr>
      </w:pPr>
      <w:r w:rsidRPr="00B21086">
        <w:rPr>
          <w:rFonts w:ascii="Arial" w:hAnsi="Arial" w:cs="Arial"/>
          <w:sz w:val="22"/>
        </w:rPr>
        <w:t xml:space="preserve">Instruction Set Architecture </w:t>
      </w:r>
    </w:p>
    <w:p w:rsidR="00B21086" w:rsidRDefault="00B21086" w:rsidP="008B7B97">
      <w:pPr>
        <w:spacing w:beforeLines="50" w:before="120" w:afterLines="50" w:after="120"/>
        <w:ind w:leftChars="400" w:left="800"/>
        <w:jc w:val="both"/>
        <w:rPr>
          <w:rFonts w:ascii="Arial" w:hAnsi="Arial" w:cs="Arial"/>
          <w:sz w:val="22"/>
        </w:rPr>
      </w:pPr>
      <w:r w:rsidRPr="00B21086">
        <w:rPr>
          <w:rFonts w:ascii="Arial" w:hAnsi="Arial" w:cs="Arial"/>
          <w:sz w:val="22"/>
        </w:rPr>
        <w:t xml:space="preserve">Instruction set design, RISC design principles, MIPS instructions and formats, registers, arithmetic instructions, bit manipulation, load and store instructions, byte ordering, jump and conditional branch instructions, addressing modes, pseudo instructions. </w:t>
      </w:r>
    </w:p>
    <w:p w:rsidR="00B21086" w:rsidRPr="00B21086" w:rsidRDefault="00B21086" w:rsidP="0064708A">
      <w:pPr>
        <w:pStyle w:val="ListParagraph"/>
        <w:numPr>
          <w:ilvl w:val="0"/>
          <w:numId w:val="12"/>
        </w:numPr>
        <w:jc w:val="both"/>
        <w:rPr>
          <w:rFonts w:ascii="Arial" w:hAnsi="Arial" w:cs="Arial"/>
          <w:sz w:val="22"/>
        </w:rPr>
      </w:pPr>
      <w:r w:rsidRPr="00B21086">
        <w:rPr>
          <w:rFonts w:ascii="Arial" w:hAnsi="Arial" w:cs="Arial"/>
          <w:sz w:val="22"/>
        </w:rPr>
        <w:lastRenderedPageBreak/>
        <w:t xml:space="preserve">MIPS Assembly Language Programming </w:t>
      </w:r>
    </w:p>
    <w:p w:rsidR="00263AEE" w:rsidRDefault="00B21086" w:rsidP="008B7B97">
      <w:pPr>
        <w:spacing w:beforeLines="50" w:before="120" w:afterLines="50" w:after="120"/>
        <w:ind w:leftChars="500" w:left="1000"/>
        <w:jc w:val="both"/>
        <w:rPr>
          <w:rFonts w:ascii="Arial" w:hAnsi="Arial" w:cs="Arial"/>
          <w:sz w:val="22"/>
        </w:rPr>
      </w:pPr>
      <w:r w:rsidRPr="00B21086">
        <w:rPr>
          <w:rFonts w:ascii="Arial" w:hAnsi="Arial" w:cs="Arial"/>
          <w:sz w:val="22"/>
        </w:rPr>
        <w:t>Assembly language tools, program template, directives, text, data, and stack segments, defining data, arrays, and strings, array indexing and traversal, translating expressions, if-else statements, loops, indirect jump and jump table, console input and output.</w:t>
      </w:r>
    </w:p>
    <w:p w:rsidR="008B7B97" w:rsidRPr="008B7B97" w:rsidRDefault="008B7B97" w:rsidP="0064708A">
      <w:pPr>
        <w:pStyle w:val="ListParagraph"/>
        <w:numPr>
          <w:ilvl w:val="0"/>
          <w:numId w:val="12"/>
        </w:numPr>
        <w:snapToGrid w:val="0"/>
        <w:ind w:left="993" w:hanging="567"/>
        <w:contextualSpacing w:val="0"/>
        <w:jc w:val="both"/>
        <w:rPr>
          <w:rFonts w:ascii="Arial" w:hAnsi="Arial" w:cs="Arial"/>
          <w:sz w:val="22"/>
        </w:rPr>
      </w:pPr>
      <w:r w:rsidRPr="008B7B97">
        <w:rPr>
          <w:rFonts w:ascii="Arial" w:hAnsi="Arial" w:cs="Arial"/>
          <w:sz w:val="22"/>
        </w:rPr>
        <w:t xml:space="preserve">Procedures and the Runtime Stack </w:t>
      </w:r>
    </w:p>
    <w:p w:rsidR="008B7B97" w:rsidRDefault="008B7B97" w:rsidP="008B7B97">
      <w:pPr>
        <w:spacing w:beforeLines="50" w:before="120" w:afterLines="50" w:after="120"/>
        <w:ind w:leftChars="500" w:left="1000"/>
        <w:jc w:val="both"/>
        <w:rPr>
          <w:rFonts w:ascii="Arial" w:hAnsi="Arial" w:cs="Arial"/>
          <w:sz w:val="22"/>
        </w:rPr>
      </w:pPr>
      <w:r w:rsidRPr="008B7B97">
        <w:rPr>
          <w:rFonts w:ascii="Arial" w:hAnsi="Arial" w:cs="Arial"/>
          <w:sz w:val="22"/>
        </w:rPr>
        <w:t xml:space="preserve">Runtime stack and its applications, defining a procedure, procedure calls and return address, nested procedure calls, passing arguments in registers and on the stack, stack frames, value and reference parameters, saving and restoring registers, local variables on the stack. </w:t>
      </w:r>
    </w:p>
    <w:p w:rsidR="008B7B97" w:rsidRDefault="008B7B97" w:rsidP="0064708A">
      <w:pPr>
        <w:pStyle w:val="ListParagraph"/>
        <w:numPr>
          <w:ilvl w:val="0"/>
          <w:numId w:val="12"/>
        </w:numPr>
        <w:snapToGrid w:val="0"/>
        <w:ind w:left="993" w:hanging="567"/>
        <w:contextualSpacing w:val="0"/>
        <w:jc w:val="both"/>
        <w:rPr>
          <w:rFonts w:ascii="Arial" w:hAnsi="Arial" w:cs="Arial"/>
          <w:sz w:val="22"/>
        </w:rPr>
      </w:pPr>
      <w:r w:rsidRPr="008B7B97">
        <w:rPr>
          <w:rFonts w:ascii="Arial" w:hAnsi="Arial" w:cs="Arial"/>
          <w:sz w:val="22"/>
        </w:rPr>
        <w:t xml:space="preserve">Interrupts </w:t>
      </w:r>
    </w:p>
    <w:p w:rsidR="008B7B97" w:rsidRDefault="008B7B97" w:rsidP="008B7B97">
      <w:pPr>
        <w:spacing w:beforeLines="50" w:before="120" w:afterLines="50" w:after="120"/>
        <w:ind w:leftChars="500" w:left="1000"/>
        <w:jc w:val="both"/>
        <w:rPr>
          <w:rFonts w:ascii="Arial" w:hAnsi="Arial" w:cs="Arial"/>
          <w:sz w:val="22"/>
        </w:rPr>
      </w:pPr>
      <w:r w:rsidRPr="008B7B97">
        <w:rPr>
          <w:rFonts w:ascii="Arial" w:hAnsi="Arial" w:cs="Arial"/>
          <w:sz w:val="22"/>
        </w:rPr>
        <w:t xml:space="preserve">Software exceptions, </w:t>
      </w:r>
      <w:proofErr w:type="spellStart"/>
      <w:r w:rsidRPr="008B7B97">
        <w:rPr>
          <w:rFonts w:ascii="Arial" w:hAnsi="Arial" w:cs="Arial"/>
          <w:sz w:val="22"/>
        </w:rPr>
        <w:t>syscall</w:t>
      </w:r>
      <w:proofErr w:type="spellEnd"/>
      <w:r w:rsidRPr="008B7B97">
        <w:rPr>
          <w:rFonts w:ascii="Arial" w:hAnsi="Arial" w:cs="Arial"/>
          <w:sz w:val="22"/>
        </w:rPr>
        <w:t xml:space="preserve"> instruction, hardware interrupts, interrupt processing and handler, MIPS coprocessor 0. </w:t>
      </w:r>
    </w:p>
    <w:p w:rsidR="008B7B97" w:rsidRDefault="008B7B97" w:rsidP="0064708A">
      <w:pPr>
        <w:pStyle w:val="ListParagraph"/>
        <w:numPr>
          <w:ilvl w:val="0"/>
          <w:numId w:val="12"/>
        </w:numPr>
        <w:snapToGrid w:val="0"/>
        <w:ind w:left="993" w:hanging="567"/>
        <w:contextualSpacing w:val="0"/>
        <w:jc w:val="both"/>
        <w:rPr>
          <w:rFonts w:ascii="Arial" w:hAnsi="Arial" w:cs="Arial"/>
          <w:sz w:val="22"/>
        </w:rPr>
      </w:pPr>
      <w:r w:rsidRPr="008B7B97">
        <w:rPr>
          <w:rFonts w:ascii="Arial" w:hAnsi="Arial" w:cs="Arial"/>
          <w:sz w:val="22"/>
        </w:rPr>
        <w:t xml:space="preserve">Integer Multiplication and Division </w:t>
      </w:r>
    </w:p>
    <w:p w:rsidR="008B7B97" w:rsidRPr="008B7B97" w:rsidRDefault="008B7B97" w:rsidP="008B7B97">
      <w:pPr>
        <w:spacing w:beforeLines="50" w:before="120" w:afterLines="50" w:after="120"/>
        <w:ind w:leftChars="500" w:left="1000"/>
        <w:jc w:val="both"/>
        <w:rPr>
          <w:rFonts w:ascii="Arial" w:hAnsi="Arial" w:cs="Arial"/>
          <w:sz w:val="22"/>
        </w:rPr>
      </w:pPr>
      <w:r>
        <w:rPr>
          <w:rFonts w:ascii="Arial" w:hAnsi="Arial" w:cs="Arial"/>
          <w:sz w:val="22"/>
        </w:rPr>
        <w:t>I</w:t>
      </w:r>
      <w:r w:rsidRPr="008B7B97">
        <w:rPr>
          <w:rFonts w:ascii="Arial" w:hAnsi="Arial" w:cs="Arial"/>
          <w:sz w:val="22"/>
        </w:rPr>
        <w:t xml:space="preserve">nteger multiplication, shift-add multiplication hardware, Shift-subtract division algorithm and hardware, MIPS integer multiply and divide instructions. </w:t>
      </w:r>
    </w:p>
    <w:p w:rsidR="008B7B97" w:rsidRPr="008B7B97" w:rsidRDefault="008B7B97" w:rsidP="0064708A">
      <w:pPr>
        <w:pStyle w:val="ListParagraph"/>
        <w:numPr>
          <w:ilvl w:val="0"/>
          <w:numId w:val="12"/>
        </w:numPr>
        <w:snapToGrid w:val="0"/>
        <w:ind w:left="993" w:hanging="567"/>
        <w:contextualSpacing w:val="0"/>
        <w:jc w:val="both"/>
        <w:rPr>
          <w:rFonts w:ascii="Arial" w:hAnsi="Arial" w:cs="Arial"/>
          <w:sz w:val="22"/>
        </w:rPr>
      </w:pPr>
      <w:r w:rsidRPr="008B7B97">
        <w:rPr>
          <w:rFonts w:ascii="Arial" w:hAnsi="Arial" w:cs="Arial"/>
          <w:sz w:val="22"/>
        </w:rPr>
        <w:t xml:space="preserve">Floating-point </w:t>
      </w:r>
    </w:p>
    <w:p w:rsidR="008B7B97" w:rsidRPr="008B7B97" w:rsidRDefault="008B7B97" w:rsidP="008B7B97">
      <w:pPr>
        <w:spacing w:beforeLines="50" w:before="120" w:afterLines="50" w:after="120"/>
        <w:ind w:leftChars="500" w:left="1000"/>
        <w:jc w:val="both"/>
        <w:rPr>
          <w:rFonts w:ascii="Arial" w:hAnsi="Arial" w:cs="Arial"/>
          <w:sz w:val="22"/>
        </w:rPr>
      </w:pPr>
      <w:r w:rsidRPr="008B7B97">
        <w:rPr>
          <w:rFonts w:ascii="Arial" w:hAnsi="Arial" w:cs="Arial"/>
          <w:sz w:val="22"/>
        </w:rPr>
        <w:t>Floating-point representation, IEEE 754 standard, FP addition and multiplication, rounding, MIPS floating-point coprocessor and instructions.</w:t>
      </w:r>
    </w:p>
    <w:p w:rsidR="008B7B97" w:rsidRPr="008B7B97" w:rsidRDefault="008B7B97" w:rsidP="0064708A">
      <w:pPr>
        <w:pStyle w:val="ListParagraph"/>
        <w:numPr>
          <w:ilvl w:val="0"/>
          <w:numId w:val="12"/>
        </w:numPr>
        <w:snapToGrid w:val="0"/>
        <w:ind w:left="993" w:hanging="567"/>
        <w:contextualSpacing w:val="0"/>
        <w:jc w:val="both"/>
        <w:rPr>
          <w:rFonts w:ascii="Arial" w:hAnsi="Arial" w:cs="Arial"/>
          <w:sz w:val="22"/>
        </w:rPr>
      </w:pPr>
      <w:r w:rsidRPr="008B7B97">
        <w:rPr>
          <w:rFonts w:ascii="Arial" w:hAnsi="Arial" w:cs="Arial"/>
          <w:sz w:val="22"/>
        </w:rPr>
        <w:t xml:space="preserve">CPU Performance </w:t>
      </w:r>
    </w:p>
    <w:p w:rsidR="008B7B97" w:rsidRDefault="008B7B97" w:rsidP="008B7B97">
      <w:pPr>
        <w:spacing w:beforeLines="50" w:before="120" w:afterLines="50" w:after="120"/>
        <w:ind w:leftChars="500" w:left="1000"/>
        <w:jc w:val="both"/>
        <w:rPr>
          <w:rFonts w:ascii="Arial" w:hAnsi="Arial" w:cs="Arial"/>
          <w:sz w:val="22"/>
        </w:rPr>
      </w:pPr>
      <w:r>
        <w:rPr>
          <w:rFonts w:ascii="Arial" w:hAnsi="Arial" w:cs="Arial"/>
          <w:sz w:val="22"/>
        </w:rPr>
        <w:t xml:space="preserve">CPU </w:t>
      </w:r>
      <w:r w:rsidRPr="008B7B97">
        <w:rPr>
          <w:rFonts w:ascii="Arial" w:hAnsi="Arial" w:cs="Arial"/>
          <w:sz w:val="22"/>
        </w:rPr>
        <w:t>performance equation, average CPI, Amdahl’s law.</w:t>
      </w:r>
    </w:p>
    <w:p w:rsidR="008B7B97" w:rsidRPr="00F14EB3" w:rsidRDefault="008B7B97" w:rsidP="0064708A">
      <w:pPr>
        <w:pStyle w:val="ListParagraph"/>
        <w:numPr>
          <w:ilvl w:val="0"/>
          <w:numId w:val="12"/>
        </w:numPr>
        <w:snapToGrid w:val="0"/>
        <w:ind w:left="993" w:hanging="567"/>
        <w:contextualSpacing w:val="0"/>
        <w:jc w:val="both"/>
        <w:rPr>
          <w:rFonts w:ascii="Arial" w:hAnsi="Arial" w:cs="Arial"/>
          <w:sz w:val="22"/>
        </w:rPr>
      </w:pPr>
      <w:r w:rsidRPr="00F14EB3">
        <w:rPr>
          <w:rFonts w:ascii="Arial" w:hAnsi="Arial" w:cs="Arial"/>
          <w:sz w:val="22"/>
        </w:rPr>
        <w:t xml:space="preserve">Single-Cycle </w:t>
      </w:r>
      <w:proofErr w:type="spellStart"/>
      <w:r w:rsidRPr="00F14EB3">
        <w:rPr>
          <w:rFonts w:ascii="Arial" w:hAnsi="Arial" w:cs="Arial"/>
          <w:sz w:val="22"/>
        </w:rPr>
        <w:t>Datapath</w:t>
      </w:r>
      <w:proofErr w:type="spellEnd"/>
      <w:r w:rsidRPr="00F14EB3">
        <w:rPr>
          <w:rFonts w:ascii="Arial" w:hAnsi="Arial" w:cs="Arial"/>
          <w:sz w:val="22"/>
        </w:rPr>
        <w:t xml:space="preserve"> and Control Design</w:t>
      </w:r>
    </w:p>
    <w:p w:rsidR="008B7B97" w:rsidRPr="00F14EB3" w:rsidRDefault="008B7B97" w:rsidP="008B7B97">
      <w:pPr>
        <w:spacing w:beforeLines="50" w:before="120" w:afterLines="50" w:after="120"/>
        <w:ind w:leftChars="500" w:left="1000"/>
        <w:jc w:val="both"/>
        <w:rPr>
          <w:rFonts w:ascii="Arial" w:hAnsi="Arial" w:cs="Arial"/>
          <w:sz w:val="22"/>
        </w:rPr>
      </w:pPr>
      <w:r w:rsidRPr="00F14EB3">
        <w:rPr>
          <w:rFonts w:ascii="Arial" w:hAnsi="Arial" w:cs="Arial"/>
          <w:sz w:val="22"/>
        </w:rPr>
        <w:t xml:space="preserve">Designing a single-cycle processor, register transfer, </w:t>
      </w:r>
      <w:proofErr w:type="spellStart"/>
      <w:r w:rsidRPr="00F14EB3">
        <w:rPr>
          <w:rFonts w:ascii="Arial" w:hAnsi="Arial" w:cs="Arial"/>
          <w:sz w:val="22"/>
        </w:rPr>
        <w:t>datapath</w:t>
      </w:r>
      <w:proofErr w:type="spellEnd"/>
      <w:r w:rsidRPr="00F14EB3">
        <w:rPr>
          <w:rFonts w:ascii="Arial" w:hAnsi="Arial" w:cs="Arial"/>
          <w:sz w:val="22"/>
        </w:rPr>
        <w:t xml:space="preserve"> components, register file design, multifunction ALU design, clocking methodology, control signals, implementing the control unit, estimating longest delay, multi-cycle instruction execution versus single-cycle performance. </w:t>
      </w:r>
    </w:p>
    <w:p w:rsidR="008B7B97" w:rsidRPr="00F14EB3" w:rsidRDefault="008B7B97" w:rsidP="0064708A">
      <w:pPr>
        <w:pStyle w:val="ListParagraph"/>
        <w:numPr>
          <w:ilvl w:val="0"/>
          <w:numId w:val="12"/>
        </w:numPr>
        <w:snapToGrid w:val="0"/>
        <w:ind w:left="993" w:hanging="567"/>
        <w:contextualSpacing w:val="0"/>
        <w:jc w:val="both"/>
        <w:rPr>
          <w:rFonts w:ascii="Arial" w:hAnsi="Arial" w:cs="Arial"/>
          <w:sz w:val="22"/>
        </w:rPr>
      </w:pPr>
      <w:r w:rsidRPr="00F14EB3">
        <w:rPr>
          <w:rFonts w:ascii="Arial" w:hAnsi="Arial" w:cs="Arial"/>
          <w:sz w:val="22"/>
        </w:rPr>
        <w:t xml:space="preserve">Pipelined </w:t>
      </w:r>
      <w:proofErr w:type="spellStart"/>
      <w:r w:rsidRPr="00F14EB3">
        <w:rPr>
          <w:rFonts w:ascii="Arial" w:hAnsi="Arial" w:cs="Arial"/>
          <w:sz w:val="22"/>
        </w:rPr>
        <w:t>Datapath</w:t>
      </w:r>
      <w:proofErr w:type="spellEnd"/>
      <w:r w:rsidRPr="00F14EB3">
        <w:rPr>
          <w:rFonts w:ascii="Arial" w:hAnsi="Arial" w:cs="Arial"/>
          <w:sz w:val="22"/>
        </w:rPr>
        <w:t xml:space="preserve"> and Control </w:t>
      </w:r>
    </w:p>
    <w:p w:rsidR="008B7B97" w:rsidRPr="00F14EB3" w:rsidRDefault="008B7B97" w:rsidP="008B7B97">
      <w:pPr>
        <w:spacing w:beforeLines="50" w:before="120" w:afterLines="50" w:after="120"/>
        <w:ind w:leftChars="500" w:left="1000"/>
        <w:jc w:val="both"/>
        <w:rPr>
          <w:rFonts w:ascii="Arial" w:hAnsi="Arial" w:cs="Arial"/>
          <w:sz w:val="22"/>
        </w:rPr>
      </w:pPr>
      <w:r w:rsidRPr="00F14EB3">
        <w:rPr>
          <w:rFonts w:ascii="Arial" w:hAnsi="Arial" w:cs="Arial"/>
          <w:sz w:val="22"/>
        </w:rPr>
        <w:t xml:space="preserve">Pipelining concepts, timing and performance, 5-stage MIPS pipeline, pipelined </w:t>
      </w:r>
      <w:proofErr w:type="spellStart"/>
      <w:r w:rsidRPr="00F14EB3">
        <w:rPr>
          <w:rFonts w:ascii="Arial" w:hAnsi="Arial" w:cs="Arial"/>
          <w:sz w:val="22"/>
        </w:rPr>
        <w:t>datapath</w:t>
      </w:r>
      <w:proofErr w:type="spellEnd"/>
      <w:r w:rsidRPr="00F14EB3">
        <w:rPr>
          <w:rFonts w:ascii="Arial" w:hAnsi="Arial" w:cs="Arial"/>
          <w:sz w:val="22"/>
        </w:rPr>
        <w:t xml:space="preserve"> and control, pipeline hazards, data hazards and forwarding, control hazards, branch prediction.</w:t>
      </w:r>
    </w:p>
    <w:p w:rsidR="008B7B97" w:rsidRPr="00FD7220" w:rsidRDefault="00F14EB3" w:rsidP="0064708A">
      <w:pPr>
        <w:pStyle w:val="ListParagraph"/>
        <w:numPr>
          <w:ilvl w:val="0"/>
          <w:numId w:val="12"/>
        </w:numPr>
        <w:snapToGrid w:val="0"/>
        <w:ind w:left="993" w:hanging="567"/>
        <w:contextualSpacing w:val="0"/>
        <w:jc w:val="both"/>
        <w:rPr>
          <w:rFonts w:ascii="Arial" w:hAnsi="Arial" w:cs="Arial"/>
          <w:sz w:val="22"/>
        </w:rPr>
      </w:pPr>
      <w:r w:rsidRPr="00FD7220">
        <w:rPr>
          <w:rFonts w:ascii="Arial" w:hAnsi="Arial" w:cs="Arial"/>
          <w:sz w:val="22"/>
        </w:rPr>
        <w:t>Memory System Design</w:t>
      </w:r>
    </w:p>
    <w:p w:rsidR="00F14EB3" w:rsidRPr="00FD7220" w:rsidRDefault="00FD7220" w:rsidP="008B7B97">
      <w:pPr>
        <w:spacing w:beforeLines="50" w:before="120" w:afterLines="50" w:after="120"/>
        <w:ind w:leftChars="500" w:left="1000"/>
        <w:jc w:val="both"/>
        <w:rPr>
          <w:rFonts w:ascii="Arial" w:hAnsi="Arial" w:cs="Arial"/>
          <w:sz w:val="28"/>
        </w:rPr>
      </w:pPr>
      <w:r w:rsidRPr="00FD7220">
        <w:rPr>
          <w:rFonts w:ascii="Arial" w:hAnsi="Arial" w:cs="Arial"/>
          <w:sz w:val="22"/>
        </w:rPr>
        <w:t>Memory hierarchy, SRAM, DRAM, pipelined and interleaved memory, cache memory and locality of reference, cache memory organization, write policy, write buffer, cache replacement, cache performance, two-level cache memory.</w:t>
      </w:r>
    </w:p>
    <w:p w:rsidR="00287729" w:rsidRPr="00FF513A" w:rsidRDefault="00287729" w:rsidP="0064708A">
      <w:pPr>
        <w:pStyle w:val="Heading1"/>
        <w:numPr>
          <w:ilvl w:val="0"/>
          <w:numId w:val="8"/>
        </w:numPr>
        <w:rPr>
          <w:sz w:val="22"/>
          <w:szCs w:val="22"/>
        </w:rPr>
      </w:pPr>
      <w:r w:rsidRPr="00FF513A">
        <w:rPr>
          <w:sz w:val="22"/>
          <w:szCs w:val="22"/>
        </w:rPr>
        <w:t>Student Learning Outcomes</w:t>
      </w:r>
    </w:p>
    <w:p w:rsidR="007975C0" w:rsidRPr="00FF513A" w:rsidRDefault="007975C0" w:rsidP="007975C0">
      <w:pPr>
        <w:spacing w:beforeLines="50" w:before="120"/>
        <w:ind w:left="539"/>
        <w:jc w:val="both"/>
        <w:rPr>
          <w:rFonts w:ascii="Arial" w:hAnsi="Arial" w:cs="Arial"/>
          <w:sz w:val="22"/>
          <w:szCs w:val="22"/>
        </w:rPr>
      </w:pPr>
      <w:r w:rsidRPr="00FF513A">
        <w:rPr>
          <w:rFonts w:ascii="Arial" w:hAnsi="Arial" w:cs="Arial"/>
          <w:sz w:val="22"/>
          <w:szCs w:val="22"/>
        </w:rPr>
        <w:t xml:space="preserve">Towards the end of this course, students should be able to: </w:t>
      </w:r>
    </w:p>
    <w:p w:rsidR="007975C0" w:rsidRPr="00FF513A" w:rsidRDefault="007975C0" w:rsidP="0064708A">
      <w:pPr>
        <w:pStyle w:val="ListParagraph"/>
        <w:numPr>
          <w:ilvl w:val="0"/>
          <w:numId w:val="3"/>
        </w:numPr>
        <w:jc w:val="both"/>
        <w:rPr>
          <w:rFonts w:ascii="Arial" w:hAnsi="Arial" w:cs="Arial"/>
          <w:sz w:val="22"/>
          <w:szCs w:val="22"/>
        </w:rPr>
      </w:pPr>
      <w:r w:rsidRPr="00FF513A">
        <w:rPr>
          <w:rFonts w:ascii="Arial" w:hAnsi="Arial" w:cs="Arial"/>
          <w:sz w:val="22"/>
          <w:szCs w:val="22"/>
        </w:rPr>
        <w:t>Describe the instruction set architecture of a MIPS processor</w:t>
      </w:r>
    </w:p>
    <w:p w:rsidR="007975C0" w:rsidRPr="00FF513A" w:rsidRDefault="007975C0" w:rsidP="0064708A">
      <w:pPr>
        <w:pStyle w:val="ListParagraph"/>
        <w:numPr>
          <w:ilvl w:val="0"/>
          <w:numId w:val="3"/>
        </w:numPr>
        <w:jc w:val="both"/>
        <w:rPr>
          <w:rFonts w:ascii="Arial" w:hAnsi="Arial" w:cs="Arial"/>
          <w:sz w:val="22"/>
          <w:szCs w:val="22"/>
        </w:rPr>
      </w:pPr>
      <w:r w:rsidRPr="00FF513A">
        <w:rPr>
          <w:rFonts w:ascii="Arial" w:hAnsi="Arial" w:cs="Arial"/>
          <w:sz w:val="22"/>
          <w:szCs w:val="22"/>
        </w:rPr>
        <w:t xml:space="preserve">Analyze, write, and test MIPS assembly language programs </w:t>
      </w:r>
    </w:p>
    <w:p w:rsidR="007975C0" w:rsidRPr="00FF513A" w:rsidRDefault="007975C0" w:rsidP="0064708A">
      <w:pPr>
        <w:pStyle w:val="ListParagraph"/>
        <w:numPr>
          <w:ilvl w:val="0"/>
          <w:numId w:val="3"/>
        </w:numPr>
        <w:jc w:val="both"/>
        <w:rPr>
          <w:rFonts w:ascii="Arial" w:hAnsi="Arial" w:cs="Arial"/>
          <w:sz w:val="22"/>
          <w:szCs w:val="22"/>
        </w:rPr>
      </w:pPr>
      <w:r w:rsidRPr="00FF513A">
        <w:rPr>
          <w:rFonts w:ascii="Arial" w:hAnsi="Arial" w:cs="Arial"/>
          <w:sz w:val="22"/>
          <w:szCs w:val="22"/>
        </w:rPr>
        <w:t xml:space="preserve">Describe the organization/operation of integer &amp; floating-point arithmetic units </w:t>
      </w:r>
    </w:p>
    <w:p w:rsidR="007975C0" w:rsidRPr="00FF513A" w:rsidRDefault="007975C0" w:rsidP="0064708A">
      <w:pPr>
        <w:pStyle w:val="ListParagraph"/>
        <w:numPr>
          <w:ilvl w:val="0"/>
          <w:numId w:val="3"/>
        </w:numPr>
        <w:jc w:val="both"/>
        <w:rPr>
          <w:rFonts w:ascii="Arial" w:hAnsi="Arial" w:cs="Arial"/>
          <w:sz w:val="22"/>
          <w:szCs w:val="22"/>
        </w:rPr>
      </w:pPr>
      <w:r w:rsidRPr="00FF513A">
        <w:rPr>
          <w:rFonts w:ascii="Arial" w:hAnsi="Arial" w:cs="Arial"/>
          <w:sz w:val="22"/>
          <w:szCs w:val="22"/>
        </w:rPr>
        <w:t xml:space="preserve">Design the </w:t>
      </w:r>
      <w:proofErr w:type="spellStart"/>
      <w:r w:rsidRPr="00FF513A">
        <w:rPr>
          <w:rFonts w:ascii="Arial" w:hAnsi="Arial" w:cs="Arial"/>
          <w:sz w:val="22"/>
          <w:szCs w:val="22"/>
        </w:rPr>
        <w:t>datapath</w:t>
      </w:r>
      <w:proofErr w:type="spellEnd"/>
      <w:r w:rsidRPr="00FF513A">
        <w:rPr>
          <w:rFonts w:ascii="Arial" w:hAnsi="Arial" w:cs="Arial"/>
          <w:sz w:val="22"/>
          <w:szCs w:val="22"/>
        </w:rPr>
        <w:t xml:space="preserve"> and control of a single-cycle CPU </w:t>
      </w:r>
    </w:p>
    <w:p w:rsidR="007975C0" w:rsidRPr="00FF513A" w:rsidRDefault="007975C0" w:rsidP="0064708A">
      <w:pPr>
        <w:pStyle w:val="ListParagraph"/>
        <w:numPr>
          <w:ilvl w:val="0"/>
          <w:numId w:val="3"/>
        </w:numPr>
        <w:jc w:val="both"/>
        <w:rPr>
          <w:rFonts w:ascii="Arial" w:hAnsi="Arial" w:cs="Arial"/>
          <w:sz w:val="22"/>
          <w:szCs w:val="22"/>
        </w:rPr>
      </w:pPr>
      <w:r w:rsidRPr="00FF513A">
        <w:rPr>
          <w:rFonts w:ascii="Arial" w:hAnsi="Arial" w:cs="Arial"/>
          <w:sz w:val="22"/>
          <w:szCs w:val="22"/>
        </w:rPr>
        <w:t xml:space="preserve">Design the </w:t>
      </w:r>
      <w:proofErr w:type="spellStart"/>
      <w:r w:rsidRPr="00FF513A">
        <w:rPr>
          <w:rFonts w:ascii="Arial" w:hAnsi="Arial" w:cs="Arial"/>
          <w:sz w:val="22"/>
          <w:szCs w:val="22"/>
        </w:rPr>
        <w:t>datapath</w:t>
      </w:r>
      <w:proofErr w:type="spellEnd"/>
      <w:r w:rsidRPr="00FF513A">
        <w:rPr>
          <w:rFonts w:ascii="Arial" w:hAnsi="Arial" w:cs="Arial"/>
          <w:sz w:val="22"/>
          <w:szCs w:val="22"/>
        </w:rPr>
        <w:t xml:space="preserve">/control of a pipelined CPU and handle hazards </w:t>
      </w:r>
    </w:p>
    <w:p w:rsidR="007975C0" w:rsidRPr="00FF513A" w:rsidRDefault="007975C0" w:rsidP="0064708A">
      <w:pPr>
        <w:pStyle w:val="ListParagraph"/>
        <w:numPr>
          <w:ilvl w:val="0"/>
          <w:numId w:val="3"/>
        </w:numPr>
        <w:jc w:val="both"/>
        <w:rPr>
          <w:rFonts w:ascii="Arial" w:hAnsi="Arial" w:cs="Arial"/>
          <w:sz w:val="22"/>
          <w:szCs w:val="22"/>
        </w:rPr>
      </w:pPr>
      <w:r w:rsidRPr="00FF513A">
        <w:rPr>
          <w:rFonts w:ascii="Arial" w:hAnsi="Arial" w:cs="Arial"/>
          <w:sz w:val="22"/>
          <w:szCs w:val="22"/>
        </w:rPr>
        <w:t xml:space="preserve">Describe the organization/operation of memory and caches </w:t>
      </w:r>
    </w:p>
    <w:p w:rsidR="006A26B2" w:rsidRPr="00FD7220" w:rsidRDefault="007975C0" w:rsidP="0064708A">
      <w:pPr>
        <w:pStyle w:val="ListParagraph"/>
        <w:numPr>
          <w:ilvl w:val="0"/>
          <w:numId w:val="3"/>
        </w:numPr>
        <w:jc w:val="both"/>
        <w:rPr>
          <w:rFonts w:ascii="Arial" w:hAnsi="Arial" w:cs="Arial"/>
          <w:sz w:val="22"/>
          <w:szCs w:val="22"/>
        </w:rPr>
      </w:pPr>
      <w:r w:rsidRPr="00FF513A">
        <w:rPr>
          <w:rFonts w:ascii="Arial" w:hAnsi="Arial" w:cs="Arial"/>
          <w:sz w:val="22"/>
          <w:szCs w:val="22"/>
        </w:rPr>
        <w:lastRenderedPageBreak/>
        <w:t>Analyze the performance of processors and caches</w:t>
      </w:r>
    </w:p>
    <w:p w:rsidR="00595410" w:rsidRPr="00FF513A" w:rsidRDefault="00595410" w:rsidP="0064708A">
      <w:pPr>
        <w:pStyle w:val="Heading1"/>
        <w:numPr>
          <w:ilvl w:val="0"/>
          <w:numId w:val="8"/>
        </w:numPr>
        <w:rPr>
          <w:sz w:val="22"/>
          <w:szCs w:val="22"/>
        </w:rPr>
      </w:pPr>
      <w:r w:rsidRPr="00FF513A">
        <w:rPr>
          <w:sz w:val="22"/>
          <w:szCs w:val="22"/>
        </w:rPr>
        <w:t xml:space="preserve">Textbook: </w:t>
      </w:r>
    </w:p>
    <w:p w:rsidR="00595410" w:rsidRPr="00FF513A" w:rsidRDefault="00595410" w:rsidP="00263AEE">
      <w:pPr>
        <w:spacing w:beforeLines="50" w:before="120"/>
        <w:ind w:leftChars="213" w:left="426"/>
        <w:jc w:val="both"/>
        <w:rPr>
          <w:rFonts w:ascii="Arial" w:hAnsi="Arial" w:cs="Arial"/>
          <w:sz w:val="22"/>
          <w:szCs w:val="22"/>
        </w:rPr>
      </w:pPr>
      <w:r w:rsidRPr="00FF513A">
        <w:rPr>
          <w:rFonts w:ascii="Arial" w:hAnsi="Arial" w:cs="Arial"/>
          <w:sz w:val="22"/>
          <w:szCs w:val="22"/>
        </w:rPr>
        <w:t>Computer Organization and Design – The Hardware/Software Interface, David A. Patterson and John L. Hennessy, Morgan Kaufman, 5th Edition, ISBN 978-0-12-407726-3.</w:t>
      </w:r>
    </w:p>
    <w:p w:rsidR="00595410" w:rsidRPr="00FF513A" w:rsidRDefault="00595410" w:rsidP="007975C0">
      <w:pPr>
        <w:jc w:val="both"/>
        <w:rPr>
          <w:rFonts w:ascii="Arial" w:hAnsi="Arial" w:cs="Arial"/>
          <w:sz w:val="22"/>
          <w:szCs w:val="22"/>
        </w:rPr>
      </w:pPr>
    </w:p>
    <w:p w:rsidR="00595410" w:rsidRPr="00FF513A" w:rsidRDefault="00595410" w:rsidP="0064708A">
      <w:pPr>
        <w:pStyle w:val="Heading1"/>
        <w:numPr>
          <w:ilvl w:val="0"/>
          <w:numId w:val="8"/>
        </w:numPr>
        <w:rPr>
          <w:sz w:val="22"/>
          <w:szCs w:val="22"/>
        </w:rPr>
      </w:pPr>
      <w:r w:rsidRPr="00FF513A">
        <w:rPr>
          <w:sz w:val="22"/>
          <w:szCs w:val="22"/>
        </w:rPr>
        <w:t xml:space="preserve">Software Tools used in </w:t>
      </w:r>
      <w:r w:rsidR="00236924">
        <w:rPr>
          <w:sz w:val="22"/>
          <w:szCs w:val="22"/>
        </w:rPr>
        <w:t xml:space="preserve">Assignments and </w:t>
      </w:r>
      <w:r w:rsidRPr="00FF513A">
        <w:rPr>
          <w:sz w:val="22"/>
          <w:szCs w:val="22"/>
        </w:rPr>
        <w:t xml:space="preserve">Projects </w:t>
      </w:r>
      <w:r w:rsidRPr="00FF513A">
        <w:rPr>
          <w:sz w:val="22"/>
          <w:szCs w:val="22"/>
        </w:rPr>
        <w:sym w:font="Symbol" w:char="F0B7"/>
      </w:r>
      <w:r w:rsidRPr="00FF513A">
        <w:rPr>
          <w:sz w:val="22"/>
          <w:szCs w:val="22"/>
        </w:rPr>
        <w:t xml:space="preserve"> </w:t>
      </w:r>
    </w:p>
    <w:p w:rsidR="002D1025" w:rsidRPr="002D1025" w:rsidRDefault="00595410" w:rsidP="0064708A">
      <w:pPr>
        <w:pStyle w:val="ListParagraph"/>
        <w:numPr>
          <w:ilvl w:val="0"/>
          <w:numId w:val="10"/>
        </w:numPr>
        <w:tabs>
          <w:tab w:val="clear" w:pos="1074"/>
          <w:tab w:val="num" w:pos="709"/>
        </w:tabs>
        <w:spacing w:beforeLines="50" w:before="120" w:afterLines="50" w:after="120"/>
        <w:ind w:left="1071" w:hanging="646"/>
        <w:jc w:val="both"/>
        <w:rPr>
          <w:rFonts w:ascii="Arial" w:eastAsia="宋体" w:hAnsi="Arial" w:cs="Arial"/>
          <w:b/>
          <w:sz w:val="22"/>
          <w:szCs w:val="22"/>
        </w:rPr>
      </w:pPr>
      <w:proofErr w:type="spellStart"/>
      <w:r w:rsidRPr="002D1025">
        <w:rPr>
          <w:rFonts w:ascii="Arial" w:eastAsia="宋体" w:hAnsi="Arial" w:cs="Arial"/>
          <w:b/>
          <w:sz w:val="22"/>
          <w:szCs w:val="22"/>
        </w:rPr>
        <w:t>QtSPIM</w:t>
      </w:r>
      <w:proofErr w:type="spellEnd"/>
      <w:r w:rsidR="00583676">
        <w:rPr>
          <w:rFonts w:ascii="Arial" w:eastAsia="宋体" w:hAnsi="Arial" w:cs="Arial"/>
          <w:b/>
          <w:sz w:val="22"/>
          <w:szCs w:val="22"/>
        </w:rPr>
        <w:t xml:space="preserve"> simulator</w:t>
      </w:r>
    </w:p>
    <w:p w:rsidR="00595410" w:rsidRDefault="00583676" w:rsidP="00263AEE">
      <w:pPr>
        <w:ind w:leftChars="354" w:left="708"/>
        <w:jc w:val="both"/>
        <w:rPr>
          <w:rFonts w:ascii="Arial" w:hAnsi="Arial" w:cs="Arial"/>
          <w:sz w:val="22"/>
          <w:szCs w:val="22"/>
        </w:rPr>
      </w:pPr>
      <w:proofErr w:type="spellStart"/>
      <w:r>
        <w:rPr>
          <w:rStyle w:val="Emphasis"/>
          <w:rFonts w:ascii="Arial" w:hAnsi="Arial" w:cs="Arial"/>
          <w:i w:val="0"/>
          <w:color w:val="000000"/>
          <w:sz w:val="22"/>
          <w:szCs w:val="27"/>
        </w:rPr>
        <w:t>QtSPIM</w:t>
      </w:r>
      <w:proofErr w:type="spellEnd"/>
      <w:r>
        <w:rPr>
          <w:rStyle w:val="Emphasis"/>
          <w:rFonts w:ascii="Arial" w:hAnsi="Arial" w:cs="Arial"/>
          <w:i w:val="0"/>
          <w:color w:val="000000"/>
          <w:sz w:val="22"/>
          <w:szCs w:val="27"/>
        </w:rPr>
        <w:t xml:space="preserve"> is the latest version of </w:t>
      </w:r>
      <w:proofErr w:type="spellStart"/>
      <w:r w:rsidR="002D1025" w:rsidRPr="00583676">
        <w:rPr>
          <w:rStyle w:val="Emphasis"/>
          <w:rFonts w:ascii="Arial" w:hAnsi="Arial" w:cs="Arial"/>
          <w:i w:val="0"/>
          <w:color w:val="000000"/>
          <w:sz w:val="22"/>
          <w:szCs w:val="27"/>
        </w:rPr>
        <w:t>Spim</w:t>
      </w:r>
      <w:proofErr w:type="spellEnd"/>
      <w:r>
        <w:rPr>
          <w:rFonts w:ascii="Arial" w:hAnsi="Arial" w:cs="Arial"/>
          <w:color w:val="000000"/>
          <w:sz w:val="22"/>
          <w:szCs w:val="27"/>
        </w:rPr>
        <w:t xml:space="preserve">, which </w:t>
      </w:r>
      <w:r w:rsidR="002D1025" w:rsidRPr="002D1025">
        <w:rPr>
          <w:rFonts w:ascii="Arial" w:hAnsi="Arial" w:cs="Arial"/>
          <w:color w:val="000000"/>
          <w:sz w:val="22"/>
          <w:szCs w:val="27"/>
        </w:rPr>
        <w:t xml:space="preserve">is a self-contained simulator that runs MIPS32 programs. </w:t>
      </w:r>
      <w:r>
        <w:rPr>
          <w:rFonts w:ascii="Arial" w:hAnsi="Arial" w:cs="Arial"/>
          <w:color w:val="000000"/>
          <w:sz w:val="22"/>
          <w:szCs w:val="27"/>
        </w:rPr>
        <w:t>U</w:t>
      </w:r>
      <w:r w:rsidR="002D1025" w:rsidRPr="002D1025">
        <w:rPr>
          <w:rFonts w:ascii="Arial" w:hAnsi="Arial" w:cs="Arial"/>
          <w:color w:val="000000"/>
          <w:sz w:val="22"/>
          <w:szCs w:val="27"/>
        </w:rPr>
        <w:t>nlike all of the other version, it runs on Microsoft Windows, Mac OS X, </w:t>
      </w:r>
      <w:r w:rsidR="002D1025" w:rsidRPr="00583676">
        <w:rPr>
          <w:rStyle w:val="ul"/>
          <w:rFonts w:ascii="Arial" w:hAnsi="Arial" w:cs="Arial"/>
          <w:color w:val="000000"/>
          <w:sz w:val="22"/>
          <w:szCs w:val="27"/>
        </w:rPr>
        <w:t>and</w:t>
      </w:r>
      <w:r w:rsidR="002D1025" w:rsidRPr="002D1025">
        <w:rPr>
          <w:rFonts w:ascii="Arial" w:hAnsi="Arial" w:cs="Arial"/>
          <w:color w:val="000000"/>
          <w:sz w:val="22"/>
          <w:szCs w:val="27"/>
        </w:rPr>
        <w:t> Linux—the same source code and the same user interface on all three platforms! </w:t>
      </w:r>
      <w:proofErr w:type="spellStart"/>
      <w:r w:rsidR="002D1025" w:rsidRPr="002D1025">
        <w:rPr>
          <w:rFonts w:ascii="Arial" w:hAnsi="Arial" w:cs="Arial"/>
          <w:i/>
          <w:iCs/>
          <w:color w:val="000000"/>
          <w:sz w:val="22"/>
          <w:szCs w:val="27"/>
        </w:rPr>
        <w:t>QtSpim</w:t>
      </w:r>
      <w:proofErr w:type="spellEnd"/>
      <w:r w:rsidR="002D1025" w:rsidRPr="002D1025">
        <w:rPr>
          <w:rFonts w:ascii="Arial" w:hAnsi="Arial" w:cs="Arial"/>
          <w:color w:val="000000"/>
          <w:sz w:val="22"/>
          <w:szCs w:val="27"/>
        </w:rPr>
        <w:t> is the version of </w:t>
      </w:r>
      <w:proofErr w:type="spellStart"/>
      <w:r w:rsidR="002D1025" w:rsidRPr="002D1025">
        <w:rPr>
          <w:rStyle w:val="Emphasis"/>
          <w:rFonts w:ascii="Arial" w:hAnsi="Arial" w:cs="Arial"/>
          <w:color w:val="000000"/>
          <w:sz w:val="22"/>
          <w:szCs w:val="27"/>
        </w:rPr>
        <w:t>Spim</w:t>
      </w:r>
      <w:proofErr w:type="spellEnd"/>
      <w:r w:rsidR="002D1025" w:rsidRPr="002D1025">
        <w:rPr>
          <w:rFonts w:ascii="Arial" w:hAnsi="Arial" w:cs="Arial"/>
          <w:color w:val="000000"/>
          <w:sz w:val="22"/>
          <w:szCs w:val="27"/>
        </w:rPr>
        <w:t xml:space="preserve"> that currently being actively </w:t>
      </w:r>
      <w:proofErr w:type="spellStart"/>
      <w:r w:rsidR="002D1025" w:rsidRPr="002D1025">
        <w:rPr>
          <w:rFonts w:ascii="Arial" w:hAnsi="Arial" w:cs="Arial"/>
          <w:color w:val="000000"/>
          <w:sz w:val="22"/>
          <w:szCs w:val="27"/>
        </w:rPr>
        <w:t>maintaned</w:t>
      </w:r>
      <w:proofErr w:type="spellEnd"/>
      <w:r w:rsidR="002D1025" w:rsidRPr="002D1025">
        <w:rPr>
          <w:rFonts w:ascii="Arial" w:hAnsi="Arial" w:cs="Arial"/>
          <w:color w:val="000000"/>
          <w:sz w:val="22"/>
          <w:szCs w:val="27"/>
        </w:rPr>
        <w:t>. </w:t>
      </w:r>
      <w:r w:rsidR="002D1025" w:rsidRPr="002D1025">
        <w:rPr>
          <w:rFonts w:ascii="Arial" w:eastAsia="宋体" w:hAnsi="Arial" w:cs="Arial"/>
          <w:szCs w:val="22"/>
        </w:rPr>
        <w:t xml:space="preserve"> </w:t>
      </w:r>
      <w:r w:rsidR="002D1025" w:rsidRPr="002D1025">
        <w:rPr>
          <w:rFonts w:ascii="Arial" w:eastAsia="宋体" w:hAnsi="Arial" w:cs="Arial"/>
          <w:sz w:val="22"/>
          <w:szCs w:val="22"/>
        </w:rPr>
        <w:t>A compiled,</w:t>
      </w:r>
      <w:r w:rsidR="002D1025" w:rsidRPr="002D1025">
        <w:rPr>
          <w:rFonts w:ascii="Arial" w:hAnsi="Arial" w:cs="Arial"/>
          <w:color w:val="000000"/>
          <w:sz w:val="22"/>
          <w:szCs w:val="22"/>
        </w:rPr>
        <w:t xml:space="preserve"> immediately installable version of </w:t>
      </w:r>
      <w:proofErr w:type="spellStart"/>
      <w:r w:rsidR="002D1025" w:rsidRPr="002D1025">
        <w:rPr>
          <w:rFonts w:ascii="Arial" w:hAnsi="Arial" w:cs="Arial"/>
          <w:i/>
          <w:iCs/>
          <w:color w:val="000000"/>
          <w:sz w:val="22"/>
          <w:szCs w:val="22"/>
        </w:rPr>
        <w:t>QtSpim</w:t>
      </w:r>
      <w:proofErr w:type="spellEnd"/>
      <w:r w:rsidR="002D1025" w:rsidRPr="002D1025">
        <w:rPr>
          <w:rFonts w:ascii="Arial" w:hAnsi="Arial" w:cs="Arial"/>
          <w:color w:val="000000"/>
          <w:sz w:val="22"/>
          <w:szCs w:val="22"/>
        </w:rPr>
        <w:t> is available for Microsoft Windows, Mac OS X, and Linux can be downloaded from:</w:t>
      </w:r>
      <w:r w:rsidR="00263AEE">
        <w:rPr>
          <w:rFonts w:ascii="Arial" w:hAnsi="Arial" w:cs="Arial"/>
          <w:color w:val="000000"/>
          <w:sz w:val="22"/>
          <w:szCs w:val="22"/>
        </w:rPr>
        <w:t xml:space="preserve"> </w:t>
      </w:r>
      <w:hyperlink r:id="rId10" w:history="1">
        <w:r w:rsidR="002D1025" w:rsidRPr="002D1025">
          <w:rPr>
            <w:rStyle w:val="Hyperlink"/>
            <w:rFonts w:ascii="Arial" w:hAnsi="Arial" w:cs="Arial"/>
            <w:sz w:val="22"/>
            <w:szCs w:val="22"/>
          </w:rPr>
          <w:t>https://sourceforge.net/projects/spimsimulator/files/</w:t>
        </w:r>
      </w:hyperlink>
      <w:r w:rsidR="002D1025" w:rsidRPr="002D1025">
        <w:rPr>
          <w:rFonts w:ascii="Arial" w:hAnsi="Arial" w:cs="Arial"/>
          <w:sz w:val="22"/>
          <w:szCs w:val="22"/>
        </w:rPr>
        <w:t>.</w:t>
      </w:r>
    </w:p>
    <w:p w:rsidR="00583676" w:rsidRPr="00583676" w:rsidRDefault="00583676" w:rsidP="0064708A">
      <w:pPr>
        <w:pStyle w:val="ListParagraph"/>
        <w:numPr>
          <w:ilvl w:val="0"/>
          <w:numId w:val="10"/>
        </w:numPr>
        <w:tabs>
          <w:tab w:val="clear" w:pos="1074"/>
          <w:tab w:val="num" w:pos="709"/>
        </w:tabs>
        <w:spacing w:beforeLines="50" w:before="120" w:afterLines="50" w:after="120"/>
        <w:ind w:left="1071" w:hanging="646"/>
        <w:jc w:val="both"/>
        <w:rPr>
          <w:rFonts w:ascii="Arial" w:eastAsia="宋体" w:hAnsi="Arial" w:cs="Arial"/>
          <w:b/>
          <w:sz w:val="22"/>
          <w:szCs w:val="22"/>
        </w:rPr>
      </w:pPr>
      <w:proofErr w:type="spellStart"/>
      <w:r>
        <w:rPr>
          <w:rFonts w:ascii="Arial" w:eastAsia="宋体" w:hAnsi="Arial" w:cs="Arial"/>
          <w:b/>
          <w:sz w:val="22"/>
          <w:szCs w:val="22"/>
        </w:rPr>
        <w:t>Logisim</w:t>
      </w:r>
      <w:proofErr w:type="spellEnd"/>
      <w:r>
        <w:rPr>
          <w:rFonts w:ascii="Arial" w:eastAsia="宋体" w:hAnsi="Arial" w:cs="Arial"/>
          <w:b/>
          <w:sz w:val="22"/>
          <w:szCs w:val="22"/>
        </w:rPr>
        <w:t xml:space="preserve"> simulator</w:t>
      </w:r>
    </w:p>
    <w:p w:rsidR="00583676" w:rsidRPr="00263AEE" w:rsidRDefault="00583676" w:rsidP="00263AEE">
      <w:pPr>
        <w:ind w:leftChars="354" w:left="708"/>
        <w:jc w:val="both"/>
        <w:rPr>
          <w:rStyle w:val="Emphasis"/>
          <w:rFonts w:ascii="Arial" w:hAnsi="Arial" w:cs="Arial"/>
          <w:i w:val="0"/>
          <w:sz w:val="22"/>
        </w:rPr>
      </w:pPr>
      <w:proofErr w:type="spellStart"/>
      <w:r w:rsidRPr="00263AEE">
        <w:rPr>
          <w:rStyle w:val="Emphasis"/>
          <w:rFonts w:ascii="Arial" w:hAnsi="Arial" w:cs="Arial"/>
          <w:i w:val="0"/>
          <w:sz w:val="22"/>
        </w:rPr>
        <w:t>Logisim</w:t>
      </w:r>
      <w:proofErr w:type="spellEnd"/>
      <w:r w:rsidRPr="00263AEE">
        <w:rPr>
          <w:rStyle w:val="Emphasis"/>
          <w:rFonts w:ascii="Arial" w:hAnsi="Arial" w:cs="Arial"/>
          <w:i w:val="0"/>
          <w:sz w:val="22"/>
        </w:rPr>
        <w:t xml:space="preserve"> is an educational tool for designing and simulating digital logic circuits. </w:t>
      </w:r>
    </w:p>
    <w:p w:rsidR="00583676" w:rsidRPr="00FF513A" w:rsidRDefault="00583676" w:rsidP="00AF5FB4">
      <w:pPr>
        <w:ind w:leftChars="212" w:left="424" w:firstLine="2"/>
        <w:jc w:val="both"/>
        <w:rPr>
          <w:rFonts w:ascii="Arial" w:hAnsi="Arial" w:cs="Arial"/>
          <w:sz w:val="22"/>
          <w:szCs w:val="22"/>
        </w:rPr>
      </w:pPr>
    </w:p>
    <w:p w:rsidR="00A750CE" w:rsidRPr="00FF513A" w:rsidRDefault="00742955" w:rsidP="0064708A">
      <w:pPr>
        <w:pStyle w:val="Heading1"/>
        <w:numPr>
          <w:ilvl w:val="0"/>
          <w:numId w:val="8"/>
        </w:numPr>
        <w:rPr>
          <w:sz w:val="22"/>
          <w:szCs w:val="22"/>
        </w:rPr>
      </w:pPr>
      <w:r w:rsidRPr="00FF513A">
        <w:rPr>
          <w:sz w:val="22"/>
          <w:szCs w:val="22"/>
        </w:rPr>
        <w:t>Basis for Final Grade</w:t>
      </w:r>
    </w:p>
    <w:p w:rsidR="00444D93" w:rsidRPr="00FF513A" w:rsidRDefault="00444D93" w:rsidP="0064708A">
      <w:pPr>
        <w:numPr>
          <w:ilvl w:val="0"/>
          <w:numId w:val="5"/>
        </w:numPr>
        <w:shd w:val="clear" w:color="auto" w:fill="FFFFFF"/>
        <w:overflowPunct/>
        <w:autoSpaceDE/>
        <w:autoSpaceDN/>
        <w:adjustRightInd/>
        <w:spacing w:beforeLines="50" w:before="12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Grading Rubric</w:t>
      </w:r>
    </w:p>
    <w:p w:rsidR="00444D93" w:rsidRPr="00FF513A" w:rsidRDefault="00444D93" w:rsidP="0064708A">
      <w:pPr>
        <w:numPr>
          <w:ilvl w:val="1"/>
          <w:numId w:val="4"/>
        </w:numPr>
        <w:shd w:val="clear" w:color="auto" w:fill="FFFFFF"/>
        <w:overflowPunct/>
        <w:autoSpaceDE/>
        <w:autoSpaceDN/>
        <w:adjustRightInd/>
        <w:spacing w:beforeLines="50" w:before="120" w:line="234" w:lineRule="atLeast"/>
        <w:ind w:left="1434" w:hanging="357"/>
        <w:jc w:val="both"/>
        <w:textAlignment w:val="auto"/>
        <w:rPr>
          <w:rFonts w:ascii="Arial" w:eastAsia="宋体" w:hAnsi="Arial" w:cs="Arial"/>
          <w:sz w:val="22"/>
          <w:szCs w:val="22"/>
        </w:rPr>
      </w:pPr>
      <w:r w:rsidRPr="00FF513A">
        <w:rPr>
          <w:rFonts w:ascii="Arial" w:eastAsia="宋体" w:hAnsi="Arial" w:cs="Arial"/>
          <w:sz w:val="22"/>
          <w:szCs w:val="22"/>
        </w:rPr>
        <w:t>Homework assignments: 20%</w:t>
      </w:r>
    </w:p>
    <w:p w:rsidR="00444D93" w:rsidRPr="00FF513A" w:rsidRDefault="00444D93" w:rsidP="0064708A">
      <w:pPr>
        <w:numPr>
          <w:ilvl w:val="1"/>
          <w:numId w:val="4"/>
        </w:numPr>
        <w:shd w:val="clear" w:color="auto" w:fill="FFFFFF"/>
        <w:overflowPunct/>
        <w:autoSpaceDE/>
        <w:autoSpaceDN/>
        <w:adjustRightInd/>
        <w:spacing w:beforeLines="50" w:before="120" w:line="234" w:lineRule="atLeast"/>
        <w:ind w:left="1434" w:hanging="357"/>
        <w:jc w:val="both"/>
        <w:textAlignment w:val="auto"/>
        <w:rPr>
          <w:rFonts w:ascii="Arial" w:eastAsia="宋体" w:hAnsi="Arial" w:cs="Arial"/>
          <w:sz w:val="22"/>
          <w:szCs w:val="22"/>
        </w:rPr>
      </w:pPr>
      <w:r w:rsidRPr="00FF513A">
        <w:rPr>
          <w:rFonts w:ascii="Arial" w:eastAsia="宋体" w:hAnsi="Arial" w:cs="Arial"/>
          <w:sz w:val="22"/>
          <w:szCs w:val="22"/>
        </w:rPr>
        <w:t>Exam 1: 2</w:t>
      </w:r>
      <w:r w:rsidR="001F3943">
        <w:rPr>
          <w:rFonts w:ascii="Arial" w:eastAsia="宋体" w:hAnsi="Arial" w:cs="Arial"/>
          <w:sz w:val="22"/>
          <w:szCs w:val="22"/>
        </w:rPr>
        <w:t>0</w:t>
      </w:r>
      <w:r w:rsidRPr="00FF513A">
        <w:rPr>
          <w:rFonts w:ascii="Arial" w:eastAsia="宋体" w:hAnsi="Arial" w:cs="Arial"/>
          <w:sz w:val="22"/>
          <w:szCs w:val="22"/>
        </w:rPr>
        <w:t>%</w:t>
      </w:r>
    </w:p>
    <w:p w:rsidR="00444D93" w:rsidRPr="00FF513A" w:rsidRDefault="00444D93" w:rsidP="00012E5F">
      <w:pPr>
        <w:tabs>
          <w:tab w:val="num" w:pos="930"/>
        </w:tabs>
        <w:ind w:leftChars="708" w:left="1417" w:hanging="1"/>
        <w:rPr>
          <w:rFonts w:ascii="Arial" w:hAnsi="Arial" w:cs="Arial"/>
          <w:sz w:val="22"/>
          <w:szCs w:val="22"/>
        </w:rPr>
      </w:pPr>
      <w:r w:rsidRPr="00FF513A">
        <w:rPr>
          <w:rFonts w:ascii="Arial" w:hAnsi="Arial" w:cs="Arial"/>
          <w:sz w:val="22"/>
          <w:szCs w:val="22"/>
        </w:rPr>
        <w:t xml:space="preserve">Tentatively scheduled on </w:t>
      </w:r>
      <w:r w:rsidR="00012E5F">
        <w:rPr>
          <w:rFonts w:ascii="Arial" w:hAnsi="Arial" w:cs="Arial"/>
          <w:sz w:val="22"/>
          <w:szCs w:val="22"/>
        </w:rPr>
        <w:t xml:space="preserve">Thursday </w:t>
      </w:r>
      <w:r w:rsidR="00012E5F" w:rsidRPr="00012E5F">
        <w:rPr>
          <w:rFonts w:ascii="Arial" w:hAnsi="Arial" w:cs="Arial"/>
          <w:b/>
          <w:color w:val="FF0000"/>
          <w:sz w:val="22"/>
          <w:szCs w:val="22"/>
        </w:rPr>
        <w:t>October 5</w:t>
      </w:r>
      <w:r w:rsidRPr="00012E5F">
        <w:rPr>
          <w:rFonts w:ascii="Arial" w:hAnsi="Arial" w:cs="Arial"/>
          <w:b/>
          <w:color w:val="FF0000"/>
          <w:sz w:val="22"/>
          <w:szCs w:val="22"/>
        </w:rPr>
        <w:t>, 2017.</w:t>
      </w:r>
    </w:p>
    <w:p w:rsidR="00444D93" w:rsidRPr="00FF513A" w:rsidRDefault="00444D93" w:rsidP="0064708A">
      <w:pPr>
        <w:numPr>
          <w:ilvl w:val="1"/>
          <w:numId w:val="4"/>
        </w:numPr>
        <w:shd w:val="clear" w:color="auto" w:fill="FFFFFF"/>
        <w:overflowPunct/>
        <w:autoSpaceDE/>
        <w:autoSpaceDN/>
        <w:adjustRightInd/>
        <w:spacing w:beforeLines="50" w:before="120" w:line="234" w:lineRule="atLeast"/>
        <w:ind w:left="1434" w:hanging="357"/>
        <w:jc w:val="both"/>
        <w:textAlignment w:val="auto"/>
        <w:rPr>
          <w:rFonts w:ascii="Arial" w:eastAsia="宋体" w:hAnsi="Arial" w:cs="Arial"/>
          <w:sz w:val="22"/>
          <w:szCs w:val="22"/>
        </w:rPr>
      </w:pPr>
      <w:r w:rsidRPr="00FF513A">
        <w:rPr>
          <w:rFonts w:ascii="Arial" w:eastAsia="宋体" w:hAnsi="Arial" w:cs="Arial"/>
          <w:sz w:val="22"/>
          <w:szCs w:val="22"/>
        </w:rPr>
        <w:t>Exam 2: 25%</w:t>
      </w:r>
    </w:p>
    <w:p w:rsidR="00444D93" w:rsidRDefault="00444D93" w:rsidP="00012E5F">
      <w:pPr>
        <w:tabs>
          <w:tab w:val="num" w:pos="930"/>
        </w:tabs>
        <w:ind w:firstLineChars="644" w:firstLine="1417"/>
        <w:rPr>
          <w:rFonts w:ascii="Arial" w:hAnsi="Arial" w:cs="Arial"/>
          <w:sz w:val="22"/>
          <w:szCs w:val="22"/>
        </w:rPr>
      </w:pPr>
      <w:r w:rsidRPr="00FF513A">
        <w:rPr>
          <w:rFonts w:ascii="Arial" w:hAnsi="Arial" w:cs="Arial"/>
          <w:sz w:val="22"/>
          <w:szCs w:val="22"/>
        </w:rPr>
        <w:t xml:space="preserve">Tentatively scheduled on </w:t>
      </w:r>
      <w:r w:rsidR="00012E5F">
        <w:rPr>
          <w:rFonts w:ascii="Arial" w:hAnsi="Arial" w:cs="Arial"/>
          <w:sz w:val="22"/>
          <w:szCs w:val="22"/>
        </w:rPr>
        <w:t xml:space="preserve">Thursday </w:t>
      </w:r>
      <w:r w:rsidRPr="00012E5F">
        <w:rPr>
          <w:rFonts w:ascii="Arial" w:hAnsi="Arial" w:cs="Arial"/>
          <w:b/>
          <w:color w:val="FF0000"/>
          <w:sz w:val="22"/>
          <w:szCs w:val="22"/>
        </w:rPr>
        <w:t>Nov</w:t>
      </w:r>
      <w:r w:rsidR="00012E5F" w:rsidRPr="00012E5F">
        <w:rPr>
          <w:rFonts w:ascii="Arial" w:hAnsi="Arial" w:cs="Arial"/>
          <w:b/>
          <w:color w:val="FF0000"/>
          <w:sz w:val="22"/>
          <w:szCs w:val="22"/>
        </w:rPr>
        <w:t>ember</w:t>
      </w:r>
      <w:r w:rsidRPr="00012E5F">
        <w:rPr>
          <w:rFonts w:ascii="Arial" w:hAnsi="Arial" w:cs="Arial"/>
          <w:b/>
          <w:color w:val="FF0000"/>
          <w:sz w:val="22"/>
          <w:szCs w:val="22"/>
        </w:rPr>
        <w:t xml:space="preserve"> 1</w:t>
      </w:r>
      <w:r w:rsidR="00012E5F" w:rsidRPr="00012E5F">
        <w:rPr>
          <w:rFonts w:ascii="Arial" w:hAnsi="Arial" w:cs="Arial"/>
          <w:b/>
          <w:color w:val="FF0000"/>
          <w:sz w:val="22"/>
          <w:szCs w:val="22"/>
        </w:rPr>
        <w:t>6</w:t>
      </w:r>
      <w:r w:rsidRPr="00012E5F">
        <w:rPr>
          <w:rFonts w:ascii="Arial" w:hAnsi="Arial" w:cs="Arial"/>
          <w:b/>
          <w:color w:val="FF0000"/>
          <w:sz w:val="22"/>
          <w:szCs w:val="22"/>
        </w:rPr>
        <w:t>, 2017</w:t>
      </w:r>
      <w:r w:rsidRPr="00FF513A">
        <w:rPr>
          <w:rFonts w:ascii="Arial" w:hAnsi="Arial" w:cs="Arial"/>
          <w:sz w:val="22"/>
          <w:szCs w:val="22"/>
        </w:rPr>
        <w:t>.</w:t>
      </w:r>
    </w:p>
    <w:p w:rsidR="00EC1CB6" w:rsidRDefault="00EC1CB6" w:rsidP="0064708A">
      <w:pPr>
        <w:numPr>
          <w:ilvl w:val="1"/>
          <w:numId w:val="4"/>
        </w:numPr>
        <w:shd w:val="clear" w:color="auto" w:fill="FFFFFF"/>
        <w:overflowPunct/>
        <w:autoSpaceDE/>
        <w:autoSpaceDN/>
        <w:adjustRightInd/>
        <w:spacing w:beforeLines="50" w:before="120" w:line="234" w:lineRule="atLeast"/>
        <w:ind w:left="1434" w:hanging="357"/>
        <w:jc w:val="both"/>
        <w:textAlignment w:val="auto"/>
        <w:rPr>
          <w:rFonts w:ascii="Arial" w:eastAsia="宋体" w:hAnsi="Arial" w:cs="Arial"/>
          <w:sz w:val="22"/>
          <w:szCs w:val="22"/>
        </w:rPr>
      </w:pPr>
      <w:r w:rsidRPr="00EC1CB6">
        <w:rPr>
          <w:rFonts w:ascii="Arial" w:eastAsia="宋体" w:hAnsi="Arial" w:cs="Arial"/>
          <w:sz w:val="22"/>
          <w:szCs w:val="22"/>
        </w:rPr>
        <w:t>Course Project</w:t>
      </w:r>
      <w:r w:rsidR="0086737E">
        <w:rPr>
          <w:rFonts w:ascii="Arial" w:eastAsia="宋体" w:hAnsi="Arial" w:cs="Arial"/>
          <w:sz w:val="22"/>
          <w:szCs w:val="22"/>
        </w:rPr>
        <w:t>: 15</w:t>
      </w:r>
      <w:r w:rsidR="00557A2D">
        <w:rPr>
          <w:rFonts w:ascii="Arial" w:eastAsia="宋体" w:hAnsi="Arial" w:cs="Arial"/>
          <w:sz w:val="22"/>
          <w:szCs w:val="22"/>
        </w:rPr>
        <w:t>%</w:t>
      </w:r>
    </w:p>
    <w:p w:rsidR="00EC1CB6" w:rsidRPr="00EC1CB6" w:rsidRDefault="00B40B31" w:rsidP="00EC1CB6">
      <w:pPr>
        <w:shd w:val="clear" w:color="auto" w:fill="FFFFFF"/>
        <w:overflowPunct/>
        <w:autoSpaceDE/>
        <w:autoSpaceDN/>
        <w:adjustRightInd/>
        <w:spacing w:line="234" w:lineRule="atLeast"/>
        <w:ind w:left="1434"/>
        <w:jc w:val="both"/>
        <w:textAlignment w:val="auto"/>
        <w:rPr>
          <w:rFonts w:ascii="Arial" w:eastAsia="宋体" w:hAnsi="Arial" w:cs="Arial"/>
          <w:sz w:val="22"/>
          <w:szCs w:val="22"/>
          <w:lang w:eastAsia="zh-CN"/>
        </w:rPr>
      </w:pPr>
      <w:r>
        <w:rPr>
          <w:rFonts w:ascii="Arial" w:eastAsia="宋体" w:hAnsi="Arial" w:cs="Arial"/>
          <w:sz w:val="22"/>
          <w:szCs w:val="22"/>
          <w:lang w:eastAsia="zh-CN"/>
        </w:rPr>
        <w:t>M</w:t>
      </w:r>
      <w:r>
        <w:rPr>
          <w:rFonts w:ascii="Arial" w:eastAsia="宋体" w:hAnsi="Arial" w:cs="Arial" w:hint="eastAsia"/>
          <w:sz w:val="22"/>
          <w:szCs w:val="22"/>
          <w:lang w:eastAsia="zh-CN"/>
        </w:rPr>
        <w:t xml:space="preserve">ore </w:t>
      </w:r>
      <w:r>
        <w:rPr>
          <w:rFonts w:ascii="Arial" w:eastAsia="宋体" w:hAnsi="Arial" w:cs="Arial"/>
          <w:sz w:val="22"/>
          <w:szCs w:val="22"/>
          <w:lang w:eastAsia="zh-CN"/>
        </w:rPr>
        <w:t>detain</w:t>
      </w:r>
      <w:r w:rsidR="00796D40">
        <w:rPr>
          <w:rFonts w:ascii="Arial" w:eastAsia="宋体" w:hAnsi="Arial" w:cs="Arial"/>
          <w:sz w:val="22"/>
          <w:szCs w:val="22"/>
          <w:lang w:eastAsia="zh-CN"/>
        </w:rPr>
        <w:t>s</w:t>
      </w:r>
      <w:r>
        <w:rPr>
          <w:rFonts w:ascii="Arial" w:eastAsia="宋体" w:hAnsi="Arial" w:cs="Arial"/>
          <w:sz w:val="22"/>
          <w:szCs w:val="22"/>
          <w:lang w:eastAsia="zh-CN"/>
        </w:rPr>
        <w:t xml:space="preserve"> </w:t>
      </w:r>
      <w:r w:rsidR="00796D40">
        <w:rPr>
          <w:rFonts w:ascii="Arial" w:eastAsia="宋体" w:hAnsi="Arial" w:cs="Arial"/>
          <w:sz w:val="22"/>
          <w:szCs w:val="22"/>
          <w:lang w:eastAsia="zh-CN"/>
        </w:rPr>
        <w:t>in</w:t>
      </w:r>
      <w:r>
        <w:rPr>
          <w:rFonts w:ascii="Arial" w:eastAsia="宋体" w:hAnsi="Arial" w:cs="Arial"/>
          <w:sz w:val="22"/>
          <w:szCs w:val="22"/>
          <w:lang w:eastAsia="zh-CN"/>
        </w:rPr>
        <w:t xml:space="preserve"> project assignment</w:t>
      </w:r>
      <w:r w:rsidR="00796D40">
        <w:rPr>
          <w:rFonts w:ascii="Arial" w:eastAsia="宋体" w:hAnsi="Arial" w:cs="Arial"/>
          <w:sz w:val="22"/>
          <w:szCs w:val="22"/>
          <w:lang w:eastAsia="zh-CN"/>
        </w:rPr>
        <w:t>.</w:t>
      </w:r>
    </w:p>
    <w:p w:rsidR="00444D93" w:rsidRPr="00FF513A" w:rsidRDefault="00444D93" w:rsidP="0064708A">
      <w:pPr>
        <w:numPr>
          <w:ilvl w:val="1"/>
          <w:numId w:val="4"/>
        </w:numPr>
        <w:shd w:val="clear" w:color="auto" w:fill="FFFFFF"/>
        <w:overflowPunct/>
        <w:autoSpaceDE/>
        <w:autoSpaceDN/>
        <w:adjustRightInd/>
        <w:spacing w:beforeLines="50" w:before="120" w:line="234" w:lineRule="atLeast"/>
        <w:ind w:left="1434" w:hanging="357"/>
        <w:jc w:val="both"/>
        <w:textAlignment w:val="auto"/>
        <w:rPr>
          <w:rFonts w:ascii="Arial" w:eastAsia="宋体" w:hAnsi="Arial" w:cs="Arial"/>
          <w:sz w:val="22"/>
          <w:szCs w:val="22"/>
        </w:rPr>
      </w:pPr>
      <w:r w:rsidRPr="00FF513A">
        <w:rPr>
          <w:rFonts w:ascii="Arial" w:eastAsia="宋体" w:hAnsi="Arial" w:cs="Arial"/>
          <w:sz w:val="22"/>
          <w:szCs w:val="22"/>
        </w:rPr>
        <w:t xml:space="preserve">Comprehensive Final Exam: </w:t>
      </w:r>
      <w:r w:rsidR="00EC1CB6">
        <w:rPr>
          <w:rFonts w:ascii="Arial" w:eastAsia="宋体" w:hAnsi="Arial" w:cs="Arial"/>
          <w:sz w:val="22"/>
          <w:szCs w:val="22"/>
        </w:rPr>
        <w:t>2</w:t>
      </w:r>
      <w:r w:rsidR="0086737E">
        <w:rPr>
          <w:rFonts w:ascii="Arial" w:eastAsia="宋体" w:hAnsi="Arial" w:cs="Arial"/>
          <w:sz w:val="22"/>
          <w:szCs w:val="22"/>
        </w:rPr>
        <w:t>0</w:t>
      </w:r>
      <w:r w:rsidRPr="00FF513A">
        <w:rPr>
          <w:rFonts w:ascii="Arial" w:eastAsia="宋体" w:hAnsi="Arial" w:cs="Arial"/>
          <w:sz w:val="22"/>
          <w:szCs w:val="22"/>
        </w:rPr>
        <w:t>%</w:t>
      </w:r>
    </w:p>
    <w:p w:rsidR="00444D93" w:rsidRPr="00FF513A" w:rsidRDefault="00444D93" w:rsidP="00012E5F">
      <w:pPr>
        <w:tabs>
          <w:tab w:val="num" w:pos="930"/>
        </w:tabs>
        <w:ind w:leftChars="708" w:left="1417" w:hanging="1"/>
        <w:rPr>
          <w:rFonts w:ascii="Arial" w:hAnsi="Arial" w:cs="Arial"/>
          <w:sz w:val="22"/>
          <w:szCs w:val="22"/>
        </w:rPr>
      </w:pPr>
      <w:r w:rsidRPr="00FF513A">
        <w:rPr>
          <w:rFonts w:ascii="Arial" w:hAnsi="Arial" w:cs="Arial"/>
          <w:sz w:val="22"/>
          <w:szCs w:val="22"/>
        </w:rPr>
        <w:t xml:space="preserve">Scheduled on </w:t>
      </w:r>
      <w:r w:rsidRPr="00012E5F">
        <w:rPr>
          <w:rFonts w:ascii="Arial" w:hAnsi="Arial" w:cs="Arial"/>
          <w:b/>
          <w:color w:val="FF0000"/>
          <w:sz w:val="22"/>
          <w:szCs w:val="22"/>
        </w:rPr>
        <w:t xml:space="preserve">Dec. </w:t>
      </w:r>
      <w:r w:rsidR="00012E5F" w:rsidRPr="00012E5F">
        <w:rPr>
          <w:rFonts w:ascii="Arial" w:hAnsi="Arial" w:cs="Arial"/>
          <w:b/>
          <w:color w:val="FF0000"/>
          <w:sz w:val="22"/>
          <w:szCs w:val="22"/>
        </w:rPr>
        <w:t>5</w:t>
      </w:r>
      <w:r w:rsidRPr="00012E5F">
        <w:rPr>
          <w:rFonts w:ascii="Arial" w:hAnsi="Arial" w:cs="Arial"/>
          <w:b/>
          <w:color w:val="FF0000"/>
          <w:sz w:val="22"/>
          <w:szCs w:val="22"/>
        </w:rPr>
        <w:t>th, 2017, 10:00 am – 12:00 pm</w:t>
      </w:r>
      <w:r w:rsidRPr="00FF513A">
        <w:rPr>
          <w:rFonts w:ascii="Arial" w:hAnsi="Arial" w:cs="Arial"/>
          <w:sz w:val="22"/>
          <w:szCs w:val="22"/>
        </w:rPr>
        <w:t xml:space="preserve"> (in accordance with the USF final exam matrix)</w:t>
      </w:r>
    </w:p>
    <w:p w:rsidR="00444D93" w:rsidRPr="00FF513A" w:rsidRDefault="00444D93" w:rsidP="0064708A">
      <w:pPr>
        <w:numPr>
          <w:ilvl w:val="0"/>
          <w:numId w:val="5"/>
        </w:numPr>
        <w:shd w:val="clear" w:color="auto" w:fill="FFFFFF"/>
        <w:overflowPunct/>
        <w:autoSpaceDE/>
        <w:autoSpaceDN/>
        <w:adjustRightInd/>
        <w:spacing w:beforeLines="50" w:before="12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Grading Scale</w:t>
      </w:r>
    </w:p>
    <w:p w:rsidR="00444D93" w:rsidRPr="00FF513A" w:rsidRDefault="00444D93" w:rsidP="00444D93">
      <w:pPr>
        <w:ind w:leftChars="400" w:left="800"/>
        <w:rPr>
          <w:rFonts w:ascii="Arial" w:hAnsi="Arial" w:cs="Arial"/>
          <w:sz w:val="22"/>
          <w:szCs w:val="22"/>
        </w:rPr>
      </w:pPr>
    </w:p>
    <w:tbl>
      <w:tblPr>
        <w:tblStyle w:val="TableGrid"/>
        <w:tblW w:w="0" w:type="auto"/>
        <w:tblInd w:w="2122" w:type="dxa"/>
        <w:tblLayout w:type="fixed"/>
        <w:tblLook w:val="04A0" w:firstRow="1" w:lastRow="0" w:firstColumn="1" w:lastColumn="0" w:noHBand="0" w:noVBand="1"/>
      </w:tblPr>
      <w:tblGrid>
        <w:gridCol w:w="2409"/>
        <w:gridCol w:w="2552"/>
      </w:tblGrid>
      <w:tr w:rsidR="00444D93" w:rsidRPr="00FF513A" w:rsidTr="00037C37">
        <w:tc>
          <w:tcPr>
            <w:tcW w:w="2409" w:type="dxa"/>
          </w:tcPr>
          <w:p w:rsidR="00444D93" w:rsidRPr="00FF513A" w:rsidRDefault="00444D93" w:rsidP="00037C37">
            <w:pPr>
              <w:jc w:val="center"/>
              <w:rPr>
                <w:rFonts w:ascii="Arial" w:eastAsia="宋体" w:hAnsi="Arial" w:cs="Arial"/>
                <w:bCs/>
                <w:iCs/>
                <w:sz w:val="22"/>
                <w:szCs w:val="22"/>
              </w:rPr>
            </w:pPr>
            <w:r w:rsidRPr="00FF513A">
              <w:rPr>
                <w:rFonts w:ascii="Arial" w:eastAsia="宋体" w:hAnsi="Arial" w:cs="Arial"/>
                <w:bCs/>
                <w:iCs/>
                <w:sz w:val="22"/>
                <w:szCs w:val="22"/>
              </w:rPr>
              <w:t>Grading Scale (%)</w:t>
            </w:r>
          </w:p>
        </w:tc>
        <w:tc>
          <w:tcPr>
            <w:tcW w:w="2552" w:type="dxa"/>
          </w:tcPr>
          <w:p w:rsidR="00444D93" w:rsidRPr="00FF513A" w:rsidRDefault="00444D93" w:rsidP="00444D93">
            <w:pPr>
              <w:jc w:val="center"/>
              <w:rPr>
                <w:rFonts w:ascii="Arial" w:eastAsia="宋体" w:hAnsi="Arial" w:cs="Arial"/>
                <w:bCs/>
                <w:iCs/>
                <w:sz w:val="22"/>
                <w:szCs w:val="22"/>
              </w:rPr>
            </w:pPr>
            <w:r w:rsidRPr="00FF513A">
              <w:rPr>
                <w:rFonts w:ascii="Arial" w:eastAsia="宋体" w:hAnsi="Arial" w:cs="Arial"/>
                <w:bCs/>
                <w:iCs/>
                <w:sz w:val="22"/>
                <w:szCs w:val="22"/>
              </w:rPr>
              <w:t>Grade</w:t>
            </w:r>
          </w:p>
        </w:tc>
      </w:tr>
      <w:tr w:rsidR="00444D93" w:rsidRPr="00FF513A" w:rsidTr="00037C37">
        <w:tc>
          <w:tcPr>
            <w:tcW w:w="2409" w:type="dxa"/>
          </w:tcPr>
          <w:p w:rsidR="00444D93" w:rsidRPr="00FF513A" w:rsidRDefault="00444D93" w:rsidP="00037C37">
            <w:pPr>
              <w:jc w:val="center"/>
              <w:rPr>
                <w:rFonts w:ascii="Arial" w:eastAsia="宋体" w:hAnsi="Arial" w:cs="Arial"/>
                <w:bCs/>
                <w:iCs/>
                <w:sz w:val="22"/>
                <w:szCs w:val="22"/>
              </w:rPr>
            </w:pPr>
            <w:r w:rsidRPr="00FF513A">
              <w:rPr>
                <w:rFonts w:ascii="Arial" w:eastAsia="宋体" w:hAnsi="Arial" w:cs="Arial"/>
                <w:bCs/>
                <w:iCs/>
                <w:sz w:val="22"/>
                <w:szCs w:val="22"/>
              </w:rPr>
              <w:t>90 – 100</w:t>
            </w:r>
          </w:p>
        </w:tc>
        <w:tc>
          <w:tcPr>
            <w:tcW w:w="2552" w:type="dxa"/>
          </w:tcPr>
          <w:p w:rsidR="00444D93" w:rsidRPr="00FF513A" w:rsidRDefault="00444D93" w:rsidP="00037C37">
            <w:pPr>
              <w:jc w:val="center"/>
              <w:rPr>
                <w:rFonts w:ascii="Arial" w:eastAsia="宋体" w:hAnsi="Arial" w:cs="Arial"/>
                <w:bCs/>
                <w:iCs/>
                <w:sz w:val="22"/>
                <w:szCs w:val="22"/>
              </w:rPr>
            </w:pPr>
            <w:r w:rsidRPr="00FF513A">
              <w:rPr>
                <w:rFonts w:ascii="Arial" w:eastAsia="宋体" w:hAnsi="Arial" w:cs="Arial"/>
                <w:bCs/>
                <w:iCs/>
                <w:sz w:val="22"/>
                <w:szCs w:val="22"/>
              </w:rPr>
              <w:t>A</w:t>
            </w:r>
          </w:p>
        </w:tc>
      </w:tr>
      <w:tr w:rsidR="00444D93" w:rsidRPr="00FF513A" w:rsidTr="00037C37">
        <w:tc>
          <w:tcPr>
            <w:tcW w:w="2409" w:type="dxa"/>
          </w:tcPr>
          <w:p w:rsidR="00444D93" w:rsidRPr="00FF513A" w:rsidRDefault="00444D93" w:rsidP="00037C37">
            <w:pPr>
              <w:jc w:val="center"/>
              <w:rPr>
                <w:rFonts w:ascii="Arial" w:eastAsia="宋体" w:hAnsi="Arial" w:cs="Arial"/>
                <w:bCs/>
                <w:iCs/>
                <w:sz w:val="22"/>
                <w:szCs w:val="22"/>
              </w:rPr>
            </w:pPr>
            <w:r w:rsidRPr="00FF513A">
              <w:rPr>
                <w:rFonts w:ascii="Arial" w:eastAsia="宋体" w:hAnsi="Arial" w:cs="Arial"/>
                <w:bCs/>
                <w:iCs/>
                <w:sz w:val="22"/>
                <w:szCs w:val="22"/>
              </w:rPr>
              <w:t>80-89</w:t>
            </w:r>
          </w:p>
        </w:tc>
        <w:tc>
          <w:tcPr>
            <w:tcW w:w="2552" w:type="dxa"/>
          </w:tcPr>
          <w:p w:rsidR="00444D93" w:rsidRPr="00FF513A" w:rsidRDefault="00444D93" w:rsidP="00037C37">
            <w:pPr>
              <w:jc w:val="center"/>
              <w:rPr>
                <w:rFonts w:ascii="Arial" w:eastAsia="宋体" w:hAnsi="Arial" w:cs="Arial"/>
                <w:bCs/>
                <w:iCs/>
                <w:sz w:val="22"/>
                <w:szCs w:val="22"/>
              </w:rPr>
            </w:pPr>
            <w:r w:rsidRPr="00FF513A">
              <w:rPr>
                <w:rFonts w:ascii="Arial" w:eastAsia="宋体" w:hAnsi="Arial" w:cs="Arial"/>
                <w:bCs/>
                <w:iCs/>
                <w:sz w:val="22"/>
                <w:szCs w:val="22"/>
              </w:rPr>
              <w:t>B</w:t>
            </w:r>
          </w:p>
        </w:tc>
      </w:tr>
      <w:tr w:rsidR="00444D93" w:rsidRPr="00FF513A" w:rsidTr="00037C37">
        <w:tc>
          <w:tcPr>
            <w:tcW w:w="2409" w:type="dxa"/>
          </w:tcPr>
          <w:p w:rsidR="00444D93" w:rsidRPr="00FF513A" w:rsidRDefault="00444D93" w:rsidP="00037C37">
            <w:pPr>
              <w:jc w:val="center"/>
              <w:rPr>
                <w:rFonts w:ascii="Arial" w:eastAsia="宋体" w:hAnsi="Arial" w:cs="Arial"/>
                <w:bCs/>
                <w:iCs/>
                <w:sz w:val="22"/>
                <w:szCs w:val="22"/>
              </w:rPr>
            </w:pPr>
            <w:r w:rsidRPr="00FF513A">
              <w:rPr>
                <w:rFonts w:ascii="Arial" w:eastAsia="宋体" w:hAnsi="Arial" w:cs="Arial"/>
                <w:bCs/>
                <w:iCs/>
                <w:sz w:val="22"/>
                <w:szCs w:val="22"/>
              </w:rPr>
              <w:t>70-79</w:t>
            </w:r>
          </w:p>
        </w:tc>
        <w:tc>
          <w:tcPr>
            <w:tcW w:w="2552" w:type="dxa"/>
          </w:tcPr>
          <w:p w:rsidR="00444D93" w:rsidRPr="00FF513A" w:rsidRDefault="00444D93" w:rsidP="00037C37">
            <w:pPr>
              <w:jc w:val="center"/>
              <w:rPr>
                <w:rFonts w:ascii="Arial" w:eastAsia="宋体" w:hAnsi="Arial" w:cs="Arial"/>
                <w:bCs/>
                <w:iCs/>
                <w:sz w:val="22"/>
                <w:szCs w:val="22"/>
              </w:rPr>
            </w:pPr>
            <w:r w:rsidRPr="00FF513A">
              <w:rPr>
                <w:rFonts w:ascii="Arial" w:eastAsia="宋体" w:hAnsi="Arial" w:cs="Arial"/>
                <w:bCs/>
                <w:iCs/>
                <w:sz w:val="22"/>
                <w:szCs w:val="22"/>
              </w:rPr>
              <w:t>C</w:t>
            </w:r>
          </w:p>
        </w:tc>
      </w:tr>
      <w:tr w:rsidR="00444D93" w:rsidRPr="00FF513A" w:rsidTr="00037C37">
        <w:tc>
          <w:tcPr>
            <w:tcW w:w="2409" w:type="dxa"/>
          </w:tcPr>
          <w:p w:rsidR="00444D93" w:rsidRPr="00FF513A" w:rsidRDefault="00444D93" w:rsidP="00444D93">
            <w:pPr>
              <w:jc w:val="center"/>
              <w:rPr>
                <w:rFonts w:ascii="Arial" w:eastAsia="宋体" w:hAnsi="Arial" w:cs="Arial"/>
                <w:bCs/>
                <w:iCs/>
                <w:sz w:val="22"/>
                <w:szCs w:val="22"/>
              </w:rPr>
            </w:pPr>
            <w:r w:rsidRPr="00FF513A">
              <w:rPr>
                <w:rFonts w:ascii="Arial" w:eastAsia="宋体" w:hAnsi="Arial" w:cs="Arial"/>
                <w:bCs/>
                <w:iCs/>
                <w:sz w:val="22"/>
                <w:szCs w:val="22"/>
              </w:rPr>
              <w:t>60-69</w:t>
            </w:r>
          </w:p>
        </w:tc>
        <w:tc>
          <w:tcPr>
            <w:tcW w:w="2552" w:type="dxa"/>
          </w:tcPr>
          <w:p w:rsidR="00444D93" w:rsidRPr="00FF513A" w:rsidRDefault="00444D93" w:rsidP="00037C37">
            <w:pPr>
              <w:jc w:val="center"/>
              <w:rPr>
                <w:rFonts w:ascii="Arial" w:eastAsia="宋体" w:hAnsi="Arial" w:cs="Arial"/>
                <w:bCs/>
                <w:iCs/>
                <w:sz w:val="22"/>
                <w:szCs w:val="22"/>
              </w:rPr>
            </w:pPr>
            <w:r w:rsidRPr="00FF513A">
              <w:rPr>
                <w:rFonts w:ascii="Arial" w:eastAsia="宋体" w:hAnsi="Arial" w:cs="Arial"/>
                <w:bCs/>
                <w:iCs/>
                <w:sz w:val="22"/>
                <w:szCs w:val="22"/>
              </w:rPr>
              <w:t>D</w:t>
            </w:r>
          </w:p>
        </w:tc>
      </w:tr>
      <w:tr w:rsidR="00444D93" w:rsidRPr="00FF513A" w:rsidTr="00037C37">
        <w:tc>
          <w:tcPr>
            <w:tcW w:w="2409" w:type="dxa"/>
          </w:tcPr>
          <w:p w:rsidR="00444D93" w:rsidRPr="00FF513A" w:rsidRDefault="00444D93" w:rsidP="00037C37">
            <w:pPr>
              <w:jc w:val="center"/>
              <w:rPr>
                <w:rFonts w:ascii="Arial" w:eastAsia="宋体" w:hAnsi="Arial" w:cs="Arial"/>
                <w:bCs/>
                <w:iCs/>
                <w:sz w:val="22"/>
                <w:szCs w:val="22"/>
              </w:rPr>
            </w:pPr>
            <w:r w:rsidRPr="00FF513A">
              <w:rPr>
                <w:rFonts w:ascii="Arial" w:eastAsia="宋体" w:hAnsi="Arial" w:cs="Arial"/>
                <w:bCs/>
                <w:iCs/>
                <w:sz w:val="22"/>
                <w:szCs w:val="22"/>
              </w:rPr>
              <w:t>0-59</w:t>
            </w:r>
          </w:p>
        </w:tc>
        <w:tc>
          <w:tcPr>
            <w:tcW w:w="2552" w:type="dxa"/>
          </w:tcPr>
          <w:p w:rsidR="00444D93" w:rsidRPr="00FF513A" w:rsidRDefault="00444D93" w:rsidP="00037C37">
            <w:pPr>
              <w:jc w:val="center"/>
              <w:rPr>
                <w:rFonts w:ascii="Arial" w:eastAsia="宋体" w:hAnsi="Arial" w:cs="Arial"/>
                <w:bCs/>
                <w:iCs/>
                <w:sz w:val="22"/>
                <w:szCs w:val="22"/>
              </w:rPr>
            </w:pPr>
            <w:r w:rsidRPr="00FF513A">
              <w:rPr>
                <w:rFonts w:ascii="Arial" w:eastAsia="宋体" w:hAnsi="Arial" w:cs="Arial"/>
                <w:bCs/>
                <w:iCs/>
                <w:sz w:val="22"/>
                <w:szCs w:val="22"/>
              </w:rPr>
              <w:t>F</w:t>
            </w:r>
          </w:p>
        </w:tc>
      </w:tr>
    </w:tbl>
    <w:p w:rsidR="00996925" w:rsidRPr="00FF513A" w:rsidRDefault="00996925" w:rsidP="007975C0">
      <w:pPr>
        <w:tabs>
          <w:tab w:val="left" w:pos="540"/>
        </w:tabs>
        <w:ind w:left="540"/>
        <w:jc w:val="both"/>
        <w:rPr>
          <w:rFonts w:ascii="Arial" w:hAnsi="Arial" w:cs="Arial"/>
          <w:sz w:val="22"/>
          <w:szCs w:val="22"/>
        </w:rPr>
      </w:pPr>
    </w:p>
    <w:p w:rsidR="00BB4B1B" w:rsidRPr="00FF513A" w:rsidRDefault="00BB4B1B" w:rsidP="0064708A">
      <w:pPr>
        <w:pStyle w:val="Heading1"/>
        <w:numPr>
          <w:ilvl w:val="0"/>
          <w:numId w:val="8"/>
        </w:numPr>
        <w:rPr>
          <w:sz w:val="22"/>
          <w:szCs w:val="22"/>
        </w:rPr>
      </w:pPr>
      <w:r w:rsidRPr="00FF513A">
        <w:rPr>
          <w:sz w:val="22"/>
          <w:szCs w:val="22"/>
        </w:rPr>
        <w:t>Grade Dissemination</w:t>
      </w:r>
    </w:p>
    <w:p w:rsidR="000B24A6" w:rsidRPr="00FF513A" w:rsidRDefault="000B24A6" w:rsidP="000B24A6">
      <w:pPr>
        <w:pStyle w:val="ListParagraph"/>
        <w:shd w:val="clear" w:color="auto" w:fill="FFFFFF"/>
        <w:spacing w:line="234" w:lineRule="atLeast"/>
        <w:ind w:left="432"/>
        <w:jc w:val="both"/>
        <w:outlineLvl w:val="1"/>
        <w:rPr>
          <w:rFonts w:ascii="Arial" w:eastAsia="宋体" w:hAnsi="Arial" w:cs="Arial"/>
          <w:b/>
          <w:bCs/>
          <w:iCs/>
          <w:sz w:val="22"/>
          <w:szCs w:val="22"/>
        </w:rPr>
      </w:pPr>
      <w:r w:rsidRPr="00FF513A">
        <w:rPr>
          <w:rFonts w:ascii="Arial" w:hAnsi="Arial" w:cs="Arial"/>
          <w:sz w:val="22"/>
          <w:szCs w:val="22"/>
        </w:rPr>
        <w:t>Graded tests and materials in this course will be returned individually only by request. You can access your scores at any time using "Grades" in Canvas.</w:t>
      </w:r>
    </w:p>
    <w:p w:rsidR="00BB4B1B" w:rsidRPr="00FF513A" w:rsidRDefault="00BB4B1B" w:rsidP="007975C0">
      <w:pPr>
        <w:ind w:left="547"/>
        <w:jc w:val="both"/>
        <w:rPr>
          <w:rFonts w:ascii="Arial" w:hAnsi="Arial" w:cs="Arial"/>
          <w:sz w:val="22"/>
          <w:szCs w:val="22"/>
        </w:rPr>
      </w:pPr>
    </w:p>
    <w:p w:rsidR="00271AC1" w:rsidRPr="00FF513A" w:rsidRDefault="00271AC1" w:rsidP="0064708A">
      <w:pPr>
        <w:pStyle w:val="Heading1"/>
        <w:numPr>
          <w:ilvl w:val="0"/>
          <w:numId w:val="8"/>
        </w:numPr>
        <w:rPr>
          <w:sz w:val="22"/>
          <w:szCs w:val="22"/>
        </w:rPr>
      </w:pPr>
      <w:r w:rsidRPr="00FF513A">
        <w:rPr>
          <w:sz w:val="22"/>
          <w:szCs w:val="22"/>
        </w:rPr>
        <w:t>Course Policies: Grades</w:t>
      </w:r>
    </w:p>
    <w:p w:rsidR="009954ED" w:rsidRPr="00FF513A" w:rsidRDefault="00271AC1" w:rsidP="0064708A">
      <w:pPr>
        <w:numPr>
          <w:ilvl w:val="0"/>
          <w:numId w:val="5"/>
        </w:numPr>
        <w:shd w:val="clear" w:color="auto" w:fill="FFFFFF"/>
        <w:overflowPunct/>
        <w:autoSpaceDE/>
        <w:autoSpaceDN/>
        <w:adjustRightInd/>
        <w:spacing w:beforeLines="50" w:before="12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 xml:space="preserve">Late Work Policy: </w:t>
      </w:r>
    </w:p>
    <w:p w:rsidR="009954ED" w:rsidRPr="00FF513A" w:rsidRDefault="009954ED" w:rsidP="0064708A">
      <w:pPr>
        <w:numPr>
          <w:ilvl w:val="0"/>
          <w:numId w:val="9"/>
        </w:numPr>
        <w:shd w:val="clear" w:color="auto" w:fill="FFFFFF"/>
        <w:overflowPunct/>
        <w:autoSpaceDE/>
        <w:autoSpaceDN/>
        <w:adjustRightInd/>
        <w:spacing w:beforeLines="50" w:before="120" w:line="234" w:lineRule="atLeast"/>
        <w:jc w:val="both"/>
        <w:textAlignment w:val="auto"/>
        <w:rPr>
          <w:rFonts w:ascii="Arial" w:hAnsi="Arial" w:cs="Arial"/>
          <w:sz w:val="22"/>
          <w:szCs w:val="22"/>
        </w:rPr>
      </w:pPr>
      <w:r w:rsidRPr="00FF513A">
        <w:rPr>
          <w:rFonts w:ascii="Arial" w:eastAsia="宋体" w:hAnsi="Arial" w:cs="Arial"/>
          <w:sz w:val="22"/>
          <w:szCs w:val="22"/>
        </w:rPr>
        <w:lastRenderedPageBreak/>
        <w:t xml:space="preserve">The penalty for handing in an assignment late is a deduction equal to 20% of the assignment's maximum score per day (not just per weekday when the class is in session, this penalty is also assessed for off-day and holiday!), a weekend (Saturday through Sunday) counts as 2 (two) days for penalty-assessment purpose, a long-weekend (Friday through Monday) counts as 3 (three) days. The penalty is waived if you have an official university excuse as the reason for the lateness. </w:t>
      </w:r>
    </w:p>
    <w:p w:rsidR="009954ED" w:rsidRPr="00FF513A" w:rsidRDefault="009954ED" w:rsidP="0064708A">
      <w:pPr>
        <w:numPr>
          <w:ilvl w:val="0"/>
          <w:numId w:val="9"/>
        </w:numPr>
        <w:shd w:val="clear" w:color="auto" w:fill="FFFFFF"/>
        <w:overflowPunct/>
        <w:autoSpaceDE/>
        <w:autoSpaceDN/>
        <w:adjustRightInd/>
        <w:spacing w:beforeLines="50" w:before="120" w:line="234" w:lineRule="atLeast"/>
        <w:jc w:val="both"/>
        <w:textAlignment w:val="auto"/>
        <w:rPr>
          <w:rFonts w:ascii="Arial" w:hAnsi="Arial" w:cs="Arial"/>
          <w:sz w:val="22"/>
          <w:szCs w:val="22"/>
        </w:rPr>
      </w:pPr>
      <w:r w:rsidRPr="00FF513A">
        <w:rPr>
          <w:rFonts w:ascii="Arial" w:eastAsia="宋体" w:hAnsi="Arial" w:cs="Arial"/>
          <w:sz w:val="22"/>
          <w:szCs w:val="22"/>
        </w:rPr>
        <w:t>Homework submissions 3 days later than the deadline will not be accepted.</w:t>
      </w:r>
    </w:p>
    <w:p w:rsidR="00271AC1" w:rsidRPr="00FF513A" w:rsidRDefault="00271AC1" w:rsidP="0064708A">
      <w:pPr>
        <w:numPr>
          <w:ilvl w:val="0"/>
          <w:numId w:val="5"/>
        </w:numPr>
        <w:shd w:val="clear" w:color="auto" w:fill="FFFFFF"/>
        <w:overflowPunct/>
        <w:autoSpaceDE/>
        <w:autoSpaceDN/>
        <w:adjustRightInd/>
        <w:snapToGrid w:val="0"/>
        <w:spacing w:beforeLines="100" w:before="24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 xml:space="preserve">Group Work Policy: </w:t>
      </w:r>
    </w:p>
    <w:p w:rsidR="00FF513A" w:rsidRPr="00FF513A" w:rsidRDefault="00271AC1"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 xml:space="preserve">Everyone must take part in a group project. </w:t>
      </w:r>
    </w:p>
    <w:p w:rsidR="00FF513A" w:rsidRPr="00FF513A" w:rsidRDefault="00271AC1"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 xml:space="preserve">All members of a group will receive the same score; that is, the project is assessed and everyone receives this score. </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E</w:t>
      </w:r>
      <w:r w:rsidR="00271AC1" w:rsidRPr="00FF513A">
        <w:rPr>
          <w:rFonts w:ascii="Arial" w:eastAsia="宋体" w:hAnsi="Arial" w:cs="Arial"/>
          <w:sz w:val="22"/>
          <w:szCs w:val="22"/>
        </w:rPr>
        <w:t xml:space="preserve">veryone must take part in a group essay (see essay assignments below). The grading criteria are the same as the group project. </w:t>
      </w:r>
    </w:p>
    <w:p w:rsidR="008D406F" w:rsidRPr="00FF513A" w:rsidRDefault="00271AC1"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Once formed, groups cannot be altered or switched, except for reasons of extended hospitalization.</w:t>
      </w:r>
    </w:p>
    <w:p w:rsidR="00FF513A" w:rsidRPr="00FF513A" w:rsidRDefault="00FF513A" w:rsidP="0064708A">
      <w:pPr>
        <w:numPr>
          <w:ilvl w:val="0"/>
          <w:numId w:val="7"/>
        </w:numPr>
        <w:shd w:val="clear" w:color="auto" w:fill="FFFFFF"/>
        <w:tabs>
          <w:tab w:val="clear" w:pos="1074"/>
          <w:tab w:val="num" w:pos="720"/>
        </w:tabs>
        <w:overflowPunct/>
        <w:autoSpaceDE/>
        <w:autoSpaceDN/>
        <w:adjustRightInd/>
        <w:spacing w:beforeLines="100" w:before="24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Regrade Policies</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 xml:space="preserve">Regrade requests must be submitted, in writing, to the instructor within seven calendar days of either: (1) the date the graded material is returned in class or (2) the date the grades are posted on Canvas, whichever occurs </w:t>
      </w:r>
      <w:proofErr w:type="gramStart"/>
      <w:r w:rsidRPr="00FF513A">
        <w:rPr>
          <w:rFonts w:ascii="Arial" w:eastAsia="宋体" w:hAnsi="Arial" w:cs="Arial"/>
          <w:sz w:val="22"/>
          <w:szCs w:val="22"/>
        </w:rPr>
        <w:t>first.</w:t>
      </w:r>
      <w:proofErr w:type="gramEnd"/>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Regrade requests must be written on a separate sheet of paper and must be attached to your original submission.</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Regrade requests must specify the question(s) to be regraded. Regrade requests must include a brief description of why the question(s) should be regraded.</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The instructor reserves the right to regrade the entire submission.</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Graded material which has been modified in any way since it was returned to the student will not be regraded.</w:t>
      </w:r>
    </w:p>
    <w:p w:rsidR="00AF5FB4" w:rsidRPr="00FF513A" w:rsidRDefault="008D406F" w:rsidP="0064708A">
      <w:pPr>
        <w:numPr>
          <w:ilvl w:val="0"/>
          <w:numId w:val="5"/>
        </w:numPr>
        <w:shd w:val="clear" w:color="auto" w:fill="FFFFFF"/>
        <w:overflowPunct/>
        <w:autoSpaceDE/>
        <w:autoSpaceDN/>
        <w:adjustRightInd/>
        <w:snapToGrid w:val="0"/>
        <w:spacing w:beforeLines="50" w:before="12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Final Examinations Policy</w:t>
      </w:r>
    </w:p>
    <w:p w:rsidR="00271AC1" w:rsidRPr="00FF513A" w:rsidRDefault="008D406F" w:rsidP="00FF513A">
      <w:pPr>
        <w:ind w:left="709"/>
        <w:jc w:val="both"/>
        <w:rPr>
          <w:rFonts w:ascii="Arial" w:hAnsi="Arial" w:cs="Arial"/>
          <w:sz w:val="22"/>
          <w:szCs w:val="22"/>
        </w:rPr>
      </w:pPr>
      <w:r w:rsidRPr="00FF513A">
        <w:rPr>
          <w:rFonts w:ascii="Arial" w:hAnsi="Arial" w:cs="Arial"/>
          <w:sz w:val="22"/>
          <w:szCs w:val="22"/>
        </w:rPr>
        <w:t>All final exams are to be scheduled in accordance with the University’s final examination policy</w:t>
      </w:r>
      <w:r w:rsidR="00410C2A" w:rsidRPr="00FF513A">
        <w:rPr>
          <w:rFonts w:ascii="Arial" w:hAnsi="Arial" w:cs="Arial"/>
          <w:sz w:val="22"/>
          <w:szCs w:val="22"/>
        </w:rPr>
        <w:t>.</w:t>
      </w:r>
    </w:p>
    <w:p w:rsidR="00A750CE" w:rsidRPr="00FF513A" w:rsidRDefault="00A750CE" w:rsidP="007975C0">
      <w:pPr>
        <w:ind w:left="540"/>
        <w:jc w:val="both"/>
        <w:rPr>
          <w:rFonts w:ascii="Arial" w:hAnsi="Arial" w:cs="Arial"/>
          <w:sz w:val="22"/>
          <w:szCs w:val="22"/>
        </w:rPr>
      </w:pPr>
    </w:p>
    <w:p w:rsidR="002E3AD6" w:rsidRPr="00FF513A" w:rsidRDefault="002A344B" w:rsidP="0064708A">
      <w:pPr>
        <w:pStyle w:val="Heading1"/>
        <w:numPr>
          <w:ilvl w:val="0"/>
          <w:numId w:val="8"/>
        </w:numPr>
        <w:rPr>
          <w:sz w:val="22"/>
          <w:szCs w:val="22"/>
        </w:rPr>
      </w:pPr>
      <w:r w:rsidRPr="00FF513A">
        <w:rPr>
          <w:sz w:val="22"/>
          <w:szCs w:val="22"/>
        </w:rPr>
        <w:t>Course Policies</w:t>
      </w:r>
      <w:r w:rsidR="000938EC" w:rsidRPr="00FF513A">
        <w:rPr>
          <w:sz w:val="22"/>
          <w:szCs w:val="22"/>
        </w:rPr>
        <w:t>: Technology and Media</w:t>
      </w:r>
    </w:p>
    <w:p w:rsidR="00FF513A" w:rsidRPr="00FF513A" w:rsidRDefault="00B45867" w:rsidP="0064708A">
      <w:pPr>
        <w:numPr>
          <w:ilvl w:val="0"/>
          <w:numId w:val="5"/>
        </w:numPr>
        <w:shd w:val="clear" w:color="auto" w:fill="FFFFFF"/>
        <w:overflowPunct/>
        <w:autoSpaceDE/>
        <w:autoSpaceDN/>
        <w:adjustRightInd/>
        <w:snapToGrid w:val="0"/>
        <w:spacing w:beforeLines="50" w:before="12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Canvas</w:t>
      </w:r>
      <w:r w:rsidR="00ED43ED" w:rsidRPr="00FF513A">
        <w:rPr>
          <w:rFonts w:ascii="Arial" w:eastAsia="宋体" w:hAnsi="Arial" w:cs="Arial"/>
          <w:b/>
          <w:sz w:val="22"/>
          <w:szCs w:val="22"/>
        </w:rPr>
        <w:t>:</w:t>
      </w:r>
    </w:p>
    <w:p w:rsidR="0087799D" w:rsidRPr="00FF513A" w:rsidRDefault="0087799D" w:rsidP="00FF513A">
      <w:pPr>
        <w:ind w:left="709"/>
        <w:jc w:val="both"/>
        <w:rPr>
          <w:rFonts w:ascii="Arial" w:hAnsi="Arial" w:cs="Arial"/>
          <w:sz w:val="22"/>
          <w:szCs w:val="22"/>
        </w:rPr>
      </w:pPr>
      <w:r w:rsidRPr="00FF513A">
        <w:rPr>
          <w:rFonts w:ascii="Arial" w:hAnsi="Arial" w:cs="Arial"/>
          <w:sz w:val="22"/>
          <w:szCs w:val="22"/>
        </w:rPr>
        <w:t>This</w:t>
      </w:r>
      <w:r w:rsidRPr="00FF513A">
        <w:rPr>
          <w:rFonts w:ascii="Arial" w:hAnsi="Arial" w:cs="Arial"/>
          <w:bCs/>
          <w:sz w:val="22"/>
          <w:szCs w:val="22"/>
        </w:rPr>
        <w:t xml:space="preserve"> course will be offered via USF's learning management system (LMS), Canvas. </w:t>
      </w:r>
      <w:r w:rsidRPr="00FF513A">
        <w:rPr>
          <w:rFonts w:ascii="Arial" w:hAnsi="Arial" w:cs="Arial"/>
          <w:sz w:val="22"/>
          <w:szCs w:val="22"/>
        </w:rPr>
        <w:t xml:space="preserve">If you need help learning how to perform various tasks related to this course or other courses being offered in Canvas, please view the following videos or consult the Canvas help guides. You may also contact USF's IT department at (813) 974-1222 or </w:t>
      </w:r>
      <w:hyperlink r:id="rId11" w:history="1">
        <w:r w:rsidRPr="00FF513A">
          <w:rPr>
            <w:rStyle w:val="Hyperlink"/>
            <w:rFonts w:ascii="Arial" w:hAnsi="Arial" w:cs="Arial"/>
            <w:sz w:val="22"/>
            <w:szCs w:val="22"/>
          </w:rPr>
          <w:t>help@usf.edu</w:t>
        </w:r>
      </w:hyperlink>
      <w:r w:rsidRPr="00FF513A">
        <w:rPr>
          <w:rFonts w:ascii="Arial" w:hAnsi="Arial" w:cs="Arial"/>
          <w:sz w:val="22"/>
          <w:szCs w:val="22"/>
        </w:rPr>
        <w:t>.</w:t>
      </w:r>
    </w:p>
    <w:p w:rsidR="00287729" w:rsidRPr="00FF513A" w:rsidRDefault="00287729" w:rsidP="007975C0">
      <w:pPr>
        <w:tabs>
          <w:tab w:val="left" w:pos="450"/>
        </w:tabs>
        <w:jc w:val="both"/>
        <w:rPr>
          <w:rFonts w:ascii="Arial" w:hAnsi="Arial" w:cs="Arial"/>
          <w:sz w:val="22"/>
          <w:szCs w:val="22"/>
        </w:rPr>
      </w:pPr>
    </w:p>
    <w:p w:rsidR="000938EC" w:rsidRPr="00FF513A" w:rsidRDefault="000938EC" w:rsidP="0064708A">
      <w:pPr>
        <w:pStyle w:val="Heading1"/>
        <w:numPr>
          <w:ilvl w:val="0"/>
          <w:numId w:val="8"/>
        </w:numPr>
        <w:rPr>
          <w:sz w:val="22"/>
          <w:szCs w:val="22"/>
        </w:rPr>
      </w:pPr>
      <w:r w:rsidRPr="00FF513A">
        <w:rPr>
          <w:sz w:val="22"/>
          <w:szCs w:val="22"/>
        </w:rPr>
        <w:t>Course Policies: Student Expectations</w:t>
      </w:r>
    </w:p>
    <w:p w:rsidR="00FF513A" w:rsidRPr="00FF513A" w:rsidRDefault="00FF513A" w:rsidP="0064708A">
      <w:pPr>
        <w:numPr>
          <w:ilvl w:val="0"/>
          <w:numId w:val="7"/>
        </w:numPr>
        <w:shd w:val="clear" w:color="auto" w:fill="FFFFFF"/>
        <w:tabs>
          <w:tab w:val="clear" w:pos="1074"/>
          <w:tab w:val="num" w:pos="720"/>
        </w:tabs>
        <w:overflowPunct/>
        <w:autoSpaceDE/>
        <w:autoSpaceDN/>
        <w:adjustRightInd/>
        <w:spacing w:beforeLines="50" w:before="120" w:line="234" w:lineRule="atLeast"/>
        <w:ind w:left="720"/>
        <w:jc w:val="both"/>
        <w:textAlignment w:val="auto"/>
        <w:rPr>
          <w:rFonts w:ascii="Arial" w:eastAsia="宋体" w:hAnsi="Arial" w:cs="Arial"/>
          <w:b/>
          <w:sz w:val="22"/>
          <w:szCs w:val="22"/>
        </w:rPr>
      </w:pPr>
      <w:r w:rsidRPr="00FF513A">
        <w:rPr>
          <w:rFonts w:ascii="Arial" w:eastAsia="宋体" w:hAnsi="Arial" w:cs="Arial"/>
          <w:b/>
          <w:sz w:val="22"/>
          <w:szCs w:val="22"/>
        </w:rPr>
        <w:t>Homework Policies</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All assignments are individual, and the final submission must be your own work.</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lastRenderedPageBreak/>
        <w:t xml:space="preserve">Homework submissions must be submitted electronically through Canvas and no hard copies will be accepted. Your handwriting must be legible, otherwise, loss of credits may be incurred and even not be graded with 0 for assignment. </w:t>
      </w:r>
    </w:p>
    <w:p w:rsidR="00FF513A" w:rsidRPr="00FF513A" w:rsidRDefault="00FF513A" w:rsidP="0064708A">
      <w:pPr>
        <w:numPr>
          <w:ilvl w:val="0"/>
          <w:numId w:val="7"/>
        </w:numPr>
        <w:shd w:val="clear" w:color="auto" w:fill="FFFFFF"/>
        <w:tabs>
          <w:tab w:val="clear" w:pos="1074"/>
          <w:tab w:val="num" w:pos="720"/>
        </w:tabs>
        <w:overflowPunct/>
        <w:autoSpaceDE/>
        <w:autoSpaceDN/>
        <w:adjustRightInd/>
        <w:spacing w:beforeLines="50" w:before="120" w:line="234" w:lineRule="atLeast"/>
        <w:ind w:left="720"/>
        <w:jc w:val="both"/>
        <w:textAlignment w:val="auto"/>
        <w:rPr>
          <w:rFonts w:ascii="Arial" w:eastAsia="宋体" w:hAnsi="Arial" w:cs="Arial"/>
          <w:b/>
          <w:sz w:val="22"/>
          <w:szCs w:val="22"/>
        </w:rPr>
      </w:pPr>
      <w:r w:rsidRPr="00FF513A">
        <w:rPr>
          <w:rFonts w:ascii="Arial" w:eastAsia="宋体" w:hAnsi="Arial" w:cs="Arial"/>
          <w:b/>
          <w:sz w:val="22"/>
          <w:szCs w:val="22"/>
        </w:rPr>
        <w:t>Exam Policies</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Exam 1 - 2 will be at the normal class meeting time.</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Requests for make-up examinations are not to be taken lightly. I will only make exceptions to this policy in case of excused absences. You must provide sufficient documentation to prove that your absence is excused.</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You must bring your University of South Florida identification card to each exam. The identification card will be verified during each exam.</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The dates provided for the exams are tentative. Changes to an exam date will be announced in-class at least one week prior to the exam.</w:t>
      </w:r>
    </w:p>
    <w:p w:rsidR="00FF513A" w:rsidRPr="00FF513A" w:rsidRDefault="00FF513A" w:rsidP="0064708A">
      <w:pPr>
        <w:numPr>
          <w:ilvl w:val="0"/>
          <w:numId w:val="6"/>
        </w:numPr>
        <w:shd w:val="clear" w:color="auto" w:fill="FFFFFF"/>
        <w:overflowPunct/>
        <w:autoSpaceDE/>
        <w:autoSpaceDN/>
        <w:adjustRightInd/>
        <w:spacing w:beforeLines="50" w:before="12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Attendance Policies</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Students are expected to attend all classes.</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You are responsible for all material presented during each lecture. Material presented during the lecture may not be in the textbook.</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Students who anticipate the necessity of being absent from class due to the observation of a major religious observance must provide notice of the date(s) to the instructor, in writing, by the second class meeting.</w:t>
      </w:r>
    </w:p>
    <w:p w:rsidR="00FF513A" w:rsidRPr="00FF513A" w:rsidRDefault="00FF513A" w:rsidP="0064708A">
      <w:pPr>
        <w:numPr>
          <w:ilvl w:val="0"/>
          <w:numId w:val="6"/>
        </w:numPr>
        <w:shd w:val="clear" w:color="auto" w:fill="FFFFFF"/>
        <w:overflowPunct/>
        <w:autoSpaceDE/>
        <w:autoSpaceDN/>
        <w:adjustRightInd/>
        <w:spacing w:beforeLines="100" w:before="24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Disability Access</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Students with disabilities are responsible for registering with Students with Disabilities Services (SDS) in order to receive academic accommodations. SDS encourages students to notify instructors of accommodation needs at least 5 business days prior to needing the accommodation. A letter from SDS must accompany this request.</w:t>
      </w:r>
    </w:p>
    <w:p w:rsidR="00FF513A" w:rsidRPr="00FF513A" w:rsidRDefault="00FF513A" w:rsidP="0064708A">
      <w:pPr>
        <w:numPr>
          <w:ilvl w:val="0"/>
          <w:numId w:val="9"/>
        </w:numPr>
        <w:shd w:val="clear" w:color="auto" w:fill="FFFFFF"/>
        <w:overflowPunct/>
        <w:autoSpaceDE/>
        <w:autoSpaceDN/>
        <w:adjustRightInd/>
        <w:spacing w:beforeLines="50" w:before="120" w:line="234" w:lineRule="atLeast"/>
        <w:jc w:val="both"/>
        <w:textAlignment w:val="auto"/>
        <w:rPr>
          <w:rFonts w:ascii="Arial" w:eastAsia="宋体" w:hAnsi="Arial" w:cs="Arial"/>
          <w:sz w:val="22"/>
          <w:szCs w:val="22"/>
        </w:rPr>
      </w:pPr>
      <w:r w:rsidRPr="00FF513A">
        <w:rPr>
          <w:rFonts w:ascii="Arial" w:eastAsia="宋体" w:hAnsi="Arial" w:cs="Arial"/>
          <w:sz w:val="22"/>
          <w:szCs w:val="22"/>
        </w:rPr>
        <w:t>If you require extra time on exams due to your disability, you are required to make arrangements to take your exams with the SDS office. You will not receive extra time if you choose to take your exams with the course instructor.</w:t>
      </w:r>
    </w:p>
    <w:p w:rsidR="00FF513A" w:rsidRPr="00FF513A" w:rsidRDefault="00FF513A" w:rsidP="0064708A">
      <w:pPr>
        <w:numPr>
          <w:ilvl w:val="0"/>
          <w:numId w:val="6"/>
        </w:numPr>
        <w:shd w:val="clear" w:color="auto" w:fill="FFFFFF"/>
        <w:overflowPunct/>
        <w:autoSpaceDE/>
        <w:autoSpaceDN/>
        <w:adjustRightInd/>
        <w:spacing w:beforeLines="100" w:before="24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 xml:space="preserve">Disruption to Academic Process: </w:t>
      </w:r>
    </w:p>
    <w:p w:rsidR="00FF513A" w:rsidRPr="00FF513A" w:rsidRDefault="00FF513A" w:rsidP="00FF513A">
      <w:pPr>
        <w:shd w:val="clear" w:color="auto" w:fill="FFFFFF"/>
        <w:spacing w:afterLines="50" w:after="120" w:line="234" w:lineRule="atLeast"/>
        <w:ind w:leftChars="337" w:left="674" w:firstLine="1"/>
        <w:jc w:val="both"/>
        <w:rPr>
          <w:rFonts w:ascii="Arial" w:eastAsia="宋体" w:hAnsi="Arial" w:cs="Arial"/>
          <w:sz w:val="22"/>
          <w:szCs w:val="22"/>
        </w:rPr>
      </w:pPr>
      <w:r w:rsidRPr="00FF513A">
        <w:rPr>
          <w:rFonts w:ascii="Arial" w:hAnsi="Arial" w:cs="Arial"/>
          <w:sz w:val="22"/>
          <w:szCs w:val="22"/>
        </w:rPr>
        <w:t>Disruptive students in the academic setting hinder the educational process. Disruption of the academic process is defined as the act, words, or general conduct of a student in a classroom or other academic environment which in the reasonable estimation of the instructor: (a) directs attention away from the academic matters at hand, such as noisy distractions, persistent, disrespectful or abusive interruption of lecture, exam, academic discussion, or general University operations, or (b) presents a danger to the health, safety, or well-being of self or other persons.</w:t>
      </w:r>
    </w:p>
    <w:p w:rsidR="00FF513A" w:rsidRPr="00FF513A" w:rsidRDefault="00FF513A" w:rsidP="0064708A">
      <w:pPr>
        <w:numPr>
          <w:ilvl w:val="0"/>
          <w:numId w:val="6"/>
        </w:numPr>
        <w:shd w:val="clear" w:color="auto" w:fill="FFFFFF"/>
        <w:overflowPunct/>
        <w:autoSpaceDE/>
        <w:autoSpaceDN/>
        <w:adjustRightInd/>
        <w:spacing w:beforeLines="100" w:before="24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 xml:space="preserve">Academic Integrity of Students: </w:t>
      </w:r>
    </w:p>
    <w:p w:rsidR="00FF513A" w:rsidRPr="00FF513A" w:rsidRDefault="00FF513A" w:rsidP="00FF513A">
      <w:pPr>
        <w:shd w:val="clear" w:color="auto" w:fill="FFFFFF"/>
        <w:spacing w:afterLines="50" w:after="120" w:line="234" w:lineRule="atLeast"/>
        <w:ind w:leftChars="337" w:left="674" w:firstLine="1"/>
        <w:jc w:val="both"/>
        <w:rPr>
          <w:rFonts w:ascii="Arial" w:hAnsi="Arial" w:cs="Arial"/>
          <w:sz w:val="22"/>
          <w:szCs w:val="22"/>
        </w:rPr>
      </w:pPr>
      <w:r w:rsidRPr="00FF513A">
        <w:rPr>
          <w:rFonts w:ascii="Arial" w:hAnsi="Arial" w:cs="Arial"/>
          <w:sz w:val="22"/>
          <w:szCs w:val="22"/>
        </w:rPr>
        <w:t xml:space="preserve">Academic integrity is the foundation of the University of South Florida System’s commitment to the academic honesty and personal integrity of its university community. Academic integrity is grounded in certain fundamental values, which include honesty, respect, and fairness. Broadly defined, academic honesty is the completion of all academic endeavors and claims of scholarly knowledge as representative of one’s own efforts. The final decision on an academic integrity violation and related academic sanction at any USF System institution shall affect and be applied to the academic status of the student </w:t>
      </w:r>
      <w:r w:rsidRPr="00FF513A">
        <w:rPr>
          <w:rFonts w:ascii="Arial" w:hAnsi="Arial" w:cs="Arial"/>
          <w:sz w:val="22"/>
          <w:szCs w:val="22"/>
        </w:rPr>
        <w:lastRenderedPageBreak/>
        <w:t>throughout the USF System, unless otherwise determined by the independently accredited institution.</w:t>
      </w:r>
    </w:p>
    <w:p w:rsidR="00FF513A" w:rsidRPr="00FF513A" w:rsidRDefault="00FF513A" w:rsidP="0064708A">
      <w:pPr>
        <w:numPr>
          <w:ilvl w:val="0"/>
          <w:numId w:val="6"/>
        </w:numPr>
        <w:shd w:val="clear" w:color="auto" w:fill="FFFFFF"/>
        <w:overflowPunct/>
        <w:autoSpaceDE/>
        <w:autoSpaceDN/>
        <w:adjustRightInd/>
        <w:spacing w:beforeLines="100" w:before="24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 xml:space="preserve">Sexual Misconduct/Sexual Harassment Reporting: </w:t>
      </w:r>
    </w:p>
    <w:p w:rsidR="00FF513A" w:rsidRPr="00FF513A" w:rsidRDefault="00FF513A" w:rsidP="00FF513A">
      <w:pPr>
        <w:ind w:leftChars="336" w:left="674" w:hangingChars="1" w:hanging="2"/>
        <w:jc w:val="both"/>
        <w:rPr>
          <w:rFonts w:ascii="Arial" w:hAnsi="Arial" w:cs="Arial"/>
          <w:sz w:val="22"/>
          <w:szCs w:val="22"/>
        </w:rPr>
      </w:pPr>
      <w:r w:rsidRPr="00FF513A">
        <w:rPr>
          <w:rFonts w:ascii="Arial" w:hAnsi="Arial" w:cs="Arial"/>
          <w:sz w:val="22"/>
          <w:szCs w:val="22"/>
        </w:rPr>
        <w:t>USF is committed to providing an environment free from sex discrimination, including sexual harassment and sexual violence (</w:t>
      </w:r>
      <w:hyperlink r:id="rId12" w:history="1">
        <w:r w:rsidRPr="00FF513A">
          <w:rPr>
            <w:rStyle w:val="Hyperlink"/>
            <w:rFonts w:ascii="Arial" w:hAnsi="Arial" w:cs="Arial"/>
            <w:sz w:val="22"/>
            <w:szCs w:val="22"/>
          </w:rPr>
          <w:t>USF System Policy 0-004</w:t>
        </w:r>
      </w:hyperlink>
      <w:r w:rsidRPr="00FF513A">
        <w:rPr>
          <w:rFonts w:ascii="Arial" w:hAnsi="Arial" w:cs="Arial"/>
          <w:sz w:val="22"/>
          <w:szCs w:val="22"/>
        </w:rPr>
        <w:t>). The USF Center for Victim Advocacy and Violence Prevention is a confidential resource where you can talk about incidents of sexual harassment and gender-based crimes including sexual assault, stalking, and domestic/relationship violence. This confidential resource can help you without having to report your situation to either the Office of Student Rights and Responsibilities (OSSR) or the Office of Diversity, Inclusion, and Equal Opportunity (DIEO), unless you request that they make a report. Please be aware that in compliance with Title IX and under the USF System Policy, educators must report incidents of sexual harassment and gender-based crimes including sexual assault, stalking, and domestic/relationship violence. If you disclose any of these situations in class, in papers, or to me personally, I am required to report it to OSSR or DIEO for investigation. Contact the USF Center for Victim Advocacy and Violence Prevention: (813) 974-5757.</w:t>
      </w:r>
    </w:p>
    <w:p w:rsidR="00FF513A" w:rsidRPr="00FF513A" w:rsidRDefault="00FF513A" w:rsidP="0064708A">
      <w:pPr>
        <w:numPr>
          <w:ilvl w:val="0"/>
          <w:numId w:val="6"/>
        </w:numPr>
        <w:shd w:val="clear" w:color="auto" w:fill="FFFFFF"/>
        <w:overflowPunct/>
        <w:autoSpaceDE/>
        <w:autoSpaceDN/>
        <w:adjustRightInd/>
        <w:spacing w:beforeLines="100" w:before="24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 xml:space="preserve">Professionalism Policy: </w:t>
      </w:r>
    </w:p>
    <w:p w:rsidR="00FF513A" w:rsidRPr="00FF513A" w:rsidRDefault="00FF513A" w:rsidP="00FF513A">
      <w:pPr>
        <w:shd w:val="clear" w:color="auto" w:fill="FFFFFF"/>
        <w:spacing w:afterLines="50" w:after="120" w:line="234" w:lineRule="atLeast"/>
        <w:ind w:leftChars="337" w:left="674" w:firstLine="1"/>
        <w:jc w:val="both"/>
        <w:rPr>
          <w:rFonts w:ascii="Arial" w:hAnsi="Arial" w:cs="Arial"/>
          <w:sz w:val="22"/>
          <w:szCs w:val="22"/>
        </w:rPr>
      </w:pPr>
      <w:r w:rsidRPr="00FF513A">
        <w:rPr>
          <w:rFonts w:ascii="Arial" w:hAnsi="Arial" w:cs="Arial"/>
          <w:sz w:val="22"/>
          <w:szCs w:val="22"/>
        </w:rPr>
        <w:t xml:space="preserve">Per university policy and classroom etiquette; mobile phones, iPods, etc. </w:t>
      </w:r>
      <w:r w:rsidRPr="00FF513A">
        <w:rPr>
          <w:rFonts w:ascii="Arial" w:hAnsi="Arial" w:cs="Arial"/>
          <w:b/>
          <w:sz w:val="22"/>
          <w:szCs w:val="22"/>
        </w:rPr>
        <w:t>must be silenced</w:t>
      </w:r>
      <w:r w:rsidRPr="00FF513A">
        <w:rPr>
          <w:rFonts w:ascii="Arial" w:hAnsi="Arial" w:cs="Arial"/>
          <w:sz w:val="22"/>
          <w:szCs w:val="22"/>
        </w:rPr>
        <w:t xml:space="preserve"> during all classroom and lab lectures. Those not heeding this rule will be asked to leave the classroom/lab immediately so as to not disrupt the learning environment. Please arrive on time for all class meetings. Students who habitually disturb the class by talking, arriving late, etc., and have been warned may suffer a reduction in their final class grade.</w:t>
      </w:r>
    </w:p>
    <w:p w:rsidR="00FF513A" w:rsidRPr="00FF513A" w:rsidRDefault="00FF513A" w:rsidP="0064708A">
      <w:pPr>
        <w:numPr>
          <w:ilvl w:val="0"/>
          <w:numId w:val="6"/>
        </w:numPr>
        <w:shd w:val="clear" w:color="auto" w:fill="FFFFFF"/>
        <w:overflowPunct/>
        <w:autoSpaceDE/>
        <w:autoSpaceDN/>
        <w:adjustRightInd/>
        <w:spacing w:beforeLines="100" w:before="24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 xml:space="preserve">End of Semester Student Evaluations: </w:t>
      </w:r>
    </w:p>
    <w:p w:rsidR="00FF513A" w:rsidRPr="00FF513A" w:rsidRDefault="00FF513A" w:rsidP="00FF513A">
      <w:pPr>
        <w:widowControl w:val="0"/>
        <w:tabs>
          <w:tab w:val="left" w:pos="709"/>
        </w:tabs>
        <w:ind w:left="709" w:hanging="1"/>
        <w:jc w:val="both"/>
        <w:rPr>
          <w:rFonts w:ascii="Arial" w:eastAsia="宋体" w:hAnsi="Arial" w:cs="Arial"/>
          <w:sz w:val="22"/>
          <w:szCs w:val="22"/>
        </w:rPr>
      </w:pPr>
      <w:r w:rsidRPr="00FF513A">
        <w:rPr>
          <w:rFonts w:ascii="Arial" w:hAnsi="Arial" w:cs="Arial"/>
          <w:sz w:val="22"/>
          <w:szCs w:val="22"/>
        </w:rPr>
        <w:t>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w:t>
      </w:r>
    </w:p>
    <w:p w:rsidR="00FF513A" w:rsidRPr="00FF513A" w:rsidRDefault="00FF513A" w:rsidP="0064708A">
      <w:pPr>
        <w:numPr>
          <w:ilvl w:val="0"/>
          <w:numId w:val="6"/>
        </w:numPr>
        <w:shd w:val="clear" w:color="auto" w:fill="FFFFFF"/>
        <w:overflowPunct/>
        <w:autoSpaceDE/>
        <w:autoSpaceDN/>
        <w:adjustRightInd/>
        <w:spacing w:beforeLines="100" w:before="240" w:line="234" w:lineRule="atLeast"/>
        <w:ind w:left="714" w:hanging="357"/>
        <w:jc w:val="both"/>
        <w:textAlignment w:val="auto"/>
        <w:rPr>
          <w:rFonts w:ascii="Arial" w:eastAsia="宋体" w:hAnsi="Arial" w:cs="Arial"/>
          <w:b/>
          <w:sz w:val="22"/>
          <w:szCs w:val="22"/>
        </w:rPr>
      </w:pPr>
      <w:r w:rsidRPr="00FF513A">
        <w:rPr>
          <w:rFonts w:ascii="Arial" w:eastAsia="宋体" w:hAnsi="Arial" w:cs="Arial"/>
          <w:b/>
          <w:sz w:val="22"/>
          <w:szCs w:val="22"/>
        </w:rPr>
        <w:t xml:space="preserve">Campus Emergencies: </w:t>
      </w:r>
    </w:p>
    <w:p w:rsidR="00FF513A" w:rsidRPr="00FF513A" w:rsidRDefault="00FF513A" w:rsidP="00FF513A">
      <w:pPr>
        <w:widowControl w:val="0"/>
        <w:tabs>
          <w:tab w:val="left" w:pos="709"/>
        </w:tabs>
        <w:ind w:left="709" w:hanging="1"/>
        <w:jc w:val="both"/>
        <w:rPr>
          <w:rFonts w:ascii="Arial" w:hAnsi="Arial" w:cs="Arial"/>
          <w:kern w:val="2"/>
          <w:sz w:val="22"/>
          <w:szCs w:val="22"/>
        </w:rPr>
      </w:pPr>
      <w:r w:rsidRPr="00FF513A">
        <w:rPr>
          <w:rFonts w:ascii="Arial" w:hAnsi="Arial" w:cs="Arial"/>
          <w:sz w:val="22"/>
          <w:szCs w:val="22"/>
        </w:rPr>
        <w:t xml:space="preserve">In the event of an emergency, it may be necessary for USF to suspend normal operations. During this time, USF may opt to continue delivery of instruction through methods that include but are not limited to: Canvas, </w:t>
      </w:r>
      <w:proofErr w:type="spellStart"/>
      <w:r w:rsidRPr="00FF513A">
        <w:rPr>
          <w:rFonts w:ascii="Arial" w:hAnsi="Arial" w:cs="Arial"/>
          <w:sz w:val="22"/>
          <w:szCs w:val="22"/>
        </w:rPr>
        <w:t>Elluminate</w:t>
      </w:r>
      <w:proofErr w:type="spellEnd"/>
      <w:r w:rsidRPr="00FF513A">
        <w:rPr>
          <w:rFonts w:ascii="Arial" w:hAnsi="Arial" w:cs="Arial"/>
          <w:sz w:val="22"/>
          <w:szCs w:val="22"/>
        </w:rPr>
        <w:t xml:space="preserve">, Skype, and email messaging and/or an alternate schedule. It’s the responsibility of the student to monitor the Canvas site for each class for course specific communication, and the main USF, college, and department websites, emails, and </w:t>
      </w:r>
      <w:proofErr w:type="spellStart"/>
      <w:r w:rsidRPr="00FF513A">
        <w:rPr>
          <w:rFonts w:ascii="Arial" w:hAnsi="Arial" w:cs="Arial"/>
          <w:sz w:val="22"/>
          <w:szCs w:val="22"/>
        </w:rPr>
        <w:t>MoBull</w:t>
      </w:r>
      <w:proofErr w:type="spellEnd"/>
      <w:r w:rsidRPr="00FF513A">
        <w:rPr>
          <w:rFonts w:ascii="Arial" w:hAnsi="Arial" w:cs="Arial"/>
          <w:sz w:val="22"/>
          <w:szCs w:val="22"/>
        </w:rPr>
        <w:t xml:space="preserve"> messages for important general information.</w:t>
      </w:r>
    </w:p>
    <w:p w:rsidR="002A344B" w:rsidRPr="00FF513A" w:rsidRDefault="002A344B" w:rsidP="007975C0">
      <w:pPr>
        <w:ind w:left="720"/>
        <w:jc w:val="both"/>
        <w:rPr>
          <w:rFonts w:ascii="Arial" w:hAnsi="Arial" w:cs="Arial"/>
          <w:sz w:val="22"/>
          <w:szCs w:val="22"/>
        </w:rPr>
      </w:pPr>
    </w:p>
    <w:p w:rsidR="00A750CE" w:rsidRPr="00FF513A" w:rsidRDefault="00A750CE" w:rsidP="0064708A">
      <w:pPr>
        <w:pStyle w:val="Heading1"/>
        <w:numPr>
          <w:ilvl w:val="0"/>
          <w:numId w:val="8"/>
        </w:numPr>
        <w:spacing w:afterLines="100" w:after="240"/>
        <w:ind w:left="431" w:hanging="431"/>
        <w:rPr>
          <w:sz w:val="22"/>
          <w:szCs w:val="22"/>
        </w:rPr>
      </w:pPr>
      <w:r w:rsidRPr="00FF513A">
        <w:rPr>
          <w:sz w:val="22"/>
          <w:szCs w:val="22"/>
        </w:rPr>
        <w:t>Important Dates to Remember</w:t>
      </w:r>
    </w:p>
    <w:tbl>
      <w:tblPr>
        <w:tblStyle w:val="TableGrid"/>
        <w:tblW w:w="8789" w:type="dxa"/>
        <w:tblInd w:w="562" w:type="dxa"/>
        <w:tblLook w:val="04A0" w:firstRow="1" w:lastRow="0" w:firstColumn="1" w:lastColumn="0" w:noHBand="0" w:noVBand="1"/>
      </w:tblPr>
      <w:tblGrid>
        <w:gridCol w:w="1571"/>
        <w:gridCol w:w="1145"/>
        <w:gridCol w:w="6073"/>
      </w:tblGrid>
      <w:tr w:rsidR="00DB5A48" w:rsidRPr="00FF513A" w:rsidTr="00DB5A48">
        <w:trPr>
          <w:trHeight w:val="399"/>
        </w:trPr>
        <w:tc>
          <w:tcPr>
            <w:tcW w:w="1571" w:type="dxa"/>
            <w:vAlign w:val="center"/>
          </w:tcPr>
          <w:p w:rsidR="003A14BC" w:rsidRPr="00FF513A" w:rsidRDefault="003A14BC" w:rsidP="003A14BC">
            <w:pPr>
              <w:rPr>
                <w:rFonts w:ascii="Arial" w:hAnsi="Arial" w:cs="Arial"/>
                <w:sz w:val="22"/>
                <w:szCs w:val="22"/>
              </w:rPr>
            </w:pPr>
            <w:r w:rsidRPr="00FF513A">
              <w:rPr>
                <w:rFonts w:ascii="Arial" w:hAnsi="Arial" w:cs="Arial"/>
                <w:sz w:val="22"/>
                <w:szCs w:val="22"/>
              </w:rPr>
              <w:t>August 25</w:t>
            </w:r>
          </w:p>
        </w:tc>
        <w:tc>
          <w:tcPr>
            <w:tcW w:w="1145" w:type="dxa"/>
            <w:vAlign w:val="center"/>
          </w:tcPr>
          <w:p w:rsidR="003A14BC" w:rsidRPr="00FF513A" w:rsidRDefault="003A14BC" w:rsidP="003A14BC">
            <w:pPr>
              <w:rPr>
                <w:rFonts w:ascii="Arial" w:hAnsi="Arial" w:cs="Arial"/>
                <w:sz w:val="22"/>
                <w:szCs w:val="22"/>
              </w:rPr>
            </w:pPr>
            <w:r w:rsidRPr="00FF513A">
              <w:rPr>
                <w:rFonts w:ascii="Arial" w:hAnsi="Arial" w:cs="Arial"/>
                <w:sz w:val="22"/>
                <w:szCs w:val="22"/>
              </w:rPr>
              <w:t>Friday</w:t>
            </w:r>
          </w:p>
        </w:tc>
        <w:tc>
          <w:tcPr>
            <w:tcW w:w="6073" w:type="dxa"/>
            <w:vAlign w:val="center"/>
          </w:tcPr>
          <w:p w:rsidR="003A14BC" w:rsidRPr="00FF513A" w:rsidRDefault="003A14BC" w:rsidP="003A14BC">
            <w:pPr>
              <w:rPr>
                <w:rFonts w:ascii="Arial" w:hAnsi="Arial" w:cs="Arial"/>
                <w:sz w:val="22"/>
                <w:szCs w:val="22"/>
              </w:rPr>
            </w:pPr>
            <w:r w:rsidRPr="00FF513A">
              <w:rPr>
                <w:rFonts w:ascii="Arial" w:hAnsi="Arial" w:cs="Arial"/>
                <w:sz w:val="22"/>
                <w:szCs w:val="22"/>
                <w:shd w:val="clear" w:color="auto" w:fill="FFFFFF"/>
              </w:rPr>
              <w:t>Drop/Add ends, fee liability/tuition payment deadline</w:t>
            </w:r>
          </w:p>
        </w:tc>
      </w:tr>
      <w:tr w:rsidR="00DB5A48" w:rsidRPr="00FF513A" w:rsidTr="00DB5A48">
        <w:trPr>
          <w:trHeight w:val="399"/>
        </w:trPr>
        <w:tc>
          <w:tcPr>
            <w:tcW w:w="1571" w:type="dxa"/>
            <w:vAlign w:val="center"/>
          </w:tcPr>
          <w:p w:rsidR="003A14BC" w:rsidRPr="00FF513A" w:rsidRDefault="00746FF6" w:rsidP="003A14BC">
            <w:pPr>
              <w:rPr>
                <w:rFonts w:ascii="Arial" w:hAnsi="Arial" w:cs="Arial"/>
                <w:sz w:val="22"/>
                <w:szCs w:val="22"/>
                <w:lang w:eastAsia="zh-CN"/>
              </w:rPr>
            </w:pPr>
            <w:r>
              <w:rPr>
                <w:rFonts w:ascii="Arial" w:hAnsi="Arial" w:cs="Arial" w:hint="eastAsia"/>
                <w:sz w:val="22"/>
                <w:szCs w:val="22"/>
                <w:lang w:eastAsia="zh-CN"/>
              </w:rPr>
              <w:t xml:space="preserve">October </w:t>
            </w:r>
            <w:r>
              <w:rPr>
                <w:rFonts w:ascii="Arial" w:hAnsi="Arial" w:cs="Arial"/>
                <w:sz w:val="22"/>
                <w:szCs w:val="22"/>
                <w:lang w:eastAsia="zh-CN"/>
              </w:rPr>
              <w:t>5</w:t>
            </w:r>
          </w:p>
        </w:tc>
        <w:tc>
          <w:tcPr>
            <w:tcW w:w="1145" w:type="dxa"/>
            <w:vAlign w:val="center"/>
          </w:tcPr>
          <w:p w:rsidR="003A14BC" w:rsidRPr="00FF513A" w:rsidRDefault="00746FF6" w:rsidP="003A14BC">
            <w:pPr>
              <w:rPr>
                <w:rFonts w:ascii="Arial" w:hAnsi="Arial" w:cs="Arial"/>
                <w:sz w:val="22"/>
                <w:szCs w:val="22"/>
                <w:lang w:eastAsia="zh-CN"/>
              </w:rPr>
            </w:pPr>
            <w:r>
              <w:rPr>
                <w:rFonts w:ascii="Arial" w:hAnsi="Arial" w:cs="Arial" w:hint="eastAsia"/>
                <w:sz w:val="22"/>
                <w:szCs w:val="22"/>
                <w:lang w:eastAsia="zh-CN"/>
              </w:rPr>
              <w:t>Thur</w:t>
            </w:r>
            <w:r w:rsidR="00DB5A48">
              <w:rPr>
                <w:rFonts w:ascii="Arial" w:hAnsi="Arial" w:cs="Arial"/>
                <w:sz w:val="22"/>
                <w:szCs w:val="22"/>
                <w:lang w:eastAsia="zh-CN"/>
              </w:rPr>
              <w:t>s</w:t>
            </w:r>
            <w:r w:rsidR="00DB5A48">
              <w:rPr>
                <w:rFonts w:ascii="Arial" w:hAnsi="Arial" w:cs="Arial" w:hint="eastAsia"/>
                <w:sz w:val="22"/>
                <w:szCs w:val="22"/>
                <w:lang w:eastAsia="zh-CN"/>
              </w:rPr>
              <w:t>da</w:t>
            </w:r>
            <w:r>
              <w:rPr>
                <w:rFonts w:ascii="Arial" w:hAnsi="Arial" w:cs="Arial" w:hint="eastAsia"/>
                <w:sz w:val="22"/>
                <w:szCs w:val="22"/>
                <w:lang w:eastAsia="zh-CN"/>
              </w:rPr>
              <w:t>y</w:t>
            </w:r>
          </w:p>
        </w:tc>
        <w:tc>
          <w:tcPr>
            <w:tcW w:w="6073" w:type="dxa"/>
            <w:vAlign w:val="center"/>
          </w:tcPr>
          <w:p w:rsidR="003A14BC" w:rsidRPr="00FF513A" w:rsidRDefault="00DB5A48" w:rsidP="003A14BC">
            <w:pPr>
              <w:rPr>
                <w:rFonts w:ascii="Arial" w:hAnsi="Arial" w:cs="Arial"/>
                <w:sz w:val="22"/>
                <w:szCs w:val="22"/>
                <w:lang w:eastAsia="zh-CN"/>
              </w:rPr>
            </w:pPr>
            <w:r>
              <w:rPr>
                <w:rFonts w:ascii="Arial" w:hAnsi="Arial" w:cs="Arial" w:hint="eastAsia"/>
                <w:sz w:val="22"/>
                <w:szCs w:val="22"/>
                <w:lang w:eastAsia="zh-CN"/>
              </w:rPr>
              <w:t>Exam 1</w:t>
            </w:r>
          </w:p>
        </w:tc>
      </w:tr>
      <w:tr w:rsidR="00DB5A48" w:rsidRPr="00FF513A" w:rsidTr="00DB5A48">
        <w:trPr>
          <w:trHeight w:val="399"/>
        </w:trPr>
        <w:tc>
          <w:tcPr>
            <w:tcW w:w="1571" w:type="dxa"/>
            <w:vAlign w:val="center"/>
          </w:tcPr>
          <w:p w:rsidR="003A14BC" w:rsidRPr="00FF513A" w:rsidRDefault="003A14BC" w:rsidP="003A14BC">
            <w:pPr>
              <w:rPr>
                <w:rFonts w:ascii="Arial" w:hAnsi="Arial" w:cs="Arial"/>
                <w:sz w:val="22"/>
                <w:szCs w:val="22"/>
              </w:rPr>
            </w:pPr>
            <w:r w:rsidRPr="00FF513A">
              <w:rPr>
                <w:rFonts w:ascii="Arial" w:hAnsi="Arial" w:cs="Arial"/>
                <w:sz w:val="22"/>
                <w:szCs w:val="22"/>
              </w:rPr>
              <w:t>October 28</w:t>
            </w:r>
          </w:p>
        </w:tc>
        <w:tc>
          <w:tcPr>
            <w:tcW w:w="1145" w:type="dxa"/>
            <w:vAlign w:val="center"/>
          </w:tcPr>
          <w:p w:rsidR="003A14BC" w:rsidRPr="00FF513A" w:rsidRDefault="003A14BC" w:rsidP="003A14BC">
            <w:pPr>
              <w:rPr>
                <w:rFonts w:ascii="Arial" w:hAnsi="Arial" w:cs="Arial"/>
                <w:sz w:val="22"/>
                <w:szCs w:val="22"/>
              </w:rPr>
            </w:pPr>
            <w:r w:rsidRPr="00FF513A">
              <w:rPr>
                <w:rFonts w:ascii="Arial" w:hAnsi="Arial" w:cs="Arial"/>
                <w:sz w:val="22"/>
                <w:szCs w:val="22"/>
              </w:rPr>
              <w:t>Saturday</w:t>
            </w:r>
          </w:p>
        </w:tc>
        <w:tc>
          <w:tcPr>
            <w:tcW w:w="6073" w:type="dxa"/>
            <w:vAlign w:val="center"/>
          </w:tcPr>
          <w:p w:rsidR="003A14BC" w:rsidRPr="00FF513A" w:rsidRDefault="003A14BC" w:rsidP="003A14BC">
            <w:pPr>
              <w:rPr>
                <w:rFonts w:ascii="Arial" w:hAnsi="Arial" w:cs="Arial"/>
                <w:sz w:val="22"/>
                <w:szCs w:val="22"/>
              </w:rPr>
            </w:pPr>
            <w:r w:rsidRPr="00FF513A">
              <w:rPr>
                <w:rFonts w:ascii="Arial" w:hAnsi="Arial" w:cs="Arial"/>
                <w:sz w:val="22"/>
                <w:szCs w:val="22"/>
              </w:rPr>
              <w:t xml:space="preserve">Last day to withdraw without refund &amp; no academic penalty </w:t>
            </w:r>
          </w:p>
        </w:tc>
      </w:tr>
      <w:tr w:rsidR="00DB5A48" w:rsidRPr="00FF513A" w:rsidTr="00DB5A48">
        <w:trPr>
          <w:trHeight w:val="399"/>
        </w:trPr>
        <w:tc>
          <w:tcPr>
            <w:tcW w:w="1571" w:type="dxa"/>
            <w:vAlign w:val="center"/>
          </w:tcPr>
          <w:p w:rsidR="00DB5A48" w:rsidRPr="00FF513A" w:rsidRDefault="00DB5A48" w:rsidP="003A14BC">
            <w:pPr>
              <w:rPr>
                <w:rFonts w:ascii="Arial" w:hAnsi="Arial" w:cs="Arial"/>
                <w:sz w:val="22"/>
                <w:szCs w:val="22"/>
                <w:lang w:eastAsia="zh-CN"/>
              </w:rPr>
            </w:pPr>
            <w:r>
              <w:rPr>
                <w:rFonts w:ascii="Arial" w:hAnsi="Arial" w:cs="Arial" w:hint="eastAsia"/>
                <w:sz w:val="22"/>
                <w:szCs w:val="22"/>
                <w:lang w:eastAsia="zh-CN"/>
              </w:rPr>
              <w:t>November 16</w:t>
            </w:r>
          </w:p>
        </w:tc>
        <w:tc>
          <w:tcPr>
            <w:tcW w:w="1145" w:type="dxa"/>
            <w:vAlign w:val="center"/>
          </w:tcPr>
          <w:p w:rsidR="00DB5A48" w:rsidRPr="00FF513A" w:rsidRDefault="00DB5A48" w:rsidP="003A14BC">
            <w:pPr>
              <w:rPr>
                <w:rFonts w:ascii="Arial" w:hAnsi="Arial" w:cs="Arial"/>
                <w:sz w:val="22"/>
                <w:szCs w:val="22"/>
                <w:lang w:eastAsia="zh-CN"/>
              </w:rPr>
            </w:pPr>
            <w:r>
              <w:rPr>
                <w:rFonts w:ascii="Arial" w:hAnsi="Arial" w:cs="Arial" w:hint="eastAsia"/>
                <w:sz w:val="22"/>
                <w:szCs w:val="22"/>
                <w:lang w:eastAsia="zh-CN"/>
              </w:rPr>
              <w:t>Thursday</w:t>
            </w:r>
          </w:p>
        </w:tc>
        <w:tc>
          <w:tcPr>
            <w:tcW w:w="6073" w:type="dxa"/>
            <w:vAlign w:val="center"/>
          </w:tcPr>
          <w:p w:rsidR="00DB5A48" w:rsidRPr="00FF513A" w:rsidRDefault="00DB5A48" w:rsidP="003A14BC">
            <w:pPr>
              <w:rPr>
                <w:rFonts w:ascii="Arial" w:hAnsi="Arial" w:cs="Arial"/>
                <w:sz w:val="22"/>
                <w:szCs w:val="22"/>
                <w:lang w:eastAsia="zh-CN"/>
              </w:rPr>
            </w:pPr>
            <w:r>
              <w:rPr>
                <w:rFonts w:ascii="Arial" w:hAnsi="Arial" w:cs="Arial" w:hint="eastAsia"/>
                <w:sz w:val="22"/>
                <w:szCs w:val="22"/>
                <w:lang w:eastAsia="zh-CN"/>
              </w:rPr>
              <w:t>Exam 2</w:t>
            </w:r>
          </w:p>
        </w:tc>
      </w:tr>
      <w:tr w:rsidR="003A14BC" w:rsidRPr="00FF513A" w:rsidTr="00DB5A48">
        <w:trPr>
          <w:trHeight w:val="399"/>
        </w:trPr>
        <w:tc>
          <w:tcPr>
            <w:tcW w:w="1571" w:type="dxa"/>
            <w:vAlign w:val="center"/>
          </w:tcPr>
          <w:p w:rsidR="003A14BC" w:rsidRPr="00FF513A" w:rsidRDefault="003A14BC" w:rsidP="003A14BC">
            <w:pPr>
              <w:rPr>
                <w:rFonts w:ascii="Arial" w:hAnsi="Arial" w:cs="Arial"/>
                <w:sz w:val="22"/>
                <w:szCs w:val="22"/>
                <w:lang w:eastAsia="zh-CN"/>
              </w:rPr>
            </w:pPr>
            <w:r w:rsidRPr="00FF513A">
              <w:rPr>
                <w:rFonts w:ascii="Arial" w:hAnsi="Arial" w:cs="Arial"/>
                <w:sz w:val="22"/>
                <w:szCs w:val="22"/>
                <w:lang w:eastAsia="zh-CN"/>
              </w:rPr>
              <w:t>December 5</w:t>
            </w:r>
          </w:p>
        </w:tc>
        <w:tc>
          <w:tcPr>
            <w:tcW w:w="1145" w:type="dxa"/>
            <w:vAlign w:val="center"/>
          </w:tcPr>
          <w:p w:rsidR="003A14BC" w:rsidRPr="00FF513A" w:rsidRDefault="003A14BC" w:rsidP="003A14BC">
            <w:pPr>
              <w:rPr>
                <w:rFonts w:ascii="Arial" w:hAnsi="Arial" w:cs="Arial"/>
                <w:sz w:val="22"/>
                <w:szCs w:val="22"/>
                <w:lang w:eastAsia="zh-CN"/>
              </w:rPr>
            </w:pPr>
            <w:r w:rsidRPr="00FF513A">
              <w:rPr>
                <w:rFonts w:ascii="Arial" w:hAnsi="Arial" w:cs="Arial"/>
                <w:sz w:val="22"/>
                <w:szCs w:val="22"/>
                <w:lang w:eastAsia="zh-CN"/>
              </w:rPr>
              <w:t>Tuesday</w:t>
            </w:r>
          </w:p>
        </w:tc>
        <w:tc>
          <w:tcPr>
            <w:tcW w:w="6073" w:type="dxa"/>
            <w:vAlign w:val="center"/>
          </w:tcPr>
          <w:p w:rsidR="003A14BC" w:rsidRPr="00FF513A" w:rsidRDefault="003A14BC" w:rsidP="003A14BC">
            <w:pPr>
              <w:rPr>
                <w:rFonts w:ascii="Arial" w:hAnsi="Arial" w:cs="Arial"/>
                <w:sz w:val="22"/>
                <w:szCs w:val="22"/>
                <w:lang w:eastAsia="zh-CN"/>
              </w:rPr>
            </w:pPr>
            <w:r w:rsidRPr="00FF513A">
              <w:rPr>
                <w:rFonts w:ascii="Arial" w:hAnsi="Arial" w:cs="Arial"/>
                <w:sz w:val="22"/>
                <w:szCs w:val="22"/>
                <w:lang w:eastAsia="zh-CN"/>
              </w:rPr>
              <w:t>Final Exam</w:t>
            </w:r>
          </w:p>
        </w:tc>
      </w:tr>
    </w:tbl>
    <w:p w:rsidR="00BF7625" w:rsidRPr="00FF513A" w:rsidRDefault="00BF7625" w:rsidP="007975C0">
      <w:pPr>
        <w:pStyle w:val="BodyTextIndent"/>
        <w:tabs>
          <w:tab w:val="left" w:pos="6660"/>
        </w:tabs>
        <w:ind w:left="720"/>
        <w:rPr>
          <w:rFonts w:cs="Arial"/>
          <w:sz w:val="22"/>
          <w:szCs w:val="22"/>
        </w:rPr>
      </w:pPr>
    </w:p>
    <w:p w:rsidR="000612F7" w:rsidRPr="00FF513A" w:rsidRDefault="004F71FD" w:rsidP="0064708A">
      <w:pPr>
        <w:pStyle w:val="Heading1"/>
        <w:numPr>
          <w:ilvl w:val="0"/>
          <w:numId w:val="8"/>
        </w:numPr>
        <w:spacing w:afterLines="100" w:after="240"/>
        <w:ind w:left="431" w:hanging="431"/>
        <w:rPr>
          <w:sz w:val="22"/>
          <w:szCs w:val="22"/>
        </w:rPr>
      </w:pPr>
      <w:r>
        <w:rPr>
          <w:sz w:val="22"/>
          <w:szCs w:val="22"/>
        </w:rPr>
        <w:lastRenderedPageBreak/>
        <w:t xml:space="preserve">Tentative </w:t>
      </w:r>
      <w:r w:rsidR="000612F7" w:rsidRPr="00FF513A">
        <w:rPr>
          <w:sz w:val="22"/>
          <w:szCs w:val="22"/>
        </w:rPr>
        <w:t>Schedule</w:t>
      </w:r>
    </w:p>
    <w:tbl>
      <w:tblPr>
        <w:tblStyle w:val="TableGrid"/>
        <w:tblW w:w="8789" w:type="dxa"/>
        <w:tblInd w:w="562" w:type="dxa"/>
        <w:tblLook w:val="04A0" w:firstRow="1" w:lastRow="0" w:firstColumn="1" w:lastColumn="0" w:noHBand="0" w:noVBand="1"/>
      </w:tblPr>
      <w:tblGrid>
        <w:gridCol w:w="1150"/>
        <w:gridCol w:w="2268"/>
        <w:gridCol w:w="5371"/>
      </w:tblGrid>
      <w:tr w:rsidR="004F71FD" w:rsidTr="00DB5A48">
        <w:tc>
          <w:tcPr>
            <w:tcW w:w="1150" w:type="dxa"/>
            <w:vAlign w:val="center"/>
          </w:tcPr>
          <w:p w:rsidR="004F71FD" w:rsidRPr="00746FF6" w:rsidRDefault="004F71FD" w:rsidP="00037C37">
            <w:pPr>
              <w:spacing w:beforeLines="50" w:before="120" w:afterLines="50" w:after="120"/>
              <w:jc w:val="center"/>
              <w:rPr>
                <w:rFonts w:ascii="Arial" w:hAnsi="Arial" w:cs="Arial"/>
                <w:b/>
                <w:sz w:val="22"/>
                <w:szCs w:val="22"/>
              </w:rPr>
            </w:pPr>
            <w:r w:rsidRPr="00746FF6">
              <w:rPr>
                <w:rFonts w:ascii="Arial" w:hAnsi="Arial" w:cs="Arial"/>
                <w:b/>
                <w:sz w:val="22"/>
                <w:szCs w:val="22"/>
              </w:rPr>
              <w:t>Week #</w:t>
            </w:r>
          </w:p>
        </w:tc>
        <w:tc>
          <w:tcPr>
            <w:tcW w:w="2268" w:type="dxa"/>
            <w:vAlign w:val="center"/>
          </w:tcPr>
          <w:p w:rsidR="004F71FD" w:rsidRPr="00746FF6" w:rsidRDefault="004F71FD" w:rsidP="00037C37">
            <w:pPr>
              <w:spacing w:beforeLines="50" w:before="120" w:afterLines="50" w:after="120"/>
              <w:jc w:val="center"/>
              <w:rPr>
                <w:rFonts w:ascii="Arial" w:hAnsi="Arial" w:cs="Arial"/>
                <w:b/>
                <w:sz w:val="22"/>
                <w:szCs w:val="22"/>
              </w:rPr>
            </w:pPr>
            <w:r w:rsidRPr="00746FF6">
              <w:rPr>
                <w:rFonts w:ascii="Arial" w:hAnsi="Arial" w:cs="Arial"/>
                <w:b/>
                <w:sz w:val="22"/>
                <w:szCs w:val="22"/>
              </w:rPr>
              <w:t>Date</w:t>
            </w:r>
          </w:p>
        </w:tc>
        <w:tc>
          <w:tcPr>
            <w:tcW w:w="5371" w:type="dxa"/>
            <w:vAlign w:val="center"/>
          </w:tcPr>
          <w:p w:rsidR="004F71FD" w:rsidRPr="00746FF6" w:rsidRDefault="004F71FD" w:rsidP="00037C37">
            <w:pPr>
              <w:spacing w:beforeLines="50" w:before="120" w:afterLines="50" w:after="120"/>
              <w:jc w:val="center"/>
              <w:rPr>
                <w:rFonts w:ascii="Arial" w:hAnsi="Arial" w:cs="Arial"/>
                <w:b/>
                <w:sz w:val="22"/>
                <w:szCs w:val="22"/>
              </w:rPr>
            </w:pPr>
            <w:r w:rsidRPr="00746FF6">
              <w:rPr>
                <w:rFonts w:ascii="Arial" w:hAnsi="Arial" w:cs="Arial"/>
                <w:b/>
                <w:sz w:val="22"/>
                <w:szCs w:val="22"/>
              </w:rPr>
              <w:t>Contents</w:t>
            </w:r>
          </w:p>
        </w:tc>
      </w:tr>
      <w:tr w:rsidR="004F71FD" w:rsidTr="00DB5A48">
        <w:tc>
          <w:tcPr>
            <w:tcW w:w="1150" w:type="dxa"/>
            <w:vAlign w:val="center"/>
          </w:tcPr>
          <w:p w:rsidR="004F71FD" w:rsidRPr="00746FF6" w:rsidRDefault="004F71FD" w:rsidP="00037C37">
            <w:pPr>
              <w:spacing w:beforeLines="50" w:before="120" w:afterLines="50" w:after="120"/>
              <w:jc w:val="center"/>
              <w:rPr>
                <w:rFonts w:ascii="Arial" w:hAnsi="Arial" w:cs="Arial"/>
                <w:b/>
                <w:sz w:val="22"/>
                <w:szCs w:val="22"/>
              </w:rPr>
            </w:pPr>
            <w:r w:rsidRPr="00746FF6">
              <w:rPr>
                <w:rFonts w:ascii="Arial" w:hAnsi="Arial" w:cs="Arial"/>
                <w:b/>
                <w:sz w:val="22"/>
                <w:szCs w:val="22"/>
              </w:rPr>
              <w:t>1</w:t>
            </w:r>
          </w:p>
        </w:tc>
        <w:tc>
          <w:tcPr>
            <w:tcW w:w="2268" w:type="dxa"/>
            <w:vAlign w:val="center"/>
          </w:tcPr>
          <w:p w:rsidR="004F71FD" w:rsidRPr="00746FF6" w:rsidRDefault="004F71FD" w:rsidP="00037C37">
            <w:pPr>
              <w:spacing w:beforeLines="50" w:before="120" w:afterLines="50" w:after="120"/>
              <w:rPr>
                <w:rFonts w:ascii="Arial" w:hAnsi="Arial" w:cs="Arial"/>
                <w:sz w:val="22"/>
                <w:szCs w:val="22"/>
              </w:rPr>
            </w:pPr>
            <w:r w:rsidRPr="00746FF6">
              <w:rPr>
                <w:rFonts w:ascii="Arial" w:hAnsi="Arial" w:cs="Arial"/>
                <w:sz w:val="22"/>
                <w:szCs w:val="22"/>
              </w:rPr>
              <w:t>Aug. 21 – Aug. 25</w:t>
            </w:r>
          </w:p>
        </w:tc>
        <w:tc>
          <w:tcPr>
            <w:tcW w:w="5371" w:type="dxa"/>
            <w:vAlign w:val="center"/>
          </w:tcPr>
          <w:p w:rsidR="004F71FD" w:rsidRPr="00746FF6" w:rsidRDefault="00C9009C" w:rsidP="00037C37">
            <w:pPr>
              <w:spacing w:beforeLines="50" w:before="120" w:afterLines="50" w:after="120"/>
              <w:rPr>
                <w:rFonts w:ascii="Arial" w:hAnsi="Arial" w:cs="Arial"/>
                <w:sz w:val="22"/>
                <w:szCs w:val="22"/>
              </w:rPr>
            </w:pPr>
            <w:r w:rsidRPr="00746FF6">
              <w:rPr>
                <w:rFonts w:ascii="Arial" w:hAnsi="Arial" w:cs="Arial"/>
                <w:sz w:val="22"/>
                <w:szCs w:val="22"/>
              </w:rPr>
              <w:t xml:space="preserve">Syllabus, Introduction, </w:t>
            </w:r>
            <w:r w:rsidR="00BC0684" w:rsidRPr="00746FF6">
              <w:rPr>
                <w:rFonts w:ascii="Arial" w:hAnsi="Arial" w:cs="Arial"/>
                <w:sz w:val="22"/>
                <w:szCs w:val="22"/>
              </w:rPr>
              <w:t xml:space="preserve">CPU </w:t>
            </w:r>
            <w:r w:rsidRPr="00746FF6">
              <w:rPr>
                <w:rFonts w:ascii="Arial" w:hAnsi="Arial" w:cs="Arial"/>
                <w:sz w:val="22"/>
                <w:szCs w:val="22"/>
              </w:rPr>
              <w:t>Performance,</w:t>
            </w:r>
          </w:p>
        </w:tc>
      </w:tr>
      <w:tr w:rsidR="004F71FD" w:rsidTr="00DB5A48">
        <w:tc>
          <w:tcPr>
            <w:tcW w:w="1150" w:type="dxa"/>
            <w:vAlign w:val="center"/>
          </w:tcPr>
          <w:p w:rsidR="004F71FD" w:rsidRPr="00746FF6" w:rsidRDefault="004F71FD" w:rsidP="00037C37">
            <w:pPr>
              <w:spacing w:beforeLines="50" w:before="120" w:afterLines="50" w:after="120"/>
              <w:jc w:val="center"/>
              <w:rPr>
                <w:rFonts w:ascii="Arial" w:hAnsi="Arial" w:cs="Arial"/>
                <w:b/>
                <w:sz w:val="22"/>
                <w:szCs w:val="22"/>
              </w:rPr>
            </w:pPr>
            <w:r w:rsidRPr="00746FF6">
              <w:rPr>
                <w:rFonts w:ascii="Arial" w:hAnsi="Arial" w:cs="Arial"/>
                <w:b/>
                <w:sz w:val="22"/>
                <w:szCs w:val="22"/>
              </w:rPr>
              <w:t>2</w:t>
            </w:r>
          </w:p>
        </w:tc>
        <w:tc>
          <w:tcPr>
            <w:tcW w:w="2268" w:type="dxa"/>
            <w:vAlign w:val="center"/>
          </w:tcPr>
          <w:p w:rsidR="004F71FD" w:rsidRPr="00746FF6" w:rsidRDefault="004F71FD" w:rsidP="00037C37">
            <w:pPr>
              <w:spacing w:beforeLines="50" w:before="120" w:afterLines="50" w:after="120"/>
              <w:rPr>
                <w:rFonts w:ascii="Arial" w:hAnsi="Arial" w:cs="Arial"/>
                <w:sz w:val="22"/>
                <w:szCs w:val="22"/>
              </w:rPr>
            </w:pPr>
            <w:r w:rsidRPr="00746FF6">
              <w:rPr>
                <w:rFonts w:ascii="Arial" w:hAnsi="Arial" w:cs="Arial"/>
                <w:sz w:val="22"/>
                <w:szCs w:val="22"/>
              </w:rPr>
              <w:t>Aug. 28 – Sept. 1</w:t>
            </w:r>
          </w:p>
        </w:tc>
        <w:tc>
          <w:tcPr>
            <w:tcW w:w="5371" w:type="dxa"/>
            <w:vAlign w:val="center"/>
          </w:tcPr>
          <w:p w:rsidR="004F71FD" w:rsidRPr="00746FF6" w:rsidRDefault="00BC0684" w:rsidP="00037C37">
            <w:pPr>
              <w:spacing w:beforeLines="50" w:before="120" w:afterLines="50" w:after="120"/>
              <w:rPr>
                <w:rFonts w:ascii="Arial" w:hAnsi="Arial" w:cs="Arial"/>
                <w:sz w:val="22"/>
                <w:szCs w:val="22"/>
              </w:rPr>
            </w:pPr>
            <w:r w:rsidRPr="00746FF6">
              <w:rPr>
                <w:rFonts w:ascii="Arial" w:hAnsi="Arial" w:cs="Arial"/>
                <w:sz w:val="22"/>
                <w:szCs w:val="22"/>
              </w:rPr>
              <w:t>Instruction Set Architecture</w:t>
            </w:r>
          </w:p>
        </w:tc>
      </w:tr>
      <w:tr w:rsidR="004F71FD" w:rsidTr="00DB5A48">
        <w:tc>
          <w:tcPr>
            <w:tcW w:w="1150" w:type="dxa"/>
            <w:vAlign w:val="center"/>
          </w:tcPr>
          <w:p w:rsidR="004F71FD" w:rsidRPr="00746FF6" w:rsidRDefault="004F71FD" w:rsidP="00037C37">
            <w:pPr>
              <w:spacing w:beforeLines="50" w:before="120" w:afterLines="50" w:after="120"/>
              <w:jc w:val="center"/>
              <w:rPr>
                <w:rFonts w:ascii="Arial" w:hAnsi="Arial" w:cs="Arial"/>
                <w:b/>
                <w:sz w:val="22"/>
                <w:szCs w:val="22"/>
              </w:rPr>
            </w:pPr>
            <w:r w:rsidRPr="00746FF6">
              <w:rPr>
                <w:rFonts w:ascii="Arial" w:hAnsi="Arial" w:cs="Arial"/>
                <w:b/>
                <w:sz w:val="22"/>
                <w:szCs w:val="22"/>
              </w:rPr>
              <w:t>3</w:t>
            </w:r>
          </w:p>
        </w:tc>
        <w:tc>
          <w:tcPr>
            <w:tcW w:w="2268" w:type="dxa"/>
            <w:vAlign w:val="center"/>
          </w:tcPr>
          <w:p w:rsidR="004F71FD" w:rsidRPr="00746FF6" w:rsidRDefault="004F71FD" w:rsidP="00037C37">
            <w:pPr>
              <w:spacing w:beforeLines="50" w:before="120" w:afterLines="50" w:after="120"/>
              <w:rPr>
                <w:rFonts w:ascii="Arial" w:hAnsi="Arial" w:cs="Arial"/>
                <w:sz w:val="22"/>
                <w:szCs w:val="22"/>
              </w:rPr>
            </w:pPr>
            <w:r w:rsidRPr="00746FF6">
              <w:rPr>
                <w:rFonts w:ascii="Arial" w:hAnsi="Arial" w:cs="Arial"/>
                <w:sz w:val="22"/>
                <w:szCs w:val="22"/>
              </w:rPr>
              <w:t>Sept. 4 – Sept. 8</w:t>
            </w:r>
          </w:p>
        </w:tc>
        <w:tc>
          <w:tcPr>
            <w:tcW w:w="5371" w:type="dxa"/>
            <w:vAlign w:val="center"/>
          </w:tcPr>
          <w:p w:rsidR="004F71FD" w:rsidRPr="00746FF6" w:rsidRDefault="00BC0684" w:rsidP="00BC0684">
            <w:pPr>
              <w:spacing w:beforeLines="50" w:before="120" w:afterLines="50" w:after="120"/>
              <w:jc w:val="both"/>
              <w:rPr>
                <w:rFonts w:ascii="Arial" w:hAnsi="Arial" w:cs="Arial"/>
                <w:sz w:val="22"/>
                <w:szCs w:val="22"/>
                <w:lang w:eastAsia="zh-CN"/>
              </w:rPr>
            </w:pPr>
            <w:r w:rsidRPr="00746FF6">
              <w:rPr>
                <w:rFonts w:ascii="Arial" w:hAnsi="Arial" w:cs="Arial"/>
                <w:sz w:val="22"/>
                <w:szCs w:val="22"/>
              </w:rPr>
              <w:t>MIPS Assembly Language Programming</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4</w:t>
            </w:r>
          </w:p>
        </w:tc>
        <w:tc>
          <w:tcPr>
            <w:tcW w:w="2268"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Sept. 11 – Sept. 15</w:t>
            </w:r>
          </w:p>
        </w:tc>
        <w:tc>
          <w:tcPr>
            <w:tcW w:w="5371" w:type="dxa"/>
            <w:vAlign w:val="center"/>
          </w:tcPr>
          <w:p w:rsidR="00BC0684" w:rsidRPr="00746FF6" w:rsidRDefault="00BC0684" w:rsidP="00BC0684">
            <w:pPr>
              <w:spacing w:beforeLines="50" w:before="120" w:afterLines="50" w:after="120"/>
              <w:rPr>
                <w:rFonts w:ascii="Arial" w:hAnsi="Arial" w:cs="Arial"/>
                <w:b/>
                <w:color w:val="FF0000"/>
                <w:sz w:val="22"/>
                <w:szCs w:val="22"/>
              </w:rPr>
            </w:pPr>
            <w:r w:rsidRPr="00746FF6">
              <w:rPr>
                <w:rFonts w:ascii="Arial" w:hAnsi="Arial" w:cs="Arial"/>
                <w:sz w:val="22"/>
                <w:szCs w:val="22"/>
              </w:rPr>
              <w:t>Procedures and the Runtime Stack</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5</w:t>
            </w:r>
          </w:p>
        </w:tc>
        <w:tc>
          <w:tcPr>
            <w:tcW w:w="2268"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Sept. 18 – Sept. 22</w:t>
            </w:r>
          </w:p>
        </w:tc>
        <w:tc>
          <w:tcPr>
            <w:tcW w:w="5371" w:type="dxa"/>
            <w:vAlign w:val="center"/>
          </w:tcPr>
          <w:p w:rsidR="00BC0684" w:rsidRPr="00746FF6" w:rsidRDefault="00BC0684" w:rsidP="00BC0684">
            <w:pPr>
              <w:spacing w:beforeLines="50" w:before="120" w:afterLines="50" w:after="120"/>
              <w:jc w:val="both"/>
              <w:rPr>
                <w:rFonts w:ascii="Arial" w:hAnsi="Arial" w:cs="Arial"/>
                <w:sz w:val="22"/>
                <w:szCs w:val="22"/>
                <w:lang w:eastAsia="zh-CN"/>
              </w:rPr>
            </w:pPr>
            <w:r w:rsidRPr="00746FF6">
              <w:rPr>
                <w:rFonts w:ascii="Arial" w:hAnsi="Arial" w:cs="Arial"/>
                <w:sz w:val="22"/>
                <w:szCs w:val="22"/>
              </w:rPr>
              <w:t>Integer Multiplication and Division</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6</w:t>
            </w:r>
          </w:p>
        </w:tc>
        <w:tc>
          <w:tcPr>
            <w:tcW w:w="2268"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Sept. 25 – Sept. 29</w:t>
            </w:r>
          </w:p>
        </w:tc>
        <w:tc>
          <w:tcPr>
            <w:tcW w:w="5371"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Floating-point</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7</w:t>
            </w:r>
          </w:p>
        </w:tc>
        <w:tc>
          <w:tcPr>
            <w:tcW w:w="2268" w:type="dxa"/>
            <w:vAlign w:val="center"/>
          </w:tcPr>
          <w:p w:rsidR="00BC0684" w:rsidRPr="00746FF6" w:rsidRDefault="00BC0684" w:rsidP="00BC0684">
            <w:pPr>
              <w:spacing w:beforeLines="50" w:before="120" w:afterLines="50" w:after="120"/>
              <w:rPr>
                <w:rFonts w:ascii="Arial" w:hAnsi="Arial" w:cs="Arial"/>
                <w:b/>
                <w:color w:val="FF0000"/>
                <w:sz w:val="22"/>
                <w:szCs w:val="22"/>
              </w:rPr>
            </w:pPr>
            <w:r w:rsidRPr="00746FF6">
              <w:rPr>
                <w:rFonts w:ascii="Arial" w:hAnsi="Arial" w:cs="Arial"/>
                <w:b/>
                <w:color w:val="FF0000"/>
                <w:sz w:val="22"/>
                <w:szCs w:val="22"/>
              </w:rPr>
              <w:t>Oct. 2 – Oct. 6</w:t>
            </w:r>
          </w:p>
        </w:tc>
        <w:tc>
          <w:tcPr>
            <w:tcW w:w="5371" w:type="dxa"/>
            <w:vAlign w:val="center"/>
          </w:tcPr>
          <w:p w:rsidR="00BC0684" w:rsidRPr="00746FF6" w:rsidRDefault="00BC0684" w:rsidP="00BC0684">
            <w:pPr>
              <w:spacing w:beforeLines="50" w:before="120" w:afterLines="50" w:after="120"/>
              <w:rPr>
                <w:rFonts w:ascii="Arial" w:hAnsi="Arial" w:cs="Arial"/>
                <w:b/>
                <w:color w:val="FF0000"/>
                <w:sz w:val="22"/>
                <w:szCs w:val="22"/>
                <w:lang w:eastAsia="zh-CN"/>
              </w:rPr>
            </w:pPr>
            <w:r w:rsidRPr="00746FF6">
              <w:rPr>
                <w:rFonts w:ascii="Arial" w:hAnsi="Arial" w:cs="Arial"/>
                <w:b/>
                <w:color w:val="FF0000"/>
                <w:sz w:val="22"/>
                <w:szCs w:val="22"/>
                <w:lang w:eastAsia="zh-CN"/>
              </w:rPr>
              <w:t>Exam 1 (Chapter 1 – 3, Appendix A)</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8</w:t>
            </w:r>
          </w:p>
        </w:tc>
        <w:tc>
          <w:tcPr>
            <w:tcW w:w="2268"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Oct. 9 – Oct. 13</w:t>
            </w:r>
          </w:p>
        </w:tc>
        <w:tc>
          <w:tcPr>
            <w:tcW w:w="5371"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 xml:space="preserve">Single-Cycle </w:t>
            </w:r>
            <w:proofErr w:type="spellStart"/>
            <w:r w:rsidRPr="00746FF6">
              <w:rPr>
                <w:rFonts w:ascii="Arial" w:hAnsi="Arial" w:cs="Arial"/>
                <w:sz w:val="22"/>
                <w:szCs w:val="22"/>
              </w:rPr>
              <w:t>Datapath</w:t>
            </w:r>
            <w:proofErr w:type="spellEnd"/>
            <w:r w:rsidRPr="00746FF6">
              <w:rPr>
                <w:rFonts w:ascii="Arial" w:hAnsi="Arial" w:cs="Arial"/>
                <w:sz w:val="22"/>
                <w:szCs w:val="22"/>
              </w:rPr>
              <w:t xml:space="preserve"> and Control Design</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9</w:t>
            </w:r>
          </w:p>
        </w:tc>
        <w:tc>
          <w:tcPr>
            <w:tcW w:w="2268"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Oct. 16 – Oct. 20</w:t>
            </w:r>
          </w:p>
        </w:tc>
        <w:tc>
          <w:tcPr>
            <w:tcW w:w="5371" w:type="dxa"/>
            <w:vAlign w:val="center"/>
          </w:tcPr>
          <w:p w:rsidR="00BC0684" w:rsidRPr="00746FF6" w:rsidRDefault="00BC0684" w:rsidP="00BC0684">
            <w:pPr>
              <w:spacing w:beforeLines="50" w:before="120" w:afterLines="50" w:after="120"/>
              <w:rPr>
                <w:rFonts w:ascii="Arial" w:hAnsi="Arial" w:cs="Arial"/>
                <w:b/>
                <w:color w:val="FF0000"/>
                <w:sz w:val="22"/>
                <w:szCs w:val="22"/>
              </w:rPr>
            </w:pPr>
            <w:r w:rsidRPr="00746FF6">
              <w:rPr>
                <w:rFonts w:ascii="Arial" w:hAnsi="Arial" w:cs="Arial"/>
                <w:sz w:val="22"/>
                <w:szCs w:val="22"/>
              </w:rPr>
              <w:t xml:space="preserve">Pipelined </w:t>
            </w:r>
            <w:proofErr w:type="spellStart"/>
            <w:r w:rsidRPr="00746FF6">
              <w:rPr>
                <w:rFonts w:ascii="Arial" w:hAnsi="Arial" w:cs="Arial"/>
                <w:sz w:val="22"/>
                <w:szCs w:val="22"/>
              </w:rPr>
              <w:t>Datapath</w:t>
            </w:r>
            <w:proofErr w:type="spellEnd"/>
            <w:r w:rsidRPr="00746FF6">
              <w:rPr>
                <w:rFonts w:ascii="Arial" w:hAnsi="Arial" w:cs="Arial"/>
                <w:sz w:val="22"/>
                <w:szCs w:val="22"/>
              </w:rPr>
              <w:t xml:space="preserve"> and Control</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10</w:t>
            </w:r>
          </w:p>
        </w:tc>
        <w:tc>
          <w:tcPr>
            <w:tcW w:w="2268"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Oct. 23 – Oct. 27</w:t>
            </w:r>
          </w:p>
        </w:tc>
        <w:tc>
          <w:tcPr>
            <w:tcW w:w="5371" w:type="dxa"/>
            <w:vAlign w:val="center"/>
          </w:tcPr>
          <w:p w:rsidR="00BC0684" w:rsidRPr="00746FF6" w:rsidRDefault="00CD4C8C" w:rsidP="00CD4C8C">
            <w:pPr>
              <w:spacing w:beforeLines="50" w:before="120" w:afterLines="50" w:after="120"/>
              <w:rPr>
                <w:rFonts w:ascii="Arial" w:hAnsi="Arial" w:cs="Arial"/>
                <w:b/>
                <w:sz w:val="22"/>
                <w:szCs w:val="22"/>
              </w:rPr>
            </w:pPr>
            <w:r w:rsidRPr="00746FF6">
              <w:rPr>
                <w:rFonts w:ascii="Arial" w:hAnsi="Arial" w:cs="Arial"/>
                <w:sz w:val="22"/>
                <w:szCs w:val="22"/>
              </w:rPr>
              <w:t xml:space="preserve">Pipelined </w:t>
            </w:r>
            <w:proofErr w:type="spellStart"/>
            <w:r w:rsidRPr="00746FF6">
              <w:rPr>
                <w:rFonts w:ascii="Arial" w:hAnsi="Arial" w:cs="Arial"/>
                <w:sz w:val="22"/>
                <w:szCs w:val="22"/>
              </w:rPr>
              <w:t>Datapath</w:t>
            </w:r>
            <w:proofErr w:type="spellEnd"/>
            <w:r w:rsidRPr="00746FF6">
              <w:rPr>
                <w:rFonts w:ascii="Arial" w:hAnsi="Arial" w:cs="Arial"/>
                <w:sz w:val="22"/>
                <w:szCs w:val="22"/>
              </w:rPr>
              <w:t xml:space="preserve"> and Control II</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11</w:t>
            </w:r>
          </w:p>
        </w:tc>
        <w:tc>
          <w:tcPr>
            <w:tcW w:w="2268" w:type="dxa"/>
            <w:vAlign w:val="center"/>
          </w:tcPr>
          <w:p w:rsidR="00BC0684" w:rsidRPr="00746FF6" w:rsidRDefault="00BC0684" w:rsidP="00BC0684">
            <w:pPr>
              <w:spacing w:beforeLines="50" w:before="120" w:afterLines="50" w:after="120"/>
              <w:rPr>
                <w:rFonts w:ascii="Arial" w:hAnsi="Arial" w:cs="Arial"/>
                <w:color w:val="FF0000"/>
                <w:sz w:val="22"/>
                <w:szCs w:val="22"/>
              </w:rPr>
            </w:pPr>
            <w:r w:rsidRPr="00746FF6">
              <w:rPr>
                <w:rFonts w:ascii="Arial" w:hAnsi="Arial" w:cs="Arial"/>
                <w:sz w:val="22"/>
                <w:szCs w:val="22"/>
              </w:rPr>
              <w:t>Oct. 30 – Nov. 3</w:t>
            </w:r>
          </w:p>
        </w:tc>
        <w:tc>
          <w:tcPr>
            <w:tcW w:w="5371" w:type="dxa"/>
            <w:vAlign w:val="center"/>
          </w:tcPr>
          <w:p w:rsidR="00BC0684" w:rsidRPr="00746FF6" w:rsidRDefault="00746FF6" w:rsidP="00BC0684">
            <w:pPr>
              <w:spacing w:beforeLines="50" w:before="120" w:afterLines="50" w:after="120"/>
              <w:rPr>
                <w:rFonts w:ascii="Arial" w:hAnsi="Arial" w:cs="Arial"/>
                <w:b/>
                <w:color w:val="FF0000"/>
                <w:sz w:val="22"/>
                <w:szCs w:val="22"/>
              </w:rPr>
            </w:pPr>
            <w:r w:rsidRPr="00746FF6">
              <w:rPr>
                <w:rFonts w:ascii="Arial" w:hAnsi="Arial" w:cs="Arial"/>
                <w:sz w:val="22"/>
                <w:szCs w:val="22"/>
              </w:rPr>
              <w:t>Exceptions and Interrupts</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12</w:t>
            </w:r>
          </w:p>
        </w:tc>
        <w:tc>
          <w:tcPr>
            <w:tcW w:w="2268"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Nov. 6 – Nov. 10</w:t>
            </w:r>
          </w:p>
        </w:tc>
        <w:tc>
          <w:tcPr>
            <w:tcW w:w="5371" w:type="dxa"/>
            <w:vAlign w:val="center"/>
          </w:tcPr>
          <w:p w:rsidR="00BC0684" w:rsidRPr="00746FF6" w:rsidRDefault="00BC0684" w:rsidP="00BC0684">
            <w:pPr>
              <w:spacing w:beforeLines="50" w:before="120" w:afterLines="50" w:after="120"/>
              <w:rPr>
                <w:rFonts w:ascii="Arial" w:hAnsi="Arial" w:cs="Arial"/>
                <w:b/>
                <w:sz w:val="22"/>
                <w:szCs w:val="22"/>
              </w:rPr>
            </w:pPr>
            <w:r w:rsidRPr="00746FF6">
              <w:rPr>
                <w:rFonts w:ascii="Arial" w:hAnsi="Arial" w:cs="Arial"/>
                <w:sz w:val="22"/>
                <w:szCs w:val="22"/>
              </w:rPr>
              <w:t>Memory System Design</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13</w:t>
            </w:r>
          </w:p>
        </w:tc>
        <w:tc>
          <w:tcPr>
            <w:tcW w:w="2268" w:type="dxa"/>
            <w:vAlign w:val="center"/>
          </w:tcPr>
          <w:p w:rsidR="00BC0684" w:rsidRPr="00746FF6" w:rsidRDefault="00BC0684" w:rsidP="00BC0684">
            <w:pPr>
              <w:spacing w:beforeLines="50" w:before="120" w:afterLines="50" w:after="120"/>
              <w:rPr>
                <w:rFonts w:ascii="Arial" w:hAnsi="Arial" w:cs="Arial"/>
                <w:b/>
                <w:color w:val="FF0000"/>
                <w:sz w:val="22"/>
                <w:szCs w:val="22"/>
              </w:rPr>
            </w:pPr>
            <w:r w:rsidRPr="00746FF6">
              <w:rPr>
                <w:rFonts w:ascii="Arial" w:hAnsi="Arial" w:cs="Arial"/>
                <w:b/>
                <w:color w:val="FF0000"/>
                <w:sz w:val="22"/>
                <w:szCs w:val="22"/>
              </w:rPr>
              <w:t>Nov. 13 – Nov. 17</w:t>
            </w:r>
          </w:p>
        </w:tc>
        <w:tc>
          <w:tcPr>
            <w:tcW w:w="5371" w:type="dxa"/>
            <w:vAlign w:val="center"/>
          </w:tcPr>
          <w:p w:rsidR="00BC0684" w:rsidRPr="00746FF6" w:rsidRDefault="00BC0684" w:rsidP="00BC0684">
            <w:pPr>
              <w:spacing w:beforeLines="50" w:before="120" w:afterLines="50" w:after="120"/>
              <w:rPr>
                <w:rFonts w:ascii="Arial" w:hAnsi="Arial" w:cs="Arial"/>
                <w:b/>
                <w:color w:val="FF0000"/>
                <w:sz w:val="22"/>
                <w:szCs w:val="22"/>
                <w:lang w:eastAsia="zh-CN"/>
              </w:rPr>
            </w:pPr>
            <w:r w:rsidRPr="00746FF6">
              <w:rPr>
                <w:rFonts w:ascii="Arial" w:hAnsi="Arial" w:cs="Arial"/>
                <w:b/>
                <w:color w:val="FF0000"/>
                <w:sz w:val="22"/>
                <w:szCs w:val="22"/>
                <w:lang w:eastAsia="zh-CN"/>
              </w:rPr>
              <w:t>Exam 2 (</w:t>
            </w:r>
            <w:r w:rsidR="00746FF6" w:rsidRPr="00746FF6">
              <w:rPr>
                <w:rFonts w:ascii="Arial" w:hAnsi="Arial" w:cs="Arial"/>
                <w:b/>
                <w:color w:val="FF0000"/>
                <w:sz w:val="22"/>
                <w:szCs w:val="22"/>
                <w:lang w:eastAsia="zh-CN"/>
              </w:rPr>
              <w:t>Chapter 4 &amp; 5)</w:t>
            </w:r>
          </w:p>
        </w:tc>
      </w:tr>
      <w:tr w:rsidR="00BC0684" w:rsidRPr="002621A5"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14</w:t>
            </w:r>
          </w:p>
        </w:tc>
        <w:tc>
          <w:tcPr>
            <w:tcW w:w="2268"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Nov. 20 – Nov. 24</w:t>
            </w:r>
          </w:p>
        </w:tc>
        <w:tc>
          <w:tcPr>
            <w:tcW w:w="5371" w:type="dxa"/>
            <w:vAlign w:val="center"/>
          </w:tcPr>
          <w:p w:rsidR="00BC0684" w:rsidRPr="00746FF6" w:rsidRDefault="00BC0684" w:rsidP="00BC0684">
            <w:pPr>
              <w:spacing w:beforeLines="50" w:before="120" w:afterLines="50" w:after="120"/>
              <w:rPr>
                <w:rFonts w:ascii="Arial" w:hAnsi="Arial" w:cs="Arial"/>
                <w:b/>
                <w:color w:val="FF0000"/>
                <w:sz w:val="22"/>
                <w:szCs w:val="22"/>
              </w:rPr>
            </w:pPr>
            <w:r w:rsidRPr="00746FF6">
              <w:rPr>
                <w:rFonts w:ascii="Arial" w:hAnsi="Arial" w:cs="Arial"/>
                <w:sz w:val="22"/>
                <w:szCs w:val="22"/>
              </w:rPr>
              <w:t>Reading Days and Thanksgiving Holidays</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15</w:t>
            </w:r>
          </w:p>
        </w:tc>
        <w:tc>
          <w:tcPr>
            <w:tcW w:w="2268" w:type="dxa"/>
            <w:vAlign w:val="center"/>
          </w:tcPr>
          <w:p w:rsidR="00BC0684" w:rsidRPr="00746FF6" w:rsidRDefault="00BC0684" w:rsidP="00BC0684">
            <w:pPr>
              <w:spacing w:beforeLines="50" w:before="120" w:afterLines="50" w:after="120"/>
              <w:rPr>
                <w:rFonts w:ascii="Arial" w:hAnsi="Arial" w:cs="Arial"/>
                <w:sz w:val="22"/>
                <w:szCs w:val="22"/>
              </w:rPr>
            </w:pPr>
            <w:r w:rsidRPr="00746FF6">
              <w:rPr>
                <w:rFonts w:ascii="Arial" w:hAnsi="Arial" w:cs="Arial"/>
                <w:sz w:val="22"/>
                <w:szCs w:val="22"/>
              </w:rPr>
              <w:t>Nov. 27 – Dec. 1</w:t>
            </w:r>
          </w:p>
        </w:tc>
        <w:tc>
          <w:tcPr>
            <w:tcW w:w="5371" w:type="dxa"/>
            <w:vAlign w:val="center"/>
          </w:tcPr>
          <w:p w:rsidR="00BC0684" w:rsidRPr="00746FF6" w:rsidRDefault="00746FF6" w:rsidP="00BC0684">
            <w:pPr>
              <w:spacing w:beforeLines="50" w:before="120" w:afterLines="50" w:after="120"/>
              <w:rPr>
                <w:rFonts w:ascii="Arial" w:hAnsi="Arial" w:cs="Arial"/>
                <w:sz w:val="22"/>
                <w:szCs w:val="22"/>
              </w:rPr>
            </w:pPr>
            <w:r w:rsidRPr="00746FF6">
              <w:rPr>
                <w:rFonts w:ascii="Arial" w:hAnsi="Arial" w:cs="Arial"/>
                <w:sz w:val="22"/>
                <w:szCs w:val="22"/>
              </w:rPr>
              <w:t>Parallel Processing</w:t>
            </w:r>
          </w:p>
        </w:tc>
      </w:tr>
      <w:tr w:rsidR="00BC0684" w:rsidTr="00DB5A48">
        <w:tc>
          <w:tcPr>
            <w:tcW w:w="1150" w:type="dxa"/>
            <w:vAlign w:val="center"/>
          </w:tcPr>
          <w:p w:rsidR="00BC0684" w:rsidRPr="00746FF6" w:rsidRDefault="00BC0684" w:rsidP="00BC0684">
            <w:pPr>
              <w:spacing w:beforeLines="50" w:before="120" w:afterLines="50" w:after="120"/>
              <w:jc w:val="center"/>
              <w:rPr>
                <w:rFonts w:ascii="Arial" w:hAnsi="Arial" w:cs="Arial"/>
                <w:b/>
                <w:sz w:val="22"/>
                <w:szCs w:val="22"/>
              </w:rPr>
            </w:pPr>
            <w:r w:rsidRPr="00746FF6">
              <w:rPr>
                <w:rFonts w:ascii="Arial" w:hAnsi="Arial" w:cs="Arial"/>
                <w:b/>
                <w:sz w:val="22"/>
                <w:szCs w:val="22"/>
              </w:rPr>
              <w:t>16</w:t>
            </w:r>
          </w:p>
        </w:tc>
        <w:tc>
          <w:tcPr>
            <w:tcW w:w="2268" w:type="dxa"/>
            <w:vAlign w:val="center"/>
          </w:tcPr>
          <w:p w:rsidR="00BC0684" w:rsidRPr="00746FF6" w:rsidRDefault="00BC0684" w:rsidP="00BC0684">
            <w:pPr>
              <w:spacing w:beforeLines="50" w:before="120" w:afterLines="50" w:after="120"/>
              <w:rPr>
                <w:rFonts w:ascii="Arial" w:hAnsi="Arial" w:cs="Arial"/>
                <w:b/>
                <w:color w:val="FF0000"/>
                <w:sz w:val="22"/>
                <w:szCs w:val="22"/>
              </w:rPr>
            </w:pPr>
            <w:r w:rsidRPr="00746FF6">
              <w:rPr>
                <w:rFonts w:ascii="Arial" w:hAnsi="Arial" w:cs="Arial"/>
                <w:b/>
                <w:color w:val="FF0000"/>
                <w:sz w:val="22"/>
                <w:szCs w:val="22"/>
              </w:rPr>
              <w:t xml:space="preserve">Dec. 2 – Dec. 7 </w:t>
            </w:r>
          </w:p>
        </w:tc>
        <w:tc>
          <w:tcPr>
            <w:tcW w:w="5371" w:type="dxa"/>
            <w:vAlign w:val="center"/>
          </w:tcPr>
          <w:p w:rsidR="00BC0684" w:rsidRPr="00746FF6" w:rsidRDefault="00BC0684" w:rsidP="00746FF6">
            <w:pPr>
              <w:spacing w:beforeLines="50" w:before="120" w:afterLines="50" w:after="120"/>
              <w:rPr>
                <w:rFonts w:ascii="Arial" w:hAnsi="Arial" w:cs="Arial"/>
                <w:b/>
                <w:color w:val="FF0000"/>
                <w:sz w:val="22"/>
                <w:szCs w:val="22"/>
              </w:rPr>
            </w:pPr>
            <w:r w:rsidRPr="00746FF6">
              <w:rPr>
                <w:rFonts w:ascii="Arial" w:hAnsi="Arial" w:cs="Arial"/>
                <w:b/>
                <w:color w:val="FF0000"/>
                <w:sz w:val="22"/>
                <w:szCs w:val="22"/>
              </w:rPr>
              <w:t xml:space="preserve">Final </w:t>
            </w:r>
            <w:r w:rsidR="00746FF6">
              <w:rPr>
                <w:rFonts w:ascii="Arial" w:hAnsi="Arial" w:cs="Arial"/>
                <w:b/>
                <w:color w:val="FF0000"/>
                <w:sz w:val="22"/>
                <w:szCs w:val="22"/>
              </w:rPr>
              <w:t>Exam</w:t>
            </w:r>
            <w:r w:rsidRPr="00746FF6">
              <w:rPr>
                <w:rFonts w:ascii="Arial" w:hAnsi="Arial" w:cs="Arial"/>
                <w:b/>
                <w:color w:val="FF0000"/>
                <w:sz w:val="22"/>
                <w:szCs w:val="22"/>
              </w:rPr>
              <w:t xml:space="preserve"> : 10:00 am – 12:00 pm, </w:t>
            </w:r>
            <w:r w:rsidR="00746FF6">
              <w:rPr>
                <w:rFonts w:ascii="Arial" w:hAnsi="Arial" w:cs="Arial"/>
                <w:b/>
                <w:color w:val="FF0000"/>
                <w:sz w:val="22"/>
                <w:szCs w:val="22"/>
              </w:rPr>
              <w:t>Tuesday</w:t>
            </w:r>
            <w:r w:rsidRPr="00746FF6">
              <w:rPr>
                <w:rFonts w:ascii="Arial" w:hAnsi="Arial" w:cs="Arial"/>
                <w:b/>
                <w:color w:val="FF0000"/>
                <w:sz w:val="22"/>
                <w:szCs w:val="22"/>
              </w:rPr>
              <w:t xml:space="preserve">, Dec. </w:t>
            </w:r>
            <w:r w:rsidR="00746FF6">
              <w:rPr>
                <w:rFonts w:ascii="Arial" w:hAnsi="Arial" w:cs="Arial"/>
                <w:b/>
                <w:color w:val="FF0000"/>
                <w:sz w:val="22"/>
                <w:szCs w:val="22"/>
              </w:rPr>
              <w:t>5</w:t>
            </w:r>
          </w:p>
        </w:tc>
      </w:tr>
    </w:tbl>
    <w:p w:rsidR="00B54ED2" w:rsidRPr="00FF513A" w:rsidRDefault="002A344B" w:rsidP="00DB5A48">
      <w:pPr>
        <w:pStyle w:val="NormalWeb"/>
        <w:spacing w:beforeLines="50" w:before="120" w:beforeAutospacing="0" w:after="0" w:afterAutospacing="0"/>
        <w:jc w:val="both"/>
        <w:rPr>
          <w:rFonts w:ascii="Arial" w:hAnsi="Arial" w:cs="Arial"/>
          <w:sz w:val="22"/>
          <w:szCs w:val="22"/>
        </w:rPr>
      </w:pPr>
      <w:r w:rsidRPr="00FF513A">
        <w:rPr>
          <w:rFonts w:ascii="Arial" w:hAnsi="Arial" w:cs="Arial"/>
          <w:sz w:val="22"/>
          <w:szCs w:val="22"/>
        </w:rPr>
        <w:t>* Note: The Schedule is subject to revision</w:t>
      </w:r>
    </w:p>
    <w:sectPr w:rsidR="00B54ED2" w:rsidRPr="00FF513A" w:rsidSect="00B66CDF">
      <w:footerReference w:type="default" r:id="rId13"/>
      <w:footerReference w:type="first" r:id="rId14"/>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BA8" w:rsidRDefault="004B6BA8">
      <w:r>
        <w:separator/>
      </w:r>
    </w:p>
  </w:endnote>
  <w:endnote w:type="continuationSeparator" w:id="0">
    <w:p w:rsidR="004B6BA8" w:rsidRDefault="004B6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BB4" w:rsidRPr="00B54ED2" w:rsidRDefault="00FA1BB4"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937D10">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C2D" w:rsidRPr="00641FC5" w:rsidRDefault="00324C2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BA8" w:rsidRDefault="004B6BA8">
      <w:r>
        <w:separator/>
      </w:r>
    </w:p>
  </w:footnote>
  <w:footnote w:type="continuationSeparator" w:id="0">
    <w:p w:rsidR="004B6BA8" w:rsidRDefault="004B6B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D32CC"/>
    <w:multiLevelType w:val="multilevel"/>
    <w:tmpl w:val="0B5AF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E68B4"/>
    <w:multiLevelType w:val="hybridMultilevel"/>
    <w:tmpl w:val="2AC2A238"/>
    <w:lvl w:ilvl="0" w:tplc="C0DEB120">
      <w:numFmt w:val="bullet"/>
      <w:lvlText w:val=""/>
      <w:lvlJc w:val="left"/>
      <w:pPr>
        <w:ind w:left="820" w:hanging="420"/>
      </w:pPr>
      <w:rPr>
        <w:rFonts w:ascii="Symbol" w:eastAsiaTheme="minorEastAsia" w:hAnsi="Symbol" w:cs="Times New Roman"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E34A02"/>
    <w:multiLevelType w:val="multilevel"/>
    <w:tmpl w:val="F3BE84D8"/>
    <w:lvl w:ilvl="0">
      <w:start w:val="1"/>
      <w:numFmt w:val="bullet"/>
      <w:lvlText w:val=""/>
      <w:lvlJc w:val="left"/>
      <w:pPr>
        <w:tabs>
          <w:tab w:val="num" w:pos="1074"/>
        </w:tabs>
        <w:ind w:left="1074" w:hanging="360"/>
      </w:pPr>
      <w:rPr>
        <w:rFonts w:ascii="Wingdings" w:hAnsi="Wingdings" w:hint="default"/>
        <w:sz w:val="20"/>
      </w:rPr>
    </w:lvl>
    <w:lvl w:ilvl="1">
      <w:start w:val="1"/>
      <w:numFmt w:val="bullet"/>
      <w:lvlText w:val="o"/>
      <w:lvlJc w:val="left"/>
      <w:pPr>
        <w:tabs>
          <w:tab w:val="num" w:pos="1794"/>
        </w:tabs>
        <w:ind w:left="1794" w:hanging="360"/>
      </w:pPr>
      <w:rPr>
        <w:rFonts w:ascii="Courier New" w:hAnsi="Courier New" w:hint="default"/>
        <w:sz w:val="20"/>
      </w:rPr>
    </w:lvl>
    <w:lvl w:ilvl="2">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4" w15:restartNumberingAfterBreak="0">
    <w:nsid w:val="4B415171"/>
    <w:multiLevelType w:val="multilevel"/>
    <w:tmpl w:val="386ABD10"/>
    <w:lvl w:ilvl="0">
      <w:start w:val="1"/>
      <w:numFmt w:val="bullet"/>
      <w:lvlText w:val="o"/>
      <w:lvlJc w:val="left"/>
      <w:pPr>
        <w:tabs>
          <w:tab w:val="num" w:pos="1074"/>
        </w:tabs>
        <w:ind w:left="1074" w:hanging="360"/>
      </w:pPr>
      <w:rPr>
        <w:rFonts w:ascii="Courier New" w:hAnsi="Courier New" w:hint="default"/>
        <w:sz w:val="20"/>
      </w:rPr>
    </w:lvl>
    <w:lvl w:ilvl="1">
      <w:start w:val="1"/>
      <w:numFmt w:val="bullet"/>
      <w:lvlText w:val="o"/>
      <w:lvlJc w:val="left"/>
      <w:pPr>
        <w:tabs>
          <w:tab w:val="num" w:pos="1794"/>
        </w:tabs>
        <w:ind w:left="1794" w:hanging="360"/>
      </w:pPr>
      <w:rPr>
        <w:rFonts w:ascii="Courier New" w:hAnsi="Courier New" w:hint="default"/>
        <w:sz w:val="20"/>
      </w:rPr>
    </w:lvl>
    <w:lvl w:ilvl="2">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5" w15:restartNumberingAfterBreak="0">
    <w:nsid w:val="4DCE1ECB"/>
    <w:multiLevelType w:val="hybridMultilevel"/>
    <w:tmpl w:val="90385034"/>
    <w:lvl w:ilvl="0" w:tplc="04090001">
      <w:start w:val="1"/>
      <w:numFmt w:val="bullet"/>
      <w:lvlText w:val=""/>
      <w:lvlJc w:val="left"/>
      <w:pPr>
        <w:ind w:left="820" w:hanging="420"/>
      </w:pPr>
      <w:rPr>
        <w:rFonts w:ascii="Symbol" w:hAnsi="Symbol"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15:restartNumberingAfterBreak="0">
    <w:nsid w:val="568D1AF0"/>
    <w:multiLevelType w:val="multilevel"/>
    <w:tmpl w:val="575A8C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713E6"/>
    <w:multiLevelType w:val="multilevel"/>
    <w:tmpl w:val="14426696"/>
    <w:lvl w:ilvl="0">
      <w:start w:val="1"/>
      <w:numFmt w:val="lowerRoman"/>
      <w:lvlText w:val="%1."/>
      <w:lvlJc w:val="right"/>
      <w:pPr>
        <w:tabs>
          <w:tab w:val="num" w:pos="720"/>
        </w:tabs>
        <w:ind w:left="432" w:hanging="432"/>
      </w:pPr>
      <w:rPr>
        <w:rFonts w:hint="default"/>
      </w:rPr>
    </w:lvl>
    <w:lvl w:ilvl="1">
      <w:start w:val="1"/>
      <w:numFmt w:val="decimal"/>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8"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7FB5076"/>
    <w:multiLevelType w:val="hybridMultilevel"/>
    <w:tmpl w:val="9C560578"/>
    <w:lvl w:ilvl="0" w:tplc="C0DEB120">
      <w:numFmt w:val="bullet"/>
      <w:lvlText w:val=""/>
      <w:lvlJc w:val="left"/>
      <w:pPr>
        <w:ind w:left="900" w:hanging="360"/>
      </w:pPr>
      <w:rPr>
        <w:rFonts w:ascii="Symbol" w:eastAsiaTheme="minorEastAsia" w:hAnsi="Symbol" w:cs="Times New Roman"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0" w15:restartNumberingAfterBreak="0">
    <w:nsid w:val="765F7542"/>
    <w:multiLevelType w:val="multilevel"/>
    <w:tmpl w:val="4BD47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84DF9"/>
    <w:multiLevelType w:val="multilevel"/>
    <w:tmpl w:val="2CAE703E"/>
    <w:lvl w:ilvl="0">
      <w:start w:val="1"/>
      <w:numFmt w:val="bullet"/>
      <w:lvlText w:val=""/>
      <w:lvlJc w:val="left"/>
      <w:pPr>
        <w:tabs>
          <w:tab w:val="num" w:pos="1074"/>
        </w:tabs>
        <w:ind w:left="1074" w:hanging="360"/>
      </w:pPr>
      <w:rPr>
        <w:rFonts w:ascii="Wingdings" w:hAnsi="Wingdings" w:hint="default"/>
        <w:sz w:val="20"/>
      </w:rPr>
    </w:lvl>
    <w:lvl w:ilvl="1">
      <w:start w:val="1"/>
      <w:numFmt w:val="bullet"/>
      <w:lvlText w:val="o"/>
      <w:lvlJc w:val="left"/>
      <w:pPr>
        <w:tabs>
          <w:tab w:val="num" w:pos="1794"/>
        </w:tabs>
        <w:ind w:left="1794" w:hanging="360"/>
      </w:pPr>
      <w:rPr>
        <w:rFonts w:ascii="Courier New" w:hAnsi="Courier New" w:hint="default"/>
        <w:sz w:val="20"/>
      </w:rPr>
    </w:lvl>
    <w:lvl w:ilvl="2">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num w:numId="1">
    <w:abstractNumId w:val="8"/>
  </w:num>
  <w:num w:numId="2">
    <w:abstractNumId w:val="2"/>
  </w:num>
  <w:num w:numId="3">
    <w:abstractNumId w:val="9"/>
  </w:num>
  <w:num w:numId="4">
    <w:abstractNumId w:val="0"/>
  </w:num>
  <w:num w:numId="5">
    <w:abstractNumId w:val="6"/>
  </w:num>
  <w:num w:numId="6">
    <w:abstractNumId w:val="10"/>
  </w:num>
  <w:num w:numId="7">
    <w:abstractNumId w:val="11"/>
  </w:num>
  <w:num w:numId="8">
    <w:abstractNumId w:val="7"/>
  </w:num>
  <w:num w:numId="9">
    <w:abstractNumId w:val="4"/>
  </w:num>
  <w:num w:numId="10">
    <w:abstractNumId w:val="3"/>
  </w:num>
  <w:num w:numId="11">
    <w:abstractNumId w:val="1"/>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A"/>
    <w:rsid w:val="00000B03"/>
    <w:rsid w:val="00002172"/>
    <w:rsid w:val="00002684"/>
    <w:rsid w:val="000029B7"/>
    <w:rsid w:val="000044CA"/>
    <w:rsid w:val="00005806"/>
    <w:rsid w:val="00007E28"/>
    <w:rsid w:val="00007F10"/>
    <w:rsid w:val="00010197"/>
    <w:rsid w:val="00011676"/>
    <w:rsid w:val="00012E5F"/>
    <w:rsid w:val="000135AB"/>
    <w:rsid w:val="00013AB1"/>
    <w:rsid w:val="00014BD9"/>
    <w:rsid w:val="00014FC4"/>
    <w:rsid w:val="00015E14"/>
    <w:rsid w:val="0001600D"/>
    <w:rsid w:val="0001648E"/>
    <w:rsid w:val="000167FB"/>
    <w:rsid w:val="00017627"/>
    <w:rsid w:val="000210D2"/>
    <w:rsid w:val="000219EB"/>
    <w:rsid w:val="00021A1A"/>
    <w:rsid w:val="00022CCE"/>
    <w:rsid w:val="00023DC0"/>
    <w:rsid w:val="00024F82"/>
    <w:rsid w:val="0002688E"/>
    <w:rsid w:val="00030021"/>
    <w:rsid w:val="00030D71"/>
    <w:rsid w:val="00033EA6"/>
    <w:rsid w:val="000343C0"/>
    <w:rsid w:val="00034499"/>
    <w:rsid w:val="00035D9E"/>
    <w:rsid w:val="000360C8"/>
    <w:rsid w:val="00036174"/>
    <w:rsid w:val="0004245E"/>
    <w:rsid w:val="00043089"/>
    <w:rsid w:val="00044DF2"/>
    <w:rsid w:val="00054C0E"/>
    <w:rsid w:val="0005568F"/>
    <w:rsid w:val="00055E8D"/>
    <w:rsid w:val="000612F7"/>
    <w:rsid w:val="00063C30"/>
    <w:rsid w:val="00063E92"/>
    <w:rsid w:val="0006439C"/>
    <w:rsid w:val="000656C3"/>
    <w:rsid w:val="00065E43"/>
    <w:rsid w:val="00066401"/>
    <w:rsid w:val="00066C01"/>
    <w:rsid w:val="00070F48"/>
    <w:rsid w:val="00072AD3"/>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E49"/>
    <w:rsid w:val="0009329B"/>
    <w:rsid w:val="00093478"/>
    <w:rsid w:val="000937F1"/>
    <w:rsid w:val="000938EC"/>
    <w:rsid w:val="0009398F"/>
    <w:rsid w:val="00095386"/>
    <w:rsid w:val="00095420"/>
    <w:rsid w:val="00095AB2"/>
    <w:rsid w:val="00095BF2"/>
    <w:rsid w:val="0009702D"/>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24A6"/>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4099"/>
    <w:rsid w:val="0010779F"/>
    <w:rsid w:val="0011307B"/>
    <w:rsid w:val="00113908"/>
    <w:rsid w:val="00113FF7"/>
    <w:rsid w:val="00114036"/>
    <w:rsid w:val="00114DC2"/>
    <w:rsid w:val="00114FAE"/>
    <w:rsid w:val="001204C4"/>
    <w:rsid w:val="00121FD8"/>
    <w:rsid w:val="00122243"/>
    <w:rsid w:val="0012411F"/>
    <w:rsid w:val="00124F95"/>
    <w:rsid w:val="00127ECB"/>
    <w:rsid w:val="00130194"/>
    <w:rsid w:val="001302F4"/>
    <w:rsid w:val="00132576"/>
    <w:rsid w:val="00137BF8"/>
    <w:rsid w:val="00140986"/>
    <w:rsid w:val="00140CCC"/>
    <w:rsid w:val="00141A8A"/>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220E"/>
    <w:rsid w:val="00162CD0"/>
    <w:rsid w:val="001657AF"/>
    <w:rsid w:val="00166F5A"/>
    <w:rsid w:val="0016709D"/>
    <w:rsid w:val="001675C6"/>
    <w:rsid w:val="00172495"/>
    <w:rsid w:val="00173D31"/>
    <w:rsid w:val="00174EEA"/>
    <w:rsid w:val="00176D38"/>
    <w:rsid w:val="00181E7C"/>
    <w:rsid w:val="0018308C"/>
    <w:rsid w:val="00183259"/>
    <w:rsid w:val="00184BF3"/>
    <w:rsid w:val="00186B73"/>
    <w:rsid w:val="00187E00"/>
    <w:rsid w:val="001904B9"/>
    <w:rsid w:val="00190CED"/>
    <w:rsid w:val="001914FB"/>
    <w:rsid w:val="00192D5A"/>
    <w:rsid w:val="0019456A"/>
    <w:rsid w:val="00194620"/>
    <w:rsid w:val="001A11C7"/>
    <w:rsid w:val="001A31D1"/>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44A2"/>
    <w:rsid w:val="001C4B01"/>
    <w:rsid w:val="001C6FA2"/>
    <w:rsid w:val="001C7E54"/>
    <w:rsid w:val="001D0430"/>
    <w:rsid w:val="001D0E2D"/>
    <w:rsid w:val="001D308B"/>
    <w:rsid w:val="001D3329"/>
    <w:rsid w:val="001D377D"/>
    <w:rsid w:val="001D40B2"/>
    <w:rsid w:val="001D4974"/>
    <w:rsid w:val="001D4AFC"/>
    <w:rsid w:val="001E04E5"/>
    <w:rsid w:val="001E16BC"/>
    <w:rsid w:val="001E577F"/>
    <w:rsid w:val="001E58A7"/>
    <w:rsid w:val="001E658F"/>
    <w:rsid w:val="001E6BF1"/>
    <w:rsid w:val="001F181B"/>
    <w:rsid w:val="001F1D64"/>
    <w:rsid w:val="001F255E"/>
    <w:rsid w:val="001F35ED"/>
    <w:rsid w:val="001F35FB"/>
    <w:rsid w:val="001F3943"/>
    <w:rsid w:val="001F4F7A"/>
    <w:rsid w:val="001F5AAC"/>
    <w:rsid w:val="001F6947"/>
    <w:rsid w:val="0020063F"/>
    <w:rsid w:val="002006FB"/>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2105"/>
    <w:rsid w:val="002325BB"/>
    <w:rsid w:val="00232EAD"/>
    <w:rsid w:val="00234AC6"/>
    <w:rsid w:val="00234CB3"/>
    <w:rsid w:val="00234E8C"/>
    <w:rsid w:val="00236924"/>
    <w:rsid w:val="0023696F"/>
    <w:rsid w:val="00242C88"/>
    <w:rsid w:val="002501D3"/>
    <w:rsid w:val="0025144A"/>
    <w:rsid w:val="00254247"/>
    <w:rsid w:val="0026074C"/>
    <w:rsid w:val="00260B21"/>
    <w:rsid w:val="00260CF9"/>
    <w:rsid w:val="00260F17"/>
    <w:rsid w:val="00263AEE"/>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EC5"/>
    <w:rsid w:val="00284CC3"/>
    <w:rsid w:val="00287729"/>
    <w:rsid w:val="00290A87"/>
    <w:rsid w:val="00290C89"/>
    <w:rsid w:val="00291660"/>
    <w:rsid w:val="00291783"/>
    <w:rsid w:val="00293216"/>
    <w:rsid w:val="00293D14"/>
    <w:rsid w:val="0029488E"/>
    <w:rsid w:val="00294D64"/>
    <w:rsid w:val="00295CF0"/>
    <w:rsid w:val="002963BB"/>
    <w:rsid w:val="002A210D"/>
    <w:rsid w:val="002A344B"/>
    <w:rsid w:val="002A54A5"/>
    <w:rsid w:val="002A5726"/>
    <w:rsid w:val="002B1340"/>
    <w:rsid w:val="002B26BE"/>
    <w:rsid w:val="002B3BC1"/>
    <w:rsid w:val="002B5194"/>
    <w:rsid w:val="002B5548"/>
    <w:rsid w:val="002B61C8"/>
    <w:rsid w:val="002B627C"/>
    <w:rsid w:val="002B6571"/>
    <w:rsid w:val="002C1BE9"/>
    <w:rsid w:val="002C3A00"/>
    <w:rsid w:val="002C4807"/>
    <w:rsid w:val="002C7245"/>
    <w:rsid w:val="002C7284"/>
    <w:rsid w:val="002C7633"/>
    <w:rsid w:val="002D0CEA"/>
    <w:rsid w:val="002D1025"/>
    <w:rsid w:val="002D325D"/>
    <w:rsid w:val="002D37A5"/>
    <w:rsid w:val="002D384B"/>
    <w:rsid w:val="002D4BA6"/>
    <w:rsid w:val="002D52D0"/>
    <w:rsid w:val="002D7498"/>
    <w:rsid w:val="002D7C4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6B68"/>
    <w:rsid w:val="003012C5"/>
    <w:rsid w:val="0030538C"/>
    <w:rsid w:val="00305E95"/>
    <w:rsid w:val="0030643C"/>
    <w:rsid w:val="00306DD5"/>
    <w:rsid w:val="00306FCA"/>
    <w:rsid w:val="003100AD"/>
    <w:rsid w:val="003103E9"/>
    <w:rsid w:val="00311822"/>
    <w:rsid w:val="003202A5"/>
    <w:rsid w:val="00321049"/>
    <w:rsid w:val="00321514"/>
    <w:rsid w:val="0032415F"/>
    <w:rsid w:val="00324272"/>
    <w:rsid w:val="0032451B"/>
    <w:rsid w:val="00324C2D"/>
    <w:rsid w:val="00325249"/>
    <w:rsid w:val="003265CD"/>
    <w:rsid w:val="00326CFF"/>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3E5F"/>
    <w:rsid w:val="003641F6"/>
    <w:rsid w:val="00364DD7"/>
    <w:rsid w:val="00365056"/>
    <w:rsid w:val="00370D11"/>
    <w:rsid w:val="003759E6"/>
    <w:rsid w:val="00375F74"/>
    <w:rsid w:val="003767E1"/>
    <w:rsid w:val="00382192"/>
    <w:rsid w:val="003832D3"/>
    <w:rsid w:val="00384F32"/>
    <w:rsid w:val="00385C39"/>
    <w:rsid w:val="003873F5"/>
    <w:rsid w:val="00391CDC"/>
    <w:rsid w:val="003929A9"/>
    <w:rsid w:val="00393097"/>
    <w:rsid w:val="0039340B"/>
    <w:rsid w:val="003938AF"/>
    <w:rsid w:val="00395B36"/>
    <w:rsid w:val="00396A57"/>
    <w:rsid w:val="003A023D"/>
    <w:rsid w:val="003A0FFD"/>
    <w:rsid w:val="003A14BC"/>
    <w:rsid w:val="003A2301"/>
    <w:rsid w:val="003A3DC7"/>
    <w:rsid w:val="003A3DD7"/>
    <w:rsid w:val="003A48B3"/>
    <w:rsid w:val="003A4F12"/>
    <w:rsid w:val="003A51B3"/>
    <w:rsid w:val="003A7AB3"/>
    <w:rsid w:val="003A7B33"/>
    <w:rsid w:val="003A7C63"/>
    <w:rsid w:val="003B152B"/>
    <w:rsid w:val="003B64C5"/>
    <w:rsid w:val="003B70C0"/>
    <w:rsid w:val="003B740C"/>
    <w:rsid w:val="003C19A4"/>
    <w:rsid w:val="003C3988"/>
    <w:rsid w:val="003C3C01"/>
    <w:rsid w:val="003C4687"/>
    <w:rsid w:val="003C5318"/>
    <w:rsid w:val="003C5B5E"/>
    <w:rsid w:val="003C62AE"/>
    <w:rsid w:val="003C63DE"/>
    <w:rsid w:val="003C7F95"/>
    <w:rsid w:val="003D0DEE"/>
    <w:rsid w:val="003D1D46"/>
    <w:rsid w:val="003D425E"/>
    <w:rsid w:val="003D43ED"/>
    <w:rsid w:val="003D50AA"/>
    <w:rsid w:val="003D6C12"/>
    <w:rsid w:val="003D7144"/>
    <w:rsid w:val="003E02F4"/>
    <w:rsid w:val="003E0E0F"/>
    <w:rsid w:val="003E3640"/>
    <w:rsid w:val="003E41F5"/>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662"/>
    <w:rsid w:val="00425766"/>
    <w:rsid w:val="0042730C"/>
    <w:rsid w:val="00427DE5"/>
    <w:rsid w:val="0043084B"/>
    <w:rsid w:val="00432FFB"/>
    <w:rsid w:val="00435209"/>
    <w:rsid w:val="00437ED2"/>
    <w:rsid w:val="00442EDB"/>
    <w:rsid w:val="004431DB"/>
    <w:rsid w:val="00443357"/>
    <w:rsid w:val="00443E33"/>
    <w:rsid w:val="00444208"/>
    <w:rsid w:val="00444D93"/>
    <w:rsid w:val="00445925"/>
    <w:rsid w:val="00446D1E"/>
    <w:rsid w:val="0044729E"/>
    <w:rsid w:val="00450DE8"/>
    <w:rsid w:val="004529D6"/>
    <w:rsid w:val="00452C1E"/>
    <w:rsid w:val="00454061"/>
    <w:rsid w:val="00454087"/>
    <w:rsid w:val="00455839"/>
    <w:rsid w:val="00456A44"/>
    <w:rsid w:val="0046125F"/>
    <w:rsid w:val="00461E0A"/>
    <w:rsid w:val="00462BAB"/>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4A6D"/>
    <w:rsid w:val="004960A2"/>
    <w:rsid w:val="004A17E9"/>
    <w:rsid w:val="004A1D95"/>
    <w:rsid w:val="004A4216"/>
    <w:rsid w:val="004A4C1E"/>
    <w:rsid w:val="004A5397"/>
    <w:rsid w:val="004B09C4"/>
    <w:rsid w:val="004B37CE"/>
    <w:rsid w:val="004B3CE0"/>
    <w:rsid w:val="004B53DD"/>
    <w:rsid w:val="004B5538"/>
    <w:rsid w:val="004B5C6D"/>
    <w:rsid w:val="004B6159"/>
    <w:rsid w:val="004B62F4"/>
    <w:rsid w:val="004B691E"/>
    <w:rsid w:val="004B6BA8"/>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E167F"/>
    <w:rsid w:val="004E2AD4"/>
    <w:rsid w:val="004E4292"/>
    <w:rsid w:val="004E47AF"/>
    <w:rsid w:val="004E4DE3"/>
    <w:rsid w:val="004E55B3"/>
    <w:rsid w:val="004F1993"/>
    <w:rsid w:val="004F1D79"/>
    <w:rsid w:val="004F2D59"/>
    <w:rsid w:val="004F2E70"/>
    <w:rsid w:val="004F3C25"/>
    <w:rsid w:val="004F47FA"/>
    <w:rsid w:val="004F4866"/>
    <w:rsid w:val="004F50AC"/>
    <w:rsid w:val="004F694C"/>
    <w:rsid w:val="004F6C1E"/>
    <w:rsid w:val="004F71FD"/>
    <w:rsid w:val="005006E7"/>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51C6"/>
    <w:rsid w:val="00555885"/>
    <w:rsid w:val="00555C7F"/>
    <w:rsid w:val="00555F99"/>
    <w:rsid w:val="005564E9"/>
    <w:rsid w:val="00556D3C"/>
    <w:rsid w:val="00557A2D"/>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676"/>
    <w:rsid w:val="0058396E"/>
    <w:rsid w:val="00583E42"/>
    <w:rsid w:val="00585CFC"/>
    <w:rsid w:val="00590C6D"/>
    <w:rsid w:val="0059265F"/>
    <w:rsid w:val="00592B76"/>
    <w:rsid w:val="00593493"/>
    <w:rsid w:val="00595410"/>
    <w:rsid w:val="00595891"/>
    <w:rsid w:val="00596E48"/>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7A70"/>
    <w:rsid w:val="005A7A74"/>
    <w:rsid w:val="005B0266"/>
    <w:rsid w:val="005B1CDD"/>
    <w:rsid w:val="005B3759"/>
    <w:rsid w:val="005B3BAF"/>
    <w:rsid w:val="005B50FE"/>
    <w:rsid w:val="005B6218"/>
    <w:rsid w:val="005B6C33"/>
    <w:rsid w:val="005B7D25"/>
    <w:rsid w:val="005C25CD"/>
    <w:rsid w:val="005C5E99"/>
    <w:rsid w:val="005C6738"/>
    <w:rsid w:val="005C7EE9"/>
    <w:rsid w:val="005D4212"/>
    <w:rsid w:val="005D6B3F"/>
    <w:rsid w:val="005D7BB7"/>
    <w:rsid w:val="005E062A"/>
    <w:rsid w:val="005E09CB"/>
    <w:rsid w:val="005E11A6"/>
    <w:rsid w:val="005E1CDB"/>
    <w:rsid w:val="005E44D0"/>
    <w:rsid w:val="005E4DDB"/>
    <w:rsid w:val="005E539F"/>
    <w:rsid w:val="005E5881"/>
    <w:rsid w:val="005E5932"/>
    <w:rsid w:val="005E601E"/>
    <w:rsid w:val="005E6A03"/>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217D7"/>
    <w:rsid w:val="006225A0"/>
    <w:rsid w:val="00622F69"/>
    <w:rsid w:val="00624B7A"/>
    <w:rsid w:val="00624C77"/>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4708A"/>
    <w:rsid w:val="00651007"/>
    <w:rsid w:val="00653654"/>
    <w:rsid w:val="00653CDD"/>
    <w:rsid w:val="00654C1B"/>
    <w:rsid w:val="00656E39"/>
    <w:rsid w:val="0066076C"/>
    <w:rsid w:val="0066101D"/>
    <w:rsid w:val="00662C66"/>
    <w:rsid w:val="00662CB6"/>
    <w:rsid w:val="006641F2"/>
    <w:rsid w:val="00664912"/>
    <w:rsid w:val="00667975"/>
    <w:rsid w:val="00671237"/>
    <w:rsid w:val="00673253"/>
    <w:rsid w:val="0067449A"/>
    <w:rsid w:val="0067582C"/>
    <w:rsid w:val="00676FA7"/>
    <w:rsid w:val="006775BF"/>
    <w:rsid w:val="00677C5F"/>
    <w:rsid w:val="006821DC"/>
    <w:rsid w:val="00682FE2"/>
    <w:rsid w:val="006850DD"/>
    <w:rsid w:val="006861BD"/>
    <w:rsid w:val="00686E76"/>
    <w:rsid w:val="00690FDA"/>
    <w:rsid w:val="00691A67"/>
    <w:rsid w:val="0069273E"/>
    <w:rsid w:val="00692CC8"/>
    <w:rsid w:val="00692E15"/>
    <w:rsid w:val="006939DA"/>
    <w:rsid w:val="00695FAA"/>
    <w:rsid w:val="0069671F"/>
    <w:rsid w:val="00696EED"/>
    <w:rsid w:val="006A26B2"/>
    <w:rsid w:val="006A27A5"/>
    <w:rsid w:val="006A3AB1"/>
    <w:rsid w:val="006A3D28"/>
    <w:rsid w:val="006A5256"/>
    <w:rsid w:val="006A6FD4"/>
    <w:rsid w:val="006A7157"/>
    <w:rsid w:val="006B0E82"/>
    <w:rsid w:val="006B178D"/>
    <w:rsid w:val="006B252C"/>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10D0"/>
    <w:rsid w:val="006E3B79"/>
    <w:rsid w:val="006E3C27"/>
    <w:rsid w:val="006E7243"/>
    <w:rsid w:val="006F004D"/>
    <w:rsid w:val="006F0CF5"/>
    <w:rsid w:val="006F25CC"/>
    <w:rsid w:val="006F2793"/>
    <w:rsid w:val="006F28A3"/>
    <w:rsid w:val="006F3C02"/>
    <w:rsid w:val="006F62E8"/>
    <w:rsid w:val="00700E38"/>
    <w:rsid w:val="00703461"/>
    <w:rsid w:val="0070401F"/>
    <w:rsid w:val="00704A71"/>
    <w:rsid w:val="00707D1B"/>
    <w:rsid w:val="0071003A"/>
    <w:rsid w:val="00710391"/>
    <w:rsid w:val="00710BD1"/>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9D7"/>
    <w:rsid w:val="00724231"/>
    <w:rsid w:val="007247BD"/>
    <w:rsid w:val="00725E9A"/>
    <w:rsid w:val="00725FB6"/>
    <w:rsid w:val="0072720B"/>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6FF6"/>
    <w:rsid w:val="007472FC"/>
    <w:rsid w:val="00747DF7"/>
    <w:rsid w:val="007500B7"/>
    <w:rsid w:val="007505EB"/>
    <w:rsid w:val="00750EDC"/>
    <w:rsid w:val="007522C2"/>
    <w:rsid w:val="00752811"/>
    <w:rsid w:val="00752F7A"/>
    <w:rsid w:val="00753682"/>
    <w:rsid w:val="00756755"/>
    <w:rsid w:val="00757074"/>
    <w:rsid w:val="00757BFE"/>
    <w:rsid w:val="007600B0"/>
    <w:rsid w:val="00760266"/>
    <w:rsid w:val="00761782"/>
    <w:rsid w:val="007624B0"/>
    <w:rsid w:val="00762582"/>
    <w:rsid w:val="00762F7E"/>
    <w:rsid w:val="00764987"/>
    <w:rsid w:val="00767E72"/>
    <w:rsid w:val="00770573"/>
    <w:rsid w:val="00770BCC"/>
    <w:rsid w:val="00770FE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E02"/>
    <w:rsid w:val="007928AF"/>
    <w:rsid w:val="007938BB"/>
    <w:rsid w:val="00793FE8"/>
    <w:rsid w:val="00795CC0"/>
    <w:rsid w:val="00795FE3"/>
    <w:rsid w:val="007961C9"/>
    <w:rsid w:val="00796B47"/>
    <w:rsid w:val="00796D40"/>
    <w:rsid w:val="007975C0"/>
    <w:rsid w:val="00797A73"/>
    <w:rsid w:val="007A1C48"/>
    <w:rsid w:val="007A2A06"/>
    <w:rsid w:val="007A4AB7"/>
    <w:rsid w:val="007A5529"/>
    <w:rsid w:val="007A72E4"/>
    <w:rsid w:val="007A777B"/>
    <w:rsid w:val="007B055B"/>
    <w:rsid w:val="007B0AB9"/>
    <w:rsid w:val="007B0F30"/>
    <w:rsid w:val="007B1991"/>
    <w:rsid w:val="007B1B1E"/>
    <w:rsid w:val="007B2974"/>
    <w:rsid w:val="007B38AE"/>
    <w:rsid w:val="007B3A34"/>
    <w:rsid w:val="007B3C9E"/>
    <w:rsid w:val="007B40B8"/>
    <w:rsid w:val="007B45CB"/>
    <w:rsid w:val="007B4A15"/>
    <w:rsid w:val="007B4E74"/>
    <w:rsid w:val="007B5440"/>
    <w:rsid w:val="007B54B5"/>
    <w:rsid w:val="007B7760"/>
    <w:rsid w:val="007C0092"/>
    <w:rsid w:val="007C1E16"/>
    <w:rsid w:val="007C20BB"/>
    <w:rsid w:val="007C2459"/>
    <w:rsid w:val="007C4268"/>
    <w:rsid w:val="007C6E4B"/>
    <w:rsid w:val="007D269B"/>
    <w:rsid w:val="007D66AA"/>
    <w:rsid w:val="007D7467"/>
    <w:rsid w:val="007E0015"/>
    <w:rsid w:val="007E16D2"/>
    <w:rsid w:val="007E36AD"/>
    <w:rsid w:val="007E534B"/>
    <w:rsid w:val="007E5DBF"/>
    <w:rsid w:val="007E699F"/>
    <w:rsid w:val="007E6DF9"/>
    <w:rsid w:val="007E754D"/>
    <w:rsid w:val="007F0403"/>
    <w:rsid w:val="007F0D24"/>
    <w:rsid w:val="007F0FAF"/>
    <w:rsid w:val="007F1A04"/>
    <w:rsid w:val="007F276A"/>
    <w:rsid w:val="007F38CF"/>
    <w:rsid w:val="007F5143"/>
    <w:rsid w:val="007F5BA4"/>
    <w:rsid w:val="007F6034"/>
    <w:rsid w:val="00800CAE"/>
    <w:rsid w:val="008048B8"/>
    <w:rsid w:val="00811662"/>
    <w:rsid w:val="00811CAC"/>
    <w:rsid w:val="0081382E"/>
    <w:rsid w:val="00813C4C"/>
    <w:rsid w:val="0081450E"/>
    <w:rsid w:val="00814836"/>
    <w:rsid w:val="008200EB"/>
    <w:rsid w:val="00820F6E"/>
    <w:rsid w:val="00823421"/>
    <w:rsid w:val="00823F49"/>
    <w:rsid w:val="0082435A"/>
    <w:rsid w:val="00825112"/>
    <w:rsid w:val="00825196"/>
    <w:rsid w:val="00825B5D"/>
    <w:rsid w:val="008261D9"/>
    <w:rsid w:val="00826D80"/>
    <w:rsid w:val="008279CF"/>
    <w:rsid w:val="00830381"/>
    <w:rsid w:val="00830491"/>
    <w:rsid w:val="0083148E"/>
    <w:rsid w:val="008319A5"/>
    <w:rsid w:val="00831AA9"/>
    <w:rsid w:val="0083378F"/>
    <w:rsid w:val="00833A05"/>
    <w:rsid w:val="008351B1"/>
    <w:rsid w:val="0083520C"/>
    <w:rsid w:val="0083691B"/>
    <w:rsid w:val="00836BDC"/>
    <w:rsid w:val="00837474"/>
    <w:rsid w:val="00837F0D"/>
    <w:rsid w:val="0084236C"/>
    <w:rsid w:val="00845DFE"/>
    <w:rsid w:val="0084706A"/>
    <w:rsid w:val="00847DC9"/>
    <w:rsid w:val="008516AE"/>
    <w:rsid w:val="0085447A"/>
    <w:rsid w:val="00860442"/>
    <w:rsid w:val="00860BE1"/>
    <w:rsid w:val="008650B2"/>
    <w:rsid w:val="0086737E"/>
    <w:rsid w:val="00867E07"/>
    <w:rsid w:val="00870115"/>
    <w:rsid w:val="008703A9"/>
    <w:rsid w:val="0087088E"/>
    <w:rsid w:val="0087138F"/>
    <w:rsid w:val="0087174F"/>
    <w:rsid w:val="00872166"/>
    <w:rsid w:val="0087364F"/>
    <w:rsid w:val="00873AFA"/>
    <w:rsid w:val="00874326"/>
    <w:rsid w:val="00875E5B"/>
    <w:rsid w:val="00876840"/>
    <w:rsid w:val="00877365"/>
    <w:rsid w:val="0087799D"/>
    <w:rsid w:val="008807BC"/>
    <w:rsid w:val="0088178C"/>
    <w:rsid w:val="00882381"/>
    <w:rsid w:val="008823A1"/>
    <w:rsid w:val="008840AE"/>
    <w:rsid w:val="0088491F"/>
    <w:rsid w:val="00884AA9"/>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B97"/>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A6C"/>
    <w:rsid w:val="008D69D3"/>
    <w:rsid w:val="008D6BCC"/>
    <w:rsid w:val="008D7C06"/>
    <w:rsid w:val="008E0C85"/>
    <w:rsid w:val="008E17DB"/>
    <w:rsid w:val="008E244B"/>
    <w:rsid w:val="008E328E"/>
    <w:rsid w:val="008E341B"/>
    <w:rsid w:val="008E5075"/>
    <w:rsid w:val="008E60D3"/>
    <w:rsid w:val="008E62C4"/>
    <w:rsid w:val="008E6DC4"/>
    <w:rsid w:val="008F3F2F"/>
    <w:rsid w:val="008F6225"/>
    <w:rsid w:val="009003E1"/>
    <w:rsid w:val="00901C43"/>
    <w:rsid w:val="00902ACA"/>
    <w:rsid w:val="00903CDC"/>
    <w:rsid w:val="00904590"/>
    <w:rsid w:val="009100E6"/>
    <w:rsid w:val="0091131F"/>
    <w:rsid w:val="00913094"/>
    <w:rsid w:val="00915AF4"/>
    <w:rsid w:val="00916530"/>
    <w:rsid w:val="0091767E"/>
    <w:rsid w:val="00920E39"/>
    <w:rsid w:val="00922ADC"/>
    <w:rsid w:val="009261F9"/>
    <w:rsid w:val="0092710E"/>
    <w:rsid w:val="00931411"/>
    <w:rsid w:val="00932F48"/>
    <w:rsid w:val="0093559B"/>
    <w:rsid w:val="00935F97"/>
    <w:rsid w:val="00936154"/>
    <w:rsid w:val="00936706"/>
    <w:rsid w:val="00937D10"/>
    <w:rsid w:val="00941760"/>
    <w:rsid w:val="00942A04"/>
    <w:rsid w:val="00943302"/>
    <w:rsid w:val="00943FC1"/>
    <w:rsid w:val="009449FD"/>
    <w:rsid w:val="00946BCE"/>
    <w:rsid w:val="00947153"/>
    <w:rsid w:val="0095092F"/>
    <w:rsid w:val="00950C4D"/>
    <w:rsid w:val="00953F5E"/>
    <w:rsid w:val="0095596A"/>
    <w:rsid w:val="0095606C"/>
    <w:rsid w:val="009565F1"/>
    <w:rsid w:val="009568E3"/>
    <w:rsid w:val="00956F99"/>
    <w:rsid w:val="00960087"/>
    <w:rsid w:val="00960826"/>
    <w:rsid w:val="00961AB6"/>
    <w:rsid w:val="00962930"/>
    <w:rsid w:val="009636E7"/>
    <w:rsid w:val="00964682"/>
    <w:rsid w:val="00964925"/>
    <w:rsid w:val="00964CB2"/>
    <w:rsid w:val="00964D54"/>
    <w:rsid w:val="00964DBF"/>
    <w:rsid w:val="00965FDC"/>
    <w:rsid w:val="0096714B"/>
    <w:rsid w:val="00967958"/>
    <w:rsid w:val="00967A1D"/>
    <w:rsid w:val="009707F0"/>
    <w:rsid w:val="0097103C"/>
    <w:rsid w:val="00971576"/>
    <w:rsid w:val="00972437"/>
    <w:rsid w:val="009729D7"/>
    <w:rsid w:val="00975131"/>
    <w:rsid w:val="00980A3D"/>
    <w:rsid w:val="009813F9"/>
    <w:rsid w:val="009826A9"/>
    <w:rsid w:val="009833DC"/>
    <w:rsid w:val="009850DD"/>
    <w:rsid w:val="0098593D"/>
    <w:rsid w:val="00985CF2"/>
    <w:rsid w:val="00985EC5"/>
    <w:rsid w:val="009877D1"/>
    <w:rsid w:val="009902EA"/>
    <w:rsid w:val="009917F0"/>
    <w:rsid w:val="00992094"/>
    <w:rsid w:val="009948FD"/>
    <w:rsid w:val="009954ED"/>
    <w:rsid w:val="009964ED"/>
    <w:rsid w:val="009965E4"/>
    <w:rsid w:val="00996925"/>
    <w:rsid w:val="00996EC7"/>
    <w:rsid w:val="009A24E7"/>
    <w:rsid w:val="009A2E64"/>
    <w:rsid w:val="009A6A19"/>
    <w:rsid w:val="009A6B59"/>
    <w:rsid w:val="009A726A"/>
    <w:rsid w:val="009A7707"/>
    <w:rsid w:val="009A7C4E"/>
    <w:rsid w:val="009B0B31"/>
    <w:rsid w:val="009B149C"/>
    <w:rsid w:val="009B2B0E"/>
    <w:rsid w:val="009B3ED2"/>
    <w:rsid w:val="009B422E"/>
    <w:rsid w:val="009B4473"/>
    <w:rsid w:val="009B6463"/>
    <w:rsid w:val="009C03AF"/>
    <w:rsid w:val="009C24C0"/>
    <w:rsid w:val="009C2D9D"/>
    <w:rsid w:val="009C5237"/>
    <w:rsid w:val="009C66FE"/>
    <w:rsid w:val="009D1035"/>
    <w:rsid w:val="009D13DD"/>
    <w:rsid w:val="009D357A"/>
    <w:rsid w:val="009D5A6C"/>
    <w:rsid w:val="009D5CCC"/>
    <w:rsid w:val="009D5DA7"/>
    <w:rsid w:val="009D6781"/>
    <w:rsid w:val="009D6AE6"/>
    <w:rsid w:val="009D6CD8"/>
    <w:rsid w:val="009D6E23"/>
    <w:rsid w:val="009E012F"/>
    <w:rsid w:val="009E1886"/>
    <w:rsid w:val="009E1AD9"/>
    <w:rsid w:val="009E2715"/>
    <w:rsid w:val="009E4846"/>
    <w:rsid w:val="009E5D56"/>
    <w:rsid w:val="009E6D52"/>
    <w:rsid w:val="009E7468"/>
    <w:rsid w:val="009E787F"/>
    <w:rsid w:val="009E7A13"/>
    <w:rsid w:val="009F4093"/>
    <w:rsid w:val="009F5D27"/>
    <w:rsid w:val="009F64CE"/>
    <w:rsid w:val="009F671B"/>
    <w:rsid w:val="009F6B10"/>
    <w:rsid w:val="009F6D8E"/>
    <w:rsid w:val="00A00410"/>
    <w:rsid w:val="00A02A1D"/>
    <w:rsid w:val="00A0443A"/>
    <w:rsid w:val="00A05DE2"/>
    <w:rsid w:val="00A07ED4"/>
    <w:rsid w:val="00A106FF"/>
    <w:rsid w:val="00A16228"/>
    <w:rsid w:val="00A164F2"/>
    <w:rsid w:val="00A166CD"/>
    <w:rsid w:val="00A177F7"/>
    <w:rsid w:val="00A200E0"/>
    <w:rsid w:val="00A2055F"/>
    <w:rsid w:val="00A2081E"/>
    <w:rsid w:val="00A21903"/>
    <w:rsid w:val="00A25C5F"/>
    <w:rsid w:val="00A25C8D"/>
    <w:rsid w:val="00A27B8C"/>
    <w:rsid w:val="00A3058D"/>
    <w:rsid w:val="00A32174"/>
    <w:rsid w:val="00A3708F"/>
    <w:rsid w:val="00A372E4"/>
    <w:rsid w:val="00A4045D"/>
    <w:rsid w:val="00A40694"/>
    <w:rsid w:val="00A4439B"/>
    <w:rsid w:val="00A5042C"/>
    <w:rsid w:val="00A512F1"/>
    <w:rsid w:val="00A51BF5"/>
    <w:rsid w:val="00A53071"/>
    <w:rsid w:val="00A53646"/>
    <w:rsid w:val="00A5390B"/>
    <w:rsid w:val="00A543BC"/>
    <w:rsid w:val="00A552CF"/>
    <w:rsid w:val="00A557A6"/>
    <w:rsid w:val="00A55E0E"/>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70115"/>
    <w:rsid w:val="00A70AC4"/>
    <w:rsid w:val="00A712E8"/>
    <w:rsid w:val="00A71FE0"/>
    <w:rsid w:val="00A7367A"/>
    <w:rsid w:val="00A73C61"/>
    <w:rsid w:val="00A74D48"/>
    <w:rsid w:val="00A74FFD"/>
    <w:rsid w:val="00A750CE"/>
    <w:rsid w:val="00A773FD"/>
    <w:rsid w:val="00A80337"/>
    <w:rsid w:val="00A814B7"/>
    <w:rsid w:val="00A81B8E"/>
    <w:rsid w:val="00A82631"/>
    <w:rsid w:val="00A82768"/>
    <w:rsid w:val="00A8359D"/>
    <w:rsid w:val="00A83DC0"/>
    <w:rsid w:val="00A84DF1"/>
    <w:rsid w:val="00A84F72"/>
    <w:rsid w:val="00A86187"/>
    <w:rsid w:val="00A93C61"/>
    <w:rsid w:val="00A96B1B"/>
    <w:rsid w:val="00A96FAD"/>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C36"/>
    <w:rsid w:val="00AB7D87"/>
    <w:rsid w:val="00AC0E5B"/>
    <w:rsid w:val="00AC20AD"/>
    <w:rsid w:val="00AC24A1"/>
    <w:rsid w:val="00AC2871"/>
    <w:rsid w:val="00AC3B50"/>
    <w:rsid w:val="00AC6FE3"/>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5134"/>
    <w:rsid w:val="00AF5EE0"/>
    <w:rsid w:val="00AF5FB4"/>
    <w:rsid w:val="00AF64B7"/>
    <w:rsid w:val="00AF66FA"/>
    <w:rsid w:val="00AF72B6"/>
    <w:rsid w:val="00AF74D9"/>
    <w:rsid w:val="00B00662"/>
    <w:rsid w:val="00B00D6B"/>
    <w:rsid w:val="00B01DCB"/>
    <w:rsid w:val="00B027DF"/>
    <w:rsid w:val="00B02B30"/>
    <w:rsid w:val="00B03506"/>
    <w:rsid w:val="00B0371E"/>
    <w:rsid w:val="00B03EBB"/>
    <w:rsid w:val="00B04166"/>
    <w:rsid w:val="00B045D1"/>
    <w:rsid w:val="00B04942"/>
    <w:rsid w:val="00B04D96"/>
    <w:rsid w:val="00B063D1"/>
    <w:rsid w:val="00B06A7D"/>
    <w:rsid w:val="00B06DAF"/>
    <w:rsid w:val="00B07001"/>
    <w:rsid w:val="00B10B8C"/>
    <w:rsid w:val="00B1257A"/>
    <w:rsid w:val="00B1347D"/>
    <w:rsid w:val="00B135AC"/>
    <w:rsid w:val="00B16AFD"/>
    <w:rsid w:val="00B17A43"/>
    <w:rsid w:val="00B20E93"/>
    <w:rsid w:val="00B21086"/>
    <w:rsid w:val="00B2135E"/>
    <w:rsid w:val="00B215E5"/>
    <w:rsid w:val="00B21864"/>
    <w:rsid w:val="00B223B2"/>
    <w:rsid w:val="00B242C8"/>
    <w:rsid w:val="00B25D0D"/>
    <w:rsid w:val="00B27512"/>
    <w:rsid w:val="00B27D6E"/>
    <w:rsid w:val="00B318F5"/>
    <w:rsid w:val="00B32F66"/>
    <w:rsid w:val="00B3344C"/>
    <w:rsid w:val="00B34379"/>
    <w:rsid w:val="00B34F5F"/>
    <w:rsid w:val="00B35C1B"/>
    <w:rsid w:val="00B35C93"/>
    <w:rsid w:val="00B35E43"/>
    <w:rsid w:val="00B3663E"/>
    <w:rsid w:val="00B37870"/>
    <w:rsid w:val="00B37BB7"/>
    <w:rsid w:val="00B404F7"/>
    <w:rsid w:val="00B40B31"/>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ED2"/>
    <w:rsid w:val="00B56A2E"/>
    <w:rsid w:val="00B5768D"/>
    <w:rsid w:val="00B57D52"/>
    <w:rsid w:val="00B61C35"/>
    <w:rsid w:val="00B62D87"/>
    <w:rsid w:val="00B62D88"/>
    <w:rsid w:val="00B639E6"/>
    <w:rsid w:val="00B641E6"/>
    <w:rsid w:val="00B642F5"/>
    <w:rsid w:val="00B66288"/>
    <w:rsid w:val="00B66CDF"/>
    <w:rsid w:val="00B67033"/>
    <w:rsid w:val="00B701C4"/>
    <w:rsid w:val="00B726AE"/>
    <w:rsid w:val="00B73A81"/>
    <w:rsid w:val="00B7487A"/>
    <w:rsid w:val="00B74D49"/>
    <w:rsid w:val="00B76064"/>
    <w:rsid w:val="00B774B7"/>
    <w:rsid w:val="00B777C4"/>
    <w:rsid w:val="00B808A4"/>
    <w:rsid w:val="00B82CAB"/>
    <w:rsid w:val="00B83436"/>
    <w:rsid w:val="00B85DC7"/>
    <w:rsid w:val="00B85F1C"/>
    <w:rsid w:val="00B86932"/>
    <w:rsid w:val="00B90AC2"/>
    <w:rsid w:val="00B920C2"/>
    <w:rsid w:val="00B933A1"/>
    <w:rsid w:val="00B9531D"/>
    <w:rsid w:val="00B96ACE"/>
    <w:rsid w:val="00BA1151"/>
    <w:rsid w:val="00BA2C87"/>
    <w:rsid w:val="00BA387B"/>
    <w:rsid w:val="00BA5C84"/>
    <w:rsid w:val="00BB0307"/>
    <w:rsid w:val="00BB4B1B"/>
    <w:rsid w:val="00BB4C97"/>
    <w:rsid w:val="00BB7600"/>
    <w:rsid w:val="00BC067B"/>
    <w:rsid w:val="00BC0684"/>
    <w:rsid w:val="00BC2002"/>
    <w:rsid w:val="00BC5478"/>
    <w:rsid w:val="00BC708E"/>
    <w:rsid w:val="00BC71C1"/>
    <w:rsid w:val="00BC71F0"/>
    <w:rsid w:val="00BD00FA"/>
    <w:rsid w:val="00BD0578"/>
    <w:rsid w:val="00BD0828"/>
    <w:rsid w:val="00BD1814"/>
    <w:rsid w:val="00BD35AA"/>
    <w:rsid w:val="00BD4D91"/>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14E9"/>
    <w:rsid w:val="00BF19D5"/>
    <w:rsid w:val="00BF3D15"/>
    <w:rsid w:val="00BF435B"/>
    <w:rsid w:val="00BF5AB8"/>
    <w:rsid w:val="00BF7625"/>
    <w:rsid w:val="00C012F6"/>
    <w:rsid w:val="00C01BFF"/>
    <w:rsid w:val="00C024A9"/>
    <w:rsid w:val="00C05557"/>
    <w:rsid w:val="00C0635A"/>
    <w:rsid w:val="00C072CF"/>
    <w:rsid w:val="00C07C96"/>
    <w:rsid w:val="00C11E30"/>
    <w:rsid w:val="00C16D53"/>
    <w:rsid w:val="00C20F50"/>
    <w:rsid w:val="00C219B3"/>
    <w:rsid w:val="00C22E6D"/>
    <w:rsid w:val="00C23487"/>
    <w:rsid w:val="00C25219"/>
    <w:rsid w:val="00C262F7"/>
    <w:rsid w:val="00C3019B"/>
    <w:rsid w:val="00C31B3A"/>
    <w:rsid w:val="00C35637"/>
    <w:rsid w:val="00C37719"/>
    <w:rsid w:val="00C41F26"/>
    <w:rsid w:val="00C45E7E"/>
    <w:rsid w:val="00C475DD"/>
    <w:rsid w:val="00C479A6"/>
    <w:rsid w:val="00C529A9"/>
    <w:rsid w:val="00C52D2B"/>
    <w:rsid w:val="00C533AA"/>
    <w:rsid w:val="00C53C2B"/>
    <w:rsid w:val="00C55C9A"/>
    <w:rsid w:val="00C60C89"/>
    <w:rsid w:val="00C611B1"/>
    <w:rsid w:val="00C627F3"/>
    <w:rsid w:val="00C62FEA"/>
    <w:rsid w:val="00C65489"/>
    <w:rsid w:val="00C703A7"/>
    <w:rsid w:val="00C70A14"/>
    <w:rsid w:val="00C716E8"/>
    <w:rsid w:val="00C72296"/>
    <w:rsid w:val="00C7384F"/>
    <w:rsid w:val="00C7576C"/>
    <w:rsid w:val="00C76221"/>
    <w:rsid w:val="00C76553"/>
    <w:rsid w:val="00C8006B"/>
    <w:rsid w:val="00C81888"/>
    <w:rsid w:val="00C81FCF"/>
    <w:rsid w:val="00C84183"/>
    <w:rsid w:val="00C8596A"/>
    <w:rsid w:val="00C869EE"/>
    <w:rsid w:val="00C872BC"/>
    <w:rsid w:val="00C8780D"/>
    <w:rsid w:val="00C9009C"/>
    <w:rsid w:val="00C90F44"/>
    <w:rsid w:val="00C93660"/>
    <w:rsid w:val="00CA16D5"/>
    <w:rsid w:val="00CA16EA"/>
    <w:rsid w:val="00CA186E"/>
    <w:rsid w:val="00CA2469"/>
    <w:rsid w:val="00CA2E4E"/>
    <w:rsid w:val="00CA34D4"/>
    <w:rsid w:val="00CB114E"/>
    <w:rsid w:val="00CB2615"/>
    <w:rsid w:val="00CB27F2"/>
    <w:rsid w:val="00CB296B"/>
    <w:rsid w:val="00CB3819"/>
    <w:rsid w:val="00CB5944"/>
    <w:rsid w:val="00CB666A"/>
    <w:rsid w:val="00CB6771"/>
    <w:rsid w:val="00CC086C"/>
    <w:rsid w:val="00CC1D35"/>
    <w:rsid w:val="00CC222D"/>
    <w:rsid w:val="00CC3002"/>
    <w:rsid w:val="00CC35CE"/>
    <w:rsid w:val="00CC4651"/>
    <w:rsid w:val="00CC534E"/>
    <w:rsid w:val="00CC5990"/>
    <w:rsid w:val="00CC6992"/>
    <w:rsid w:val="00CC6B42"/>
    <w:rsid w:val="00CC76D0"/>
    <w:rsid w:val="00CC781C"/>
    <w:rsid w:val="00CC7FDA"/>
    <w:rsid w:val="00CD0B23"/>
    <w:rsid w:val="00CD1CBA"/>
    <w:rsid w:val="00CD234B"/>
    <w:rsid w:val="00CD2A34"/>
    <w:rsid w:val="00CD458C"/>
    <w:rsid w:val="00CD4C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3965"/>
    <w:rsid w:val="00CF4F2B"/>
    <w:rsid w:val="00CF4F57"/>
    <w:rsid w:val="00CF7250"/>
    <w:rsid w:val="00CF7D27"/>
    <w:rsid w:val="00D02DB2"/>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ED5"/>
    <w:rsid w:val="00D2203D"/>
    <w:rsid w:val="00D22243"/>
    <w:rsid w:val="00D22355"/>
    <w:rsid w:val="00D22CF2"/>
    <w:rsid w:val="00D239CD"/>
    <w:rsid w:val="00D24796"/>
    <w:rsid w:val="00D268FD"/>
    <w:rsid w:val="00D27982"/>
    <w:rsid w:val="00D279A1"/>
    <w:rsid w:val="00D27D9A"/>
    <w:rsid w:val="00D319B4"/>
    <w:rsid w:val="00D32432"/>
    <w:rsid w:val="00D33859"/>
    <w:rsid w:val="00D3508A"/>
    <w:rsid w:val="00D374F1"/>
    <w:rsid w:val="00D37F03"/>
    <w:rsid w:val="00D424F1"/>
    <w:rsid w:val="00D43392"/>
    <w:rsid w:val="00D4442C"/>
    <w:rsid w:val="00D44E89"/>
    <w:rsid w:val="00D50377"/>
    <w:rsid w:val="00D50450"/>
    <w:rsid w:val="00D508ED"/>
    <w:rsid w:val="00D51786"/>
    <w:rsid w:val="00D51E28"/>
    <w:rsid w:val="00D52578"/>
    <w:rsid w:val="00D530D2"/>
    <w:rsid w:val="00D5408D"/>
    <w:rsid w:val="00D54338"/>
    <w:rsid w:val="00D54FFE"/>
    <w:rsid w:val="00D56310"/>
    <w:rsid w:val="00D56669"/>
    <w:rsid w:val="00D572A8"/>
    <w:rsid w:val="00D61473"/>
    <w:rsid w:val="00D636B8"/>
    <w:rsid w:val="00D67097"/>
    <w:rsid w:val="00D670D8"/>
    <w:rsid w:val="00D67B77"/>
    <w:rsid w:val="00D71280"/>
    <w:rsid w:val="00D72013"/>
    <w:rsid w:val="00D73930"/>
    <w:rsid w:val="00D74AEB"/>
    <w:rsid w:val="00D75E84"/>
    <w:rsid w:val="00D75FAA"/>
    <w:rsid w:val="00D77F1C"/>
    <w:rsid w:val="00D80B7D"/>
    <w:rsid w:val="00D80D76"/>
    <w:rsid w:val="00D80FF6"/>
    <w:rsid w:val="00D82BAA"/>
    <w:rsid w:val="00D845C1"/>
    <w:rsid w:val="00D84965"/>
    <w:rsid w:val="00D86156"/>
    <w:rsid w:val="00D86658"/>
    <w:rsid w:val="00D8683B"/>
    <w:rsid w:val="00D87DF4"/>
    <w:rsid w:val="00D91DA0"/>
    <w:rsid w:val="00D924B6"/>
    <w:rsid w:val="00D9309C"/>
    <w:rsid w:val="00D97724"/>
    <w:rsid w:val="00DA0291"/>
    <w:rsid w:val="00DA0A7F"/>
    <w:rsid w:val="00DA12D4"/>
    <w:rsid w:val="00DA403E"/>
    <w:rsid w:val="00DA45C9"/>
    <w:rsid w:val="00DA48D6"/>
    <w:rsid w:val="00DA4C84"/>
    <w:rsid w:val="00DA6830"/>
    <w:rsid w:val="00DA6D41"/>
    <w:rsid w:val="00DB0CBB"/>
    <w:rsid w:val="00DB37AF"/>
    <w:rsid w:val="00DB3A52"/>
    <w:rsid w:val="00DB3D5D"/>
    <w:rsid w:val="00DB5A48"/>
    <w:rsid w:val="00DC006A"/>
    <w:rsid w:val="00DC03DD"/>
    <w:rsid w:val="00DC2DDA"/>
    <w:rsid w:val="00DC308B"/>
    <w:rsid w:val="00DC46DE"/>
    <w:rsid w:val="00DC46F8"/>
    <w:rsid w:val="00DC5F39"/>
    <w:rsid w:val="00DC764C"/>
    <w:rsid w:val="00DC78DA"/>
    <w:rsid w:val="00DD0B51"/>
    <w:rsid w:val="00DD0C2B"/>
    <w:rsid w:val="00DD1853"/>
    <w:rsid w:val="00DD1EF8"/>
    <w:rsid w:val="00DD2165"/>
    <w:rsid w:val="00DD24AF"/>
    <w:rsid w:val="00DD2EF9"/>
    <w:rsid w:val="00DD5BA8"/>
    <w:rsid w:val="00DD6466"/>
    <w:rsid w:val="00DD756C"/>
    <w:rsid w:val="00DD785F"/>
    <w:rsid w:val="00DE2C3A"/>
    <w:rsid w:val="00DE46CE"/>
    <w:rsid w:val="00DE50FE"/>
    <w:rsid w:val="00DE551A"/>
    <w:rsid w:val="00DE57F4"/>
    <w:rsid w:val="00DE581E"/>
    <w:rsid w:val="00DE6E99"/>
    <w:rsid w:val="00DE7B1C"/>
    <w:rsid w:val="00DE7BDD"/>
    <w:rsid w:val="00DF541D"/>
    <w:rsid w:val="00DF5E22"/>
    <w:rsid w:val="00DF63EC"/>
    <w:rsid w:val="00DF73A7"/>
    <w:rsid w:val="00E00C8A"/>
    <w:rsid w:val="00E0471E"/>
    <w:rsid w:val="00E063C7"/>
    <w:rsid w:val="00E06718"/>
    <w:rsid w:val="00E10E08"/>
    <w:rsid w:val="00E115F3"/>
    <w:rsid w:val="00E121A5"/>
    <w:rsid w:val="00E13C3A"/>
    <w:rsid w:val="00E152AB"/>
    <w:rsid w:val="00E1569D"/>
    <w:rsid w:val="00E15A34"/>
    <w:rsid w:val="00E16B45"/>
    <w:rsid w:val="00E1766E"/>
    <w:rsid w:val="00E210F8"/>
    <w:rsid w:val="00E21428"/>
    <w:rsid w:val="00E215CE"/>
    <w:rsid w:val="00E22443"/>
    <w:rsid w:val="00E230A7"/>
    <w:rsid w:val="00E253C2"/>
    <w:rsid w:val="00E2660A"/>
    <w:rsid w:val="00E30837"/>
    <w:rsid w:val="00E324E6"/>
    <w:rsid w:val="00E34EE3"/>
    <w:rsid w:val="00E36D61"/>
    <w:rsid w:val="00E37B37"/>
    <w:rsid w:val="00E37F4B"/>
    <w:rsid w:val="00E43125"/>
    <w:rsid w:val="00E43653"/>
    <w:rsid w:val="00E44087"/>
    <w:rsid w:val="00E44554"/>
    <w:rsid w:val="00E45969"/>
    <w:rsid w:val="00E46C9C"/>
    <w:rsid w:val="00E523CC"/>
    <w:rsid w:val="00E54787"/>
    <w:rsid w:val="00E55670"/>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62D8"/>
    <w:rsid w:val="00EA6F51"/>
    <w:rsid w:val="00EB1232"/>
    <w:rsid w:val="00EB185E"/>
    <w:rsid w:val="00EB24B8"/>
    <w:rsid w:val="00EB24D1"/>
    <w:rsid w:val="00EB300F"/>
    <w:rsid w:val="00EB4A16"/>
    <w:rsid w:val="00EB5180"/>
    <w:rsid w:val="00EB6BD5"/>
    <w:rsid w:val="00EC053C"/>
    <w:rsid w:val="00EC11A1"/>
    <w:rsid w:val="00EC1CB6"/>
    <w:rsid w:val="00EC4727"/>
    <w:rsid w:val="00EC50F4"/>
    <w:rsid w:val="00EC6FAE"/>
    <w:rsid w:val="00ED43ED"/>
    <w:rsid w:val="00ED49BC"/>
    <w:rsid w:val="00ED5182"/>
    <w:rsid w:val="00ED7523"/>
    <w:rsid w:val="00ED7F11"/>
    <w:rsid w:val="00EE1DAC"/>
    <w:rsid w:val="00EE6339"/>
    <w:rsid w:val="00EF0C46"/>
    <w:rsid w:val="00EF5820"/>
    <w:rsid w:val="00F00796"/>
    <w:rsid w:val="00F00A8F"/>
    <w:rsid w:val="00F0205A"/>
    <w:rsid w:val="00F0438A"/>
    <w:rsid w:val="00F04B40"/>
    <w:rsid w:val="00F05F94"/>
    <w:rsid w:val="00F07BFA"/>
    <w:rsid w:val="00F07F28"/>
    <w:rsid w:val="00F118F8"/>
    <w:rsid w:val="00F12619"/>
    <w:rsid w:val="00F1324D"/>
    <w:rsid w:val="00F142B3"/>
    <w:rsid w:val="00F14EB3"/>
    <w:rsid w:val="00F14EFF"/>
    <w:rsid w:val="00F15EDD"/>
    <w:rsid w:val="00F16B5A"/>
    <w:rsid w:val="00F176A0"/>
    <w:rsid w:val="00F17F86"/>
    <w:rsid w:val="00F2068D"/>
    <w:rsid w:val="00F233D1"/>
    <w:rsid w:val="00F258AB"/>
    <w:rsid w:val="00F27630"/>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3D39"/>
    <w:rsid w:val="00F96644"/>
    <w:rsid w:val="00F9694D"/>
    <w:rsid w:val="00F9744B"/>
    <w:rsid w:val="00F97876"/>
    <w:rsid w:val="00F9791D"/>
    <w:rsid w:val="00F97AB6"/>
    <w:rsid w:val="00FA072D"/>
    <w:rsid w:val="00FA11AD"/>
    <w:rsid w:val="00FA16ED"/>
    <w:rsid w:val="00FA1BB4"/>
    <w:rsid w:val="00FA2F5A"/>
    <w:rsid w:val="00FA3168"/>
    <w:rsid w:val="00FA3D99"/>
    <w:rsid w:val="00FA52B5"/>
    <w:rsid w:val="00FA739A"/>
    <w:rsid w:val="00FB08A9"/>
    <w:rsid w:val="00FB0B76"/>
    <w:rsid w:val="00FB1A36"/>
    <w:rsid w:val="00FB1E13"/>
    <w:rsid w:val="00FB2B7E"/>
    <w:rsid w:val="00FB4B28"/>
    <w:rsid w:val="00FB5BC0"/>
    <w:rsid w:val="00FB5F16"/>
    <w:rsid w:val="00FC0356"/>
    <w:rsid w:val="00FC06E6"/>
    <w:rsid w:val="00FC1CDF"/>
    <w:rsid w:val="00FC3067"/>
    <w:rsid w:val="00FC4AEC"/>
    <w:rsid w:val="00FC5196"/>
    <w:rsid w:val="00FD0C3F"/>
    <w:rsid w:val="00FD1D0C"/>
    <w:rsid w:val="00FD2712"/>
    <w:rsid w:val="00FD3B11"/>
    <w:rsid w:val="00FD5463"/>
    <w:rsid w:val="00FD7220"/>
    <w:rsid w:val="00FE0249"/>
    <w:rsid w:val="00FE40F4"/>
    <w:rsid w:val="00FE53E1"/>
    <w:rsid w:val="00FE79CA"/>
    <w:rsid w:val="00FF04E7"/>
    <w:rsid w:val="00FF1115"/>
    <w:rsid w:val="00FF17C2"/>
    <w:rsid w:val="00FF513A"/>
    <w:rsid w:val="00FF533C"/>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uiPriority w:val="39"/>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l">
    <w:name w:val="ul"/>
    <w:basedOn w:val="DefaultParagraphFont"/>
    <w:rsid w:val="002D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zhang16@usf.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gulationspolicies.usf.edu/policies-and-procedures/pdfs/policy-0-00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p@usf.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urceforge.net/projects/spimsimulator/files/" TargetMode="External"/><Relationship Id="rId4" Type="http://schemas.openxmlformats.org/officeDocument/2006/relationships/settings" Target="settings.xml"/><Relationship Id="rId9" Type="http://schemas.openxmlformats.org/officeDocument/2006/relationships/hyperlink" Target="mailto:lsah@mail.usf.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D2E34-5B02-4FC3-8549-1A9AA874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15388</CharactersWithSpaces>
  <SharedDoc>false</SharedDoc>
  <HLinks>
    <vt:vector size="84" baseType="variant">
      <vt:variant>
        <vt:i4>4128814</vt:i4>
      </vt:variant>
      <vt:variant>
        <vt:i4>48</vt:i4>
      </vt:variant>
      <vt:variant>
        <vt:i4>0</vt:i4>
      </vt:variant>
      <vt:variant>
        <vt:i4>5</vt:i4>
      </vt:variant>
      <vt:variant>
        <vt:lpwstr>http://www.wingtheory.com/</vt:lpwstr>
      </vt:variant>
      <vt:variant>
        <vt:lpwstr/>
      </vt:variant>
      <vt:variant>
        <vt:i4>8061025</vt:i4>
      </vt:variant>
      <vt:variant>
        <vt:i4>45</vt:i4>
      </vt:variant>
      <vt:variant>
        <vt:i4>0</vt:i4>
      </vt:variant>
      <vt:variant>
        <vt:i4>5</vt:i4>
      </vt:variant>
      <vt:variant>
        <vt:lpwstr>http://www.mp3.com/</vt:lpwstr>
      </vt:variant>
      <vt:variant>
        <vt:lpwstr/>
      </vt:variant>
      <vt:variant>
        <vt:i4>4390915</vt:i4>
      </vt:variant>
      <vt:variant>
        <vt:i4>42</vt:i4>
      </vt:variant>
      <vt:variant>
        <vt:i4>0</vt:i4>
      </vt:variant>
      <vt:variant>
        <vt:i4>5</vt:i4>
      </vt:variant>
      <vt:variant>
        <vt:lpwstr>../AppData/Local/Documents and Settings/kevinyee/Desktop/link.pdf</vt:lpwstr>
      </vt:variant>
      <vt:variant>
        <vt:lpwstr/>
      </vt:variant>
      <vt:variant>
        <vt:i4>3539049</vt:i4>
      </vt:variant>
      <vt:variant>
        <vt:i4>36</vt:i4>
      </vt:variant>
      <vt:variant>
        <vt:i4>0</vt:i4>
      </vt:variant>
      <vt:variant>
        <vt:i4>5</vt:i4>
      </vt:variant>
      <vt:variant>
        <vt:lpwstr>http://www.lib.usf.edu/writing/</vt:lpwstr>
      </vt:variant>
      <vt:variant>
        <vt:lpwstr/>
      </vt:variant>
      <vt:variant>
        <vt:i4>4391007</vt:i4>
      </vt:variant>
      <vt:variant>
        <vt:i4>33</vt:i4>
      </vt:variant>
      <vt:variant>
        <vt:i4>0</vt:i4>
      </vt:variant>
      <vt:variant>
        <vt:i4>5</vt:i4>
      </vt:variant>
      <vt:variant>
        <vt:lpwstr>http://www.turnitin.com/</vt:lpwstr>
      </vt:variant>
      <vt:variant>
        <vt:lpwstr/>
      </vt:variant>
      <vt:variant>
        <vt:i4>4718661</vt:i4>
      </vt:variant>
      <vt:variant>
        <vt:i4>21</vt:i4>
      </vt:variant>
      <vt:variant>
        <vt:i4>0</vt:i4>
      </vt:variant>
      <vt:variant>
        <vt:i4>5</vt:i4>
      </vt:variant>
      <vt:variant>
        <vt:lpwstr>http://chemistryclass-usf.wikispaces.com/</vt:lpwstr>
      </vt:variant>
      <vt:variant>
        <vt:lpwstr/>
      </vt:variant>
      <vt:variant>
        <vt:i4>2555967</vt:i4>
      </vt:variant>
      <vt:variant>
        <vt:i4>18</vt:i4>
      </vt:variant>
      <vt:variant>
        <vt:i4>0</vt:i4>
      </vt:variant>
      <vt:variant>
        <vt:i4>5</vt:i4>
      </vt:variant>
      <vt:variant>
        <vt:lpwstr>http://chemistryclass-usf.blogspot.com/</vt:lpwstr>
      </vt:variant>
      <vt:variant>
        <vt:lpwstr/>
      </vt:variant>
      <vt:variant>
        <vt:i4>2031657</vt:i4>
      </vt:variant>
      <vt:variant>
        <vt:i4>15</vt:i4>
      </vt:variant>
      <vt:variant>
        <vt:i4>0</vt:i4>
      </vt:variant>
      <vt:variant>
        <vt:i4>5</vt:i4>
      </vt:variant>
      <vt:variant>
        <vt:lpwstr>mailto:help@usf.edu</vt:lpwstr>
      </vt:variant>
      <vt:variant>
        <vt:lpwstr/>
      </vt:variant>
      <vt:variant>
        <vt:i4>4587542</vt:i4>
      </vt:variant>
      <vt:variant>
        <vt:i4>12</vt:i4>
      </vt:variant>
      <vt:variant>
        <vt:i4>0</vt:i4>
      </vt:variant>
      <vt:variant>
        <vt:i4>5</vt:i4>
      </vt:variant>
      <vt:variant>
        <vt:lpwstr>http://guides.instructure.com/m/4212</vt:lpwstr>
      </vt:variant>
      <vt:variant>
        <vt:lpwstr/>
      </vt:variant>
      <vt:variant>
        <vt:i4>1703954</vt:i4>
      </vt:variant>
      <vt:variant>
        <vt:i4>9</vt:i4>
      </vt:variant>
      <vt:variant>
        <vt:i4>0</vt:i4>
      </vt:variant>
      <vt:variant>
        <vt:i4>5</vt:i4>
      </vt:variant>
      <vt:variant>
        <vt:lpwstr>https://training.instructure.com/courses/347469/</vt:lpwstr>
      </vt:variant>
      <vt:variant>
        <vt:lpwstr/>
      </vt:variant>
      <vt:variant>
        <vt:i4>4456521</vt:i4>
      </vt:variant>
      <vt:variant>
        <vt:i4>3</vt:i4>
      </vt:variant>
      <vt:variant>
        <vt:i4>0</vt:i4>
      </vt:variant>
      <vt:variant>
        <vt:i4>5</vt:i4>
      </vt:variant>
      <vt:variant>
        <vt:lpwstr>http://ugs.usf.edu/course-inventory/</vt:lpwstr>
      </vt:variant>
      <vt:variant>
        <vt:lpwstr/>
      </vt:variant>
      <vt:variant>
        <vt:i4>4456521</vt:i4>
      </vt:variant>
      <vt:variant>
        <vt:i4>0</vt:i4>
      </vt:variant>
      <vt:variant>
        <vt:i4>0</vt:i4>
      </vt:variant>
      <vt:variant>
        <vt:i4>5</vt:i4>
      </vt:variant>
      <vt:variant>
        <vt:lpwstr>http://ugs.usf.edu/course-inventory/</vt:lpwstr>
      </vt:variant>
      <vt:variant>
        <vt:lpwstr/>
      </vt:variant>
      <vt:variant>
        <vt:i4>8061029</vt:i4>
      </vt:variant>
      <vt:variant>
        <vt:i4>-1</vt:i4>
      </vt:variant>
      <vt:variant>
        <vt:i4>1033</vt:i4>
      </vt:variant>
      <vt:variant>
        <vt:i4>1</vt:i4>
      </vt:variant>
      <vt:variant>
        <vt:lpwstr>http://cdn.usf.edu/themes/usf/applications/1.0/images/footer/footer-logo-system.png</vt:lpwstr>
      </vt:variant>
      <vt:variant>
        <vt:lpwstr/>
      </vt:variant>
      <vt:variant>
        <vt:i4>8061029</vt:i4>
      </vt:variant>
      <vt:variant>
        <vt:i4>-1</vt:i4>
      </vt:variant>
      <vt:variant>
        <vt:i4>1034</vt:i4>
      </vt:variant>
      <vt:variant>
        <vt:i4>1</vt:i4>
      </vt:variant>
      <vt:variant>
        <vt:lpwstr>http://cdn.usf.edu/themes/usf/applications/1.0/images/footer/footer-logo-system.png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keywords/>
  <cp:lastModifiedBy/>
  <cp:revision>1</cp:revision>
  <cp:lastPrinted>2008-10-15T13:59:00Z</cp:lastPrinted>
  <dcterms:created xsi:type="dcterms:W3CDTF">2017-08-19T05:13:00Z</dcterms:created>
  <dcterms:modified xsi:type="dcterms:W3CDTF">2017-08-21T15:32:00Z</dcterms:modified>
</cp:coreProperties>
</file>