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Problem Definition:</w:t>
      </w:r>
    </w:p>
    <w:p>
      <w:pPr>
        <w:pStyle w:val="style0"/>
        <w:rPr/>
      </w:pPr>
      <w:r>
        <w:t>The problem is the need for effective environmental monitoring to address various environmental challenges such as climate change, pollution, biodiversity loss, and resource depletion. Environmental monitoring involves collecting, analyzing, and interpreting data related to the natural environment to make informed decisions and take appropriate actions. The challenge lies in developing a comprehensive and efficient monitoring system that can provide accurate, real-time, and actionable data to support environmental conservation and sustainable practices.</w:t>
      </w:r>
    </w:p>
    <w:p>
      <w:pPr>
        <w:pStyle w:val="style0"/>
        <w:rPr/>
      </w:pPr>
    </w:p>
    <w:p>
      <w:pPr>
        <w:pStyle w:val="style0"/>
        <w:rPr/>
      </w:pPr>
      <w:r>
        <w:t>Design Thinking Approach:</w:t>
      </w:r>
    </w:p>
    <w:p>
      <w:pPr>
        <w:pStyle w:val="style0"/>
        <w:rPr/>
      </w:pPr>
    </w:p>
    <w:p>
      <w:pPr>
        <w:pStyle w:val="style0"/>
        <w:rPr/>
      </w:pPr>
      <w:r>
        <w:t>1. Empathize:</w:t>
      </w:r>
    </w:p>
    <w:p>
      <w:pPr>
        <w:pStyle w:val="style0"/>
        <w:rPr/>
      </w:pPr>
      <w:r>
        <w:t xml:space="preserve">   - Understand the stakeholders: Identify the key stakeholders, including government agencies, environmental organizations, scientists, and the general public, and understand their needs and concerns related to environmental monitoring.</w:t>
      </w:r>
    </w:p>
    <w:p>
      <w:pPr>
        <w:pStyle w:val="style0"/>
        <w:rPr/>
      </w:pPr>
      <w:r>
        <w:t xml:space="preserve">   - User research: Conduct surveys, interviews, and workshops to gather insights into the specific environmental issues and data requirements of different user groups.</w:t>
      </w:r>
    </w:p>
    <w:p>
      <w:pPr>
        <w:pStyle w:val="style0"/>
        <w:rPr/>
      </w:pPr>
    </w:p>
    <w:p>
      <w:pPr>
        <w:pStyle w:val="style0"/>
        <w:rPr/>
      </w:pPr>
      <w:r>
        <w:t>2. Define:</w:t>
      </w:r>
    </w:p>
    <w:p>
      <w:pPr>
        <w:pStyle w:val="style0"/>
        <w:rPr/>
      </w:pPr>
      <w:r>
        <w:t xml:space="preserve">   - Problem statement: Clearly define the problem by synthesizing the insights gained during the empathize phase. For example, "How might we create a scalable and user-friendly environmental monitoring system to address climate change and pollution effectively?"</w:t>
      </w:r>
    </w:p>
    <w:p>
      <w:pPr>
        <w:pStyle w:val="style0"/>
        <w:rPr/>
      </w:pPr>
      <w:r>
        <w:t xml:space="preserve">   - Identify constraints: Consider budget limitations, technological constraints, and regulatory requirements that may impact the design.</w:t>
      </w:r>
    </w:p>
    <w:p>
      <w:pPr>
        <w:pStyle w:val="style0"/>
        <w:rPr/>
      </w:pPr>
    </w:p>
    <w:p>
      <w:pPr>
        <w:pStyle w:val="style0"/>
        <w:rPr/>
      </w:pPr>
      <w:r>
        <w:t>3. Ideate:</w:t>
      </w:r>
    </w:p>
    <w:p>
      <w:pPr>
        <w:pStyle w:val="style0"/>
        <w:rPr/>
      </w:pPr>
      <w:r>
        <w:t xml:space="preserve">   - Brainstorm solutions: Encourage creative thinking to generate a wide range of ideas for monitoring systems and tools.</w:t>
      </w:r>
    </w:p>
    <w:p>
      <w:pPr>
        <w:pStyle w:val="style0"/>
        <w:rPr/>
      </w:pPr>
      <w:r>
        <w:t xml:space="preserve">   - Prioritize ideas: Evaluate and prioritize the ideas based on their feasibility, potential impact, and alignment with user needs.</w:t>
      </w:r>
    </w:p>
    <w:p>
      <w:pPr>
        <w:pStyle w:val="style0"/>
        <w:rPr/>
      </w:pPr>
    </w:p>
    <w:p>
      <w:pPr>
        <w:pStyle w:val="style0"/>
        <w:rPr/>
      </w:pPr>
      <w:r>
        <w:t>4. Prototype:</w:t>
      </w:r>
    </w:p>
    <w:p>
      <w:pPr>
        <w:pStyle w:val="style0"/>
        <w:rPr/>
      </w:pPr>
      <w:r>
        <w:t xml:space="preserve">   - Create a prototype of the environmental monitoring system: Develop a simplified version of the system to test and iterate upon.</w:t>
      </w:r>
    </w:p>
    <w:p>
      <w:pPr>
        <w:pStyle w:val="style0"/>
        <w:rPr/>
      </w:pPr>
      <w:r>
        <w:t xml:space="preserve">   - Test with users: Gather feedback from stakeholders and users to refine the prototype and make necessary improvements.</w:t>
      </w:r>
    </w:p>
    <w:p>
      <w:pPr>
        <w:pStyle w:val="style0"/>
        <w:rPr/>
      </w:pPr>
    </w:p>
    <w:p>
      <w:pPr>
        <w:pStyle w:val="style0"/>
        <w:rPr/>
      </w:pPr>
      <w:r>
        <w:t>5. Test:</w:t>
      </w:r>
    </w:p>
    <w:p>
      <w:pPr>
        <w:pStyle w:val="style0"/>
        <w:rPr/>
      </w:pPr>
      <w:r>
        <w:t xml:space="preserve">   - Pilot testing: Implement a small-scale pilot project to assess the effectiveness of the monitoring system in a real-world setting.</w:t>
      </w:r>
    </w:p>
    <w:p>
      <w:pPr>
        <w:pStyle w:val="style0"/>
        <w:rPr/>
      </w:pPr>
      <w:r>
        <w:t xml:space="preserve">   - Collect feedback: Continuously gather feedback from users and stakeholders during the pilot phase to identify any issues or improvements needed.</w:t>
      </w:r>
    </w:p>
    <w:p>
      <w:pPr>
        <w:pStyle w:val="style0"/>
        <w:rPr/>
      </w:pPr>
    </w:p>
    <w:p>
      <w:pPr>
        <w:pStyle w:val="style0"/>
        <w:rPr/>
      </w:pPr>
      <w:r>
        <w:t>6. Implement:</w:t>
      </w:r>
    </w:p>
    <w:p>
      <w:pPr>
        <w:pStyle w:val="style0"/>
        <w:rPr/>
      </w:pPr>
      <w:r>
        <w:t xml:space="preserve">   - Scale up: If the pilot is successful, plan for the full-scale implementation of the environmental monitoring system.</w:t>
      </w:r>
    </w:p>
    <w:p>
      <w:pPr>
        <w:pStyle w:val="style0"/>
        <w:rPr/>
      </w:pPr>
      <w:r>
        <w:t xml:space="preserve">   - Collaborate: Partner with relevant organizations and agencies to ensure data sharing and cooperation.</w:t>
      </w:r>
    </w:p>
    <w:p>
      <w:pPr>
        <w:pStyle w:val="style0"/>
        <w:rPr/>
      </w:pPr>
    </w:p>
    <w:p>
      <w:pPr>
        <w:pStyle w:val="style0"/>
        <w:rPr/>
      </w:pPr>
      <w:r>
        <w:t>7. Evaluate:</w:t>
      </w:r>
    </w:p>
    <w:p>
      <w:pPr>
        <w:pStyle w:val="style0"/>
        <w:rPr/>
      </w:pPr>
      <w:r>
        <w:t xml:space="preserve">   - Monitor impact: Continuously assess the impact of the monitoring system on environmental awareness, policy decisions, and positive changes in behavior.</w:t>
      </w:r>
    </w:p>
    <w:p>
      <w:pPr>
        <w:pStyle w:val="style0"/>
        <w:rPr/>
      </w:pPr>
      <w:r>
        <w:t xml:space="preserve">   - Iterate: Use the feedback and data collected to make ongoing improvements to the system.</w:t>
      </w:r>
    </w:p>
    <w:p>
      <w:pPr>
        <w:pStyle w:val="style0"/>
        <w:rPr/>
      </w:pPr>
    </w:p>
    <w:p>
      <w:pPr>
        <w:pStyle w:val="style0"/>
        <w:rPr/>
      </w:pPr>
      <w:r>
        <w:t>8. Communicate:</w:t>
      </w:r>
    </w:p>
    <w:p>
      <w:pPr>
        <w:pStyle w:val="style0"/>
        <w:rPr/>
      </w:pPr>
      <w:r>
        <w:t xml:space="preserve">   - Share results: Communicate the findings and results of the environmental monitoring system with the public, policymakers, and other stakeholders to raise awareness and drive positive environmental action.</w:t>
      </w:r>
    </w:p>
    <w:p>
      <w:pPr>
        <w:pStyle w:val="style0"/>
        <w:rPr/>
      </w:pPr>
    </w:p>
    <w:p>
      <w:pPr>
        <w:pStyle w:val="style0"/>
        <w:rPr/>
      </w:pPr>
      <w:r>
        <w:t>Design thinking is an iterative process, and it's essential to revisit and refine the environmental monitoring system regularly to adapt to changing environmental challenges and technological advancements.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435</Words>
  <Characters>2733</Characters>
  <Application>WPS Office</Application>
  <Paragraphs>37</Paragraphs>
  <CharactersWithSpaces>3186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2023-09-29T11:06:25Z</dcterms:created>
  <dc:creator>CPH2185</dc:creator>
  <lastModifiedBy>CPH2185</lastModifiedBy>
  <dcterms:modified xsi:type="dcterms:W3CDTF">2023-09-29T11:08:02Z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798e39eef2f24f748e2d6f24f5eb9c1e</vt:lpwstr>
  </property>
</Properties>
</file>