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A85" w:rsidRPr="00945A85" w:rsidRDefault="00945A85" w:rsidP="00945A85">
      <w:pPr>
        <w:spacing w:before="240" w:after="0" w:line="420" w:lineRule="atLeast"/>
        <w:outlineLvl w:val="1"/>
        <w:rPr>
          <w:rFonts w:ascii="Segoe UI" w:eastAsia="Times New Roman" w:hAnsi="Segoe UI" w:cs="Segoe UI"/>
          <w:b/>
          <w:bCs/>
          <w:color w:val="E3E3E8"/>
          <w:sz w:val="33"/>
          <w:szCs w:val="33"/>
        </w:rPr>
      </w:pPr>
      <w:r w:rsidRPr="00945A85">
        <w:rPr>
          <w:rFonts w:ascii="Segoe UI" w:eastAsia="Times New Roman" w:hAnsi="Segoe UI" w:cs="Segoe UI"/>
          <w:b/>
          <w:bCs/>
          <w:color w:val="E3E3E8"/>
          <w:sz w:val="33"/>
          <w:szCs w:val="33"/>
        </w:rPr>
        <w:t>Managing Committee</w:t>
      </w:r>
    </w:p>
    <w:p w:rsidR="00945A85" w:rsidRPr="00945A85" w:rsidRDefault="00945A85" w:rsidP="00945A85">
      <w:p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b/>
          <w:bCs/>
          <w:color w:val="E3E3E8"/>
          <w:sz w:val="24"/>
          <w:szCs w:val="24"/>
        </w:rPr>
        <w:t>Key Officers:</w:t>
      </w:r>
    </w:p>
    <w:p w:rsidR="00945A85" w:rsidRPr="00945A85" w:rsidRDefault="00945A85" w:rsidP="00945A85">
      <w:pPr>
        <w:numPr>
          <w:ilvl w:val="0"/>
          <w:numId w:val="1"/>
        </w:num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b/>
          <w:bCs/>
          <w:color w:val="E3E3E8"/>
          <w:sz w:val="24"/>
          <w:szCs w:val="24"/>
        </w:rPr>
        <w:t>Hon. President:</w:t>
      </w:r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 Sri. R.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Rajagopal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 Naidu</w:t>
      </w:r>
    </w:p>
    <w:p w:rsidR="00945A85" w:rsidRPr="00945A85" w:rsidRDefault="00945A85" w:rsidP="00945A85">
      <w:pPr>
        <w:numPr>
          <w:ilvl w:val="0"/>
          <w:numId w:val="1"/>
        </w:num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b/>
          <w:bCs/>
          <w:color w:val="E3E3E8"/>
          <w:sz w:val="24"/>
          <w:szCs w:val="24"/>
        </w:rPr>
        <w:t>Hon. Secretary:</w:t>
      </w:r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 Sri. R.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Leela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 Shankar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Rao</w:t>
      </w:r>
      <w:proofErr w:type="spellEnd"/>
    </w:p>
    <w:p w:rsidR="00945A85" w:rsidRPr="00945A85" w:rsidRDefault="00945A85" w:rsidP="00945A85">
      <w:pPr>
        <w:numPr>
          <w:ilvl w:val="0"/>
          <w:numId w:val="1"/>
        </w:num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b/>
          <w:bCs/>
          <w:color w:val="E3E3E8"/>
          <w:sz w:val="24"/>
          <w:szCs w:val="24"/>
        </w:rPr>
        <w:t>Hon. Treasurer:</w:t>
      </w:r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 Sri. T.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Neerajakshulu</w:t>
      </w:r>
      <w:proofErr w:type="spellEnd"/>
    </w:p>
    <w:p w:rsidR="00945A85" w:rsidRPr="00945A85" w:rsidRDefault="00945A85" w:rsidP="00945A85">
      <w:p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b/>
          <w:bCs/>
          <w:color w:val="E3E3E8"/>
          <w:sz w:val="24"/>
          <w:szCs w:val="24"/>
        </w:rPr>
        <w:t>Other Members (Seated):</w:t>
      </w:r>
    </w:p>
    <w:p w:rsidR="00945A85" w:rsidRPr="00945A85" w:rsidRDefault="00945A85" w:rsidP="00945A85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Sri. S.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Venugopal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 Naidu (Joint Secretary)</w:t>
      </w:r>
    </w:p>
    <w:p w:rsidR="00945A85" w:rsidRPr="00945A85" w:rsidRDefault="00945A85" w:rsidP="00945A85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Sri. B.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Lokanadha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 Naidu (Vice President)</w:t>
      </w:r>
    </w:p>
    <w:p w:rsidR="00945A85" w:rsidRPr="00945A85" w:rsidRDefault="00945A85" w:rsidP="00945A85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Dr. M.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Rukmangada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 Naidu (Vice President)</w:t>
      </w:r>
    </w:p>
    <w:p w:rsidR="00945A85" w:rsidRPr="00945A85" w:rsidRDefault="00945A85" w:rsidP="00945A85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Sri. V.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Rajendra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 Naidu (Joint Secretary)</w:t>
      </w:r>
    </w:p>
    <w:p w:rsidR="00945A85" w:rsidRPr="00945A85" w:rsidRDefault="00945A85" w:rsidP="00945A85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Sri. M.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Yogamurthy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 (Internal Auditor)</w:t>
      </w:r>
    </w:p>
    <w:p w:rsidR="00945A85" w:rsidRPr="00945A85" w:rsidRDefault="00945A85" w:rsidP="00945A85">
      <w:p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b/>
          <w:bCs/>
          <w:color w:val="E3E3E8"/>
          <w:sz w:val="24"/>
          <w:szCs w:val="24"/>
        </w:rPr>
        <w:t xml:space="preserve">Committee </w:t>
      </w:r>
      <w:proofErr w:type="gramStart"/>
      <w:r w:rsidRPr="00945A85">
        <w:rPr>
          <w:rFonts w:ascii="Segoe UI" w:eastAsia="Times New Roman" w:hAnsi="Segoe UI" w:cs="Segoe UI"/>
          <w:b/>
          <w:bCs/>
          <w:color w:val="E3E3E8"/>
          <w:sz w:val="24"/>
          <w:szCs w:val="24"/>
        </w:rPr>
        <w:t>Chairmen &amp;</w:t>
      </w:r>
      <w:proofErr w:type="gramEnd"/>
      <w:r w:rsidRPr="00945A85">
        <w:rPr>
          <w:rFonts w:ascii="Segoe UI" w:eastAsia="Times New Roman" w:hAnsi="Segoe UI" w:cs="Segoe UI"/>
          <w:b/>
          <w:bCs/>
          <w:color w:val="E3E3E8"/>
          <w:sz w:val="24"/>
          <w:szCs w:val="24"/>
        </w:rPr>
        <w:t xml:space="preserve"> Directors (Standing):</w:t>
      </w:r>
    </w:p>
    <w:p w:rsidR="00945A85" w:rsidRPr="00945A85" w:rsidRDefault="00945A85" w:rsidP="00945A85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Sri. V. Ramesh Kumar, Sri. J.M. Chandra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Shekar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, Sri. G.V. Ramesh, Sri. G.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Ramana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Babu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, Sri. P. </w:t>
      </w:r>
      <w:proofErr w:type="spellStart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>Prabhakar</w:t>
      </w:r>
      <w:proofErr w:type="spellEnd"/>
      <w:r w:rsidRPr="00945A85">
        <w:rPr>
          <w:rFonts w:ascii="Segoe UI" w:eastAsia="Times New Roman" w:hAnsi="Segoe UI" w:cs="Segoe UI"/>
          <w:color w:val="E3E3E8"/>
          <w:sz w:val="24"/>
          <w:szCs w:val="24"/>
        </w:rPr>
        <w:t xml:space="preserve"> Naidu (Directors)</w:t>
      </w:r>
    </w:p>
    <w:p w:rsidR="002E3B4B" w:rsidRDefault="002E3B4B">
      <w:bookmarkStart w:id="0" w:name="_GoBack"/>
      <w:bookmarkEnd w:id="0"/>
    </w:p>
    <w:sectPr w:rsidR="002E3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176EB4"/>
    <w:multiLevelType w:val="multilevel"/>
    <w:tmpl w:val="755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7543A1"/>
    <w:multiLevelType w:val="multilevel"/>
    <w:tmpl w:val="5CD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FF0783"/>
    <w:multiLevelType w:val="multilevel"/>
    <w:tmpl w:val="DF9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7110FB"/>
    <w:multiLevelType w:val="multilevel"/>
    <w:tmpl w:val="5DD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A85"/>
    <w:rsid w:val="002E3B4B"/>
    <w:rsid w:val="0094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5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5A8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45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5A8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5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5A8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45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5A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0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2025-11-20T06:16:00Z</dcterms:created>
  <dcterms:modified xsi:type="dcterms:W3CDTF">2025-11-20T06:18:00Z</dcterms:modified>
</cp:coreProperties>
</file>