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0E04E" w14:textId="77777777" w:rsidR="00C93539" w:rsidRPr="00903E7D" w:rsidRDefault="00903E7D" w:rsidP="00AA2D9C">
      <w:pPr>
        <w:rPr>
          <w:sz w:val="32"/>
          <w:szCs w:val="32"/>
        </w:rPr>
      </w:pPr>
      <w:r w:rsidRPr="00903E7D">
        <w:rPr>
          <w:sz w:val="32"/>
          <w:szCs w:val="32"/>
        </w:rPr>
        <w:t>Assignment – 1</w:t>
      </w:r>
    </w:p>
    <w:p w14:paraId="7949C8E7" w14:textId="77777777" w:rsidR="00903E7D" w:rsidRPr="00903E7D" w:rsidRDefault="00903E7D" w:rsidP="00AA2D9C">
      <w:pPr>
        <w:rPr>
          <w:sz w:val="28"/>
          <w:szCs w:val="28"/>
        </w:rPr>
      </w:pPr>
      <w:r w:rsidRPr="00903E7D">
        <w:rPr>
          <w:rStyle w:val="ui-provider"/>
          <w:sz w:val="28"/>
          <w:szCs w:val="28"/>
        </w:rPr>
        <w:t xml:space="preserve">Refactoring of HTML/CSS/Accessibility </w:t>
      </w:r>
    </w:p>
    <w:p w14:paraId="1EAD4B71" w14:textId="77777777" w:rsidR="00C93539" w:rsidRDefault="00C93539" w:rsidP="00AA2D9C"/>
    <w:p w14:paraId="7933FBE6" w14:textId="77777777" w:rsidR="00C93539" w:rsidRPr="00903E7D" w:rsidRDefault="00903E7D" w:rsidP="00903E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3E7D">
        <w:rPr>
          <w:sz w:val="24"/>
          <w:szCs w:val="24"/>
        </w:rPr>
        <w:t>In some of the pages the header tags like h2,h3 are used without h1.</w:t>
      </w:r>
    </w:p>
    <w:p w14:paraId="5A539C31" w14:textId="77777777" w:rsidR="009D5579" w:rsidRDefault="00AA2D9C" w:rsidP="00AA2D9C">
      <w:r w:rsidRPr="00AA2D9C">
        <w:rPr>
          <w:noProof/>
        </w:rPr>
        <w:drawing>
          <wp:inline distT="0" distB="0" distL="0" distR="0" wp14:anchorId="00F41022" wp14:editId="2E1B9DA1">
            <wp:extent cx="5943600" cy="1862455"/>
            <wp:effectExtent l="0" t="0" r="0" b="4445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488" w14:textId="77777777" w:rsidR="00C93539" w:rsidRDefault="00903E7D" w:rsidP="00AA2D9C">
      <w:pPr>
        <w:rPr>
          <w:sz w:val="24"/>
          <w:szCs w:val="24"/>
        </w:rPr>
      </w:pPr>
      <w:r>
        <w:rPr>
          <w:sz w:val="24"/>
          <w:szCs w:val="24"/>
        </w:rPr>
        <w:t xml:space="preserve">This can be refactored by changing the h2 </w:t>
      </w:r>
      <w:r w:rsidRPr="00903E7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h1 and h3 </w:t>
      </w:r>
      <w:r w:rsidRPr="00903E7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h2 as follows.</w:t>
      </w:r>
    </w:p>
    <w:p w14:paraId="7B9B2259" w14:textId="77777777" w:rsidR="00903E7D" w:rsidRDefault="00903E7D" w:rsidP="00AA2D9C">
      <w:pPr>
        <w:rPr>
          <w:sz w:val="24"/>
          <w:szCs w:val="24"/>
        </w:rPr>
      </w:pPr>
      <w:r w:rsidRPr="00903E7D">
        <w:rPr>
          <w:noProof/>
          <w:sz w:val="24"/>
          <w:szCs w:val="24"/>
        </w:rPr>
        <w:drawing>
          <wp:inline distT="0" distB="0" distL="0" distR="0" wp14:anchorId="747AE295" wp14:editId="29536335">
            <wp:extent cx="5943600" cy="2444750"/>
            <wp:effectExtent l="0" t="0" r="0" b="0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B496" w14:textId="77777777" w:rsidR="00903E7D" w:rsidRDefault="00903E7D" w:rsidP="00AA2D9C">
      <w:pPr>
        <w:rPr>
          <w:sz w:val="24"/>
          <w:szCs w:val="24"/>
        </w:rPr>
      </w:pPr>
    </w:p>
    <w:p w14:paraId="4FF98288" w14:textId="77777777" w:rsidR="00903E7D" w:rsidRPr="008A5BA5" w:rsidRDefault="008A5BA5" w:rsidP="00AA2D9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5BA5">
        <w:rPr>
          <w:sz w:val="24"/>
          <w:szCs w:val="24"/>
        </w:rPr>
        <w:t xml:space="preserve">In order </w:t>
      </w:r>
      <w:r w:rsidRPr="008A5BA5">
        <w:rPr>
          <w:rFonts w:cstheme="minorHAnsi"/>
          <w:sz w:val="24"/>
          <w:szCs w:val="24"/>
        </w:rPr>
        <w:t xml:space="preserve">to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 xml:space="preserve">clearly indicate the role of the content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the HTML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 xml:space="preserve"> contain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, we should use more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>semantic HTML tags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like &lt;header&gt;,&lt;article&gt;,&lt;footer&gt; etc</w:t>
      </w:r>
      <w:r>
        <w:rPr>
          <w:rFonts w:ascii="Ubuntu" w:hAnsi="Ubuntu"/>
          <w:color w:val="000000"/>
          <w:sz w:val="31"/>
          <w:szCs w:val="31"/>
          <w:shd w:val="clear" w:color="auto" w:fill="FFFFFF"/>
        </w:rPr>
        <w:t xml:space="preserve">.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Below is the screenshot of a page where the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>semantic HTML tags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are not used adequately.</w:t>
      </w:r>
    </w:p>
    <w:p w14:paraId="32118368" w14:textId="77777777" w:rsidR="00903E7D" w:rsidRDefault="00903E7D" w:rsidP="00AA2D9C"/>
    <w:p w14:paraId="64EB0B1D" w14:textId="77777777" w:rsidR="00C93539" w:rsidRDefault="00C93539" w:rsidP="00AA2D9C"/>
    <w:p w14:paraId="28164BAD" w14:textId="77777777" w:rsidR="00026F1C" w:rsidRDefault="00026F1C" w:rsidP="00AA2D9C"/>
    <w:p w14:paraId="7A61F426" w14:textId="77777777" w:rsidR="00026F1C" w:rsidRDefault="00026F1C" w:rsidP="00AA2D9C">
      <w:r w:rsidRPr="00026F1C">
        <w:rPr>
          <w:noProof/>
        </w:rPr>
        <w:lastRenderedPageBreak/>
        <w:drawing>
          <wp:inline distT="0" distB="0" distL="0" distR="0" wp14:anchorId="7F11A7DD" wp14:editId="6361D1A7">
            <wp:extent cx="594360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60E0" w14:textId="77777777" w:rsidR="008A5BA5" w:rsidRDefault="0060549B" w:rsidP="00AA2D9C">
      <w:pPr>
        <w:rPr>
          <w:sz w:val="24"/>
          <w:szCs w:val="24"/>
        </w:rPr>
      </w:pPr>
      <w:r>
        <w:rPr>
          <w:sz w:val="24"/>
          <w:szCs w:val="24"/>
        </w:rPr>
        <w:t>The above screen is the HTML code for the below page</w:t>
      </w:r>
    </w:p>
    <w:p w14:paraId="2CF129A6" w14:textId="77777777" w:rsidR="0060549B" w:rsidRDefault="0060549B" w:rsidP="00AA2D9C">
      <w:pPr>
        <w:rPr>
          <w:sz w:val="24"/>
          <w:szCs w:val="24"/>
        </w:rPr>
      </w:pPr>
      <w:r w:rsidRPr="0060549B">
        <w:rPr>
          <w:noProof/>
          <w:sz w:val="24"/>
          <w:szCs w:val="24"/>
        </w:rPr>
        <w:drawing>
          <wp:inline distT="0" distB="0" distL="0" distR="0" wp14:anchorId="3AB4E3FC" wp14:editId="489B1F1A">
            <wp:extent cx="5943600" cy="29114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8897" w14:textId="77777777" w:rsidR="0060549B" w:rsidRDefault="0060549B" w:rsidP="00AA2D9C">
      <w:pPr>
        <w:rPr>
          <w:sz w:val="24"/>
          <w:szCs w:val="24"/>
        </w:rPr>
      </w:pPr>
    </w:p>
    <w:p w14:paraId="799FE70A" w14:textId="77777777" w:rsidR="0060549B" w:rsidRDefault="0060549B" w:rsidP="00AA2D9C">
      <w:pPr>
        <w:rPr>
          <w:sz w:val="24"/>
          <w:szCs w:val="24"/>
        </w:rPr>
      </w:pPr>
      <w:r>
        <w:rPr>
          <w:sz w:val="24"/>
          <w:szCs w:val="24"/>
        </w:rPr>
        <w:t>So, the HTML code for this page can be refactored as below. We can use,</w:t>
      </w:r>
    </w:p>
    <w:p w14:paraId="066F50D7" w14:textId="77777777"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549B">
        <w:rPr>
          <w:sz w:val="24"/>
          <w:szCs w:val="24"/>
        </w:rPr>
        <w:t>&lt;section&gt; tag for the whole content</w:t>
      </w:r>
    </w:p>
    <w:p w14:paraId="777CF249" w14:textId="77777777"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&lt;header&gt; tag for the title</w:t>
      </w:r>
    </w:p>
    <w:p w14:paraId="0F67E4D7" w14:textId="77777777"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&lt;nav&gt; tag for the search part</w:t>
      </w:r>
    </w:p>
    <w:p w14:paraId="1FC2CB92" w14:textId="77777777"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&lt;aside&gt; tag for the card with tree structure on the left</w:t>
      </w:r>
    </w:p>
    <w:p w14:paraId="0F08741D" w14:textId="77777777"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&lt;main&gt; tag for the card with building details</w:t>
      </w:r>
    </w:p>
    <w:p w14:paraId="525B285E" w14:textId="77777777" w:rsidR="0060549B" w:rsidRPr="0060549B" w:rsidRDefault="0060549B" w:rsidP="0060549B">
      <w:pPr>
        <w:pStyle w:val="ListParagraph"/>
        <w:ind w:left="1430"/>
        <w:rPr>
          <w:sz w:val="24"/>
          <w:szCs w:val="24"/>
        </w:rPr>
      </w:pPr>
    </w:p>
    <w:p w14:paraId="0E2881F5" w14:textId="77777777" w:rsidR="00026F1C" w:rsidRDefault="00026F1C" w:rsidP="00AA2D9C">
      <w:r w:rsidRPr="00026F1C">
        <w:rPr>
          <w:noProof/>
        </w:rPr>
        <w:drawing>
          <wp:inline distT="0" distB="0" distL="0" distR="0" wp14:anchorId="0204F926" wp14:editId="13D6CBF9">
            <wp:extent cx="5943600" cy="3791585"/>
            <wp:effectExtent l="0" t="0" r="0" b="0"/>
            <wp:docPr id="4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4562" w14:textId="77777777" w:rsidR="0060549B" w:rsidRDefault="0060549B" w:rsidP="00AA2D9C"/>
    <w:p w14:paraId="15888EFB" w14:textId="77777777" w:rsidR="0060549B" w:rsidRDefault="0060549B" w:rsidP="00AA2D9C"/>
    <w:p w14:paraId="32E1E683" w14:textId="77777777" w:rsidR="0060549B" w:rsidRDefault="0060549B" w:rsidP="00AA2D9C"/>
    <w:p w14:paraId="1F54F354" w14:textId="77777777" w:rsidR="0060549B" w:rsidRDefault="0060549B" w:rsidP="00AA2D9C"/>
    <w:p w14:paraId="190798C9" w14:textId="77777777" w:rsidR="0060549B" w:rsidRDefault="0060549B" w:rsidP="00AA2D9C"/>
    <w:p w14:paraId="537D247F" w14:textId="77777777" w:rsidR="0060549B" w:rsidRDefault="0060549B" w:rsidP="00AA2D9C"/>
    <w:p w14:paraId="02EDEEF0" w14:textId="77777777" w:rsidR="0060549B" w:rsidRDefault="0060549B" w:rsidP="00AA2D9C"/>
    <w:p w14:paraId="7CF415A5" w14:textId="77777777" w:rsidR="0060549B" w:rsidRDefault="0060549B" w:rsidP="00AA2D9C"/>
    <w:p w14:paraId="3AEF5E72" w14:textId="77777777" w:rsidR="0060549B" w:rsidRDefault="0060549B" w:rsidP="00AA2D9C"/>
    <w:p w14:paraId="0C06FD6E" w14:textId="77777777" w:rsidR="0060549B" w:rsidRDefault="0060549B" w:rsidP="00AA2D9C"/>
    <w:p w14:paraId="0335196A" w14:textId="77777777" w:rsidR="0060549B" w:rsidRDefault="0060549B" w:rsidP="00AA2D9C"/>
    <w:p w14:paraId="271CB0AE" w14:textId="77777777" w:rsidR="0060549B" w:rsidRDefault="0060549B" w:rsidP="00AA2D9C"/>
    <w:p w14:paraId="12B2CD65" w14:textId="77777777" w:rsidR="0060549B" w:rsidRPr="0060549B" w:rsidRDefault="0060549B" w:rsidP="006054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549B">
        <w:rPr>
          <w:sz w:val="24"/>
          <w:szCs w:val="24"/>
        </w:rPr>
        <w:lastRenderedPageBreak/>
        <w:t>As a part of improving the semantics, the below page can also be refactored</w:t>
      </w:r>
    </w:p>
    <w:p w14:paraId="707E5F6D" w14:textId="77777777" w:rsidR="0060549B" w:rsidRDefault="0060549B" w:rsidP="0060549B">
      <w:pPr>
        <w:rPr>
          <w:sz w:val="24"/>
          <w:szCs w:val="24"/>
        </w:rPr>
      </w:pPr>
      <w:r w:rsidRPr="0060549B">
        <w:rPr>
          <w:noProof/>
          <w:sz w:val="24"/>
          <w:szCs w:val="24"/>
        </w:rPr>
        <w:drawing>
          <wp:inline distT="0" distB="0" distL="0" distR="0" wp14:anchorId="325BC688" wp14:editId="05DC2D4C">
            <wp:extent cx="5943600" cy="37033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BA3B" w14:textId="77777777" w:rsidR="0060549B" w:rsidRDefault="0060549B" w:rsidP="0060549B">
      <w:pPr>
        <w:rPr>
          <w:sz w:val="24"/>
          <w:szCs w:val="24"/>
        </w:rPr>
      </w:pPr>
      <w:r>
        <w:rPr>
          <w:sz w:val="24"/>
          <w:szCs w:val="24"/>
        </w:rPr>
        <w:t xml:space="preserve">The HTML code for this page </w:t>
      </w:r>
      <w:r w:rsidR="00405EAA">
        <w:rPr>
          <w:sz w:val="24"/>
          <w:szCs w:val="24"/>
        </w:rPr>
        <w:t>is show below. The &lt;div&gt; tag is used for all the card.</w:t>
      </w:r>
    </w:p>
    <w:p w14:paraId="4B3836FC" w14:textId="77777777" w:rsidR="00405EAA" w:rsidRPr="0060549B" w:rsidRDefault="00405EAA" w:rsidP="0060549B">
      <w:pPr>
        <w:rPr>
          <w:sz w:val="24"/>
          <w:szCs w:val="24"/>
        </w:rPr>
      </w:pPr>
      <w:r>
        <w:rPr>
          <w:sz w:val="24"/>
          <w:szCs w:val="24"/>
        </w:rPr>
        <w:t xml:space="preserve">Each Card has header and its own content. </w:t>
      </w:r>
    </w:p>
    <w:p w14:paraId="46A23B50" w14:textId="77777777" w:rsidR="005016ED" w:rsidRDefault="005016ED" w:rsidP="00AA2D9C">
      <w:r w:rsidRPr="005016ED">
        <w:rPr>
          <w:noProof/>
        </w:rPr>
        <w:lastRenderedPageBreak/>
        <w:drawing>
          <wp:inline distT="0" distB="0" distL="0" distR="0" wp14:anchorId="6AC26093" wp14:editId="3DFFC86F">
            <wp:extent cx="5943600" cy="3539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6C4" w14:textId="77777777" w:rsidR="00405EAA" w:rsidRPr="00405EAA" w:rsidRDefault="00405EAA" w:rsidP="00AA2D9C">
      <w:pPr>
        <w:rPr>
          <w:sz w:val="24"/>
          <w:szCs w:val="24"/>
        </w:rPr>
      </w:pPr>
      <w:r w:rsidRPr="00405EAA">
        <w:rPr>
          <w:sz w:val="24"/>
          <w:szCs w:val="24"/>
        </w:rPr>
        <w:t>The above code can be refactored by using</w:t>
      </w:r>
      <w:r>
        <w:rPr>
          <w:sz w:val="24"/>
          <w:szCs w:val="24"/>
        </w:rPr>
        <w:t xml:space="preserve"> &lt;article&gt; and &lt;section&gt; tags.</w:t>
      </w:r>
    </w:p>
    <w:p w14:paraId="60A3DAB6" w14:textId="77777777" w:rsidR="005016ED" w:rsidRDefault="005016ED" w:rsidP="00AA2D9C">
      <w:r w:rsidRPr="005016ED">
        <w:rPr>
          <w:noProof/>
        </w:rPr>
        <w:drawing>
          <wp:inline distT="0" distB="0" distL="0" distR="0" wp14:anchorId="18B92CC8" wp14:editId="12F7C20F">
            <wp:extent cx="5943600" cy="3616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6C56" w14:textId="77777777" w:rsidR="00405EAA" w:rsidRDefault="00405EAA" w:rsidP="00AA2D9C"/>
    <w:p w14:paraId="6FEAC827" w14:textId="77777777" w:rsidR="00405EAA" w:rsidRDefault="00405EAA" w:rsidP="00AA2D9C"/>
    <w:p w14:paraId="1D0D60C1" w14:textId="77777777" w:rsidR="00405EAA" w:rsidRDefault="00405EAA" w:rsidP="00405E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below shown screenshot is a modal, which is used to create a calorific value.</w:t>
      </w:r>
    </w:p>
    <w:p w14:paraId="254584D6" w14:textId="77777777" w:rsidR="00405EAA" w:rsidRDefault="00405EAA" w:rsidP="00405EA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semantics can be improved by adding tags like header, main, and footer.</w:t>
      </w:r>
    </w:p>
    <w:p w14:paraId="7705CC79" w14:textId="77777777" w:rsidR="00405EAA" w:rsidRPr="00405EAA" w:rsidRDefault="00405EAA" w:rsidP="00405EAA">
      <w:pPr>
        <w:ind w:left="360"/>
        <w:rPr>
          <w:sz w:val="24"/>
          <w:szCs w:val="24"/>
        </w:rPr>
      </w:pPr>
    </w:p>
    <w:p w14:paraId="348229C8" w14:textId="77777777" w:rsidR="005B75B9" w:rsidRDefault="005B75B9" w:rsidP="00AA2D9C">
      <w:r w:rsidRPr="005B75B9">
        <w:rPr>
          <w:noProof/>
        </w:rPr>
        <w:drawing>
          <wp:inline distT="0" distB="0" distL="0" distR="0" wp14:anchorId="45DC8547" wp14:editId="37F1C7BD">
            <wp:extent cx="5943600" cy="2632710"/>
            <wp:effectExtent l="0" t="0" r="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FD2" w14:textId="77777777" w:rsidR="00405EAA" w:rsidRDefault="00405EAA" w:rsidP="00AA2D9C">
      <w:r>
        <w:t>This HTML code for a modal can be improved as follows.</w:t>
      </w:r>
    </w:p>
    <w:p w14:paraId="3AC4FDAD" w14:textId="77777777" w:rsidR="005B75B9" w:rsidRDefault="005B75B9" w:rsidP="00AA2D9C">
      <w:r w:rsidRPr="005B75B9">
        <w:rPr>
          <w:noProof/>
        </w:rPr>
        <w:drawing>
          <wp:inline distT="0" distB="0" distL="0" distR="0" wp14:anchorId="51887A6C" wp14:editId="7BCD5620">
            <wp:extent cx="5943600" cy="2672080"/>
            <wp:effectExtent l="0" t="0" r="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D24" w14:textId="77777777" w:rsidR="00405EAA" w:rsidRDefault="00405EAA" w:rsidP="00AA2D9C"/>
    <w:p w14:paraId="0FB31479" w14:textId="77777777" w:rsidR="00405EAA" w:rsidRDefault="00405EAA" w:rsidP="00AA2D9C"/>
    <w:p w14:paraId="642529FD" w14:textId="77777777" w:rsidR="00405EAA" w:rsidRDefault="00405EAA" w:rsidP="00AA2D9C"/>
    <w:p w14:paraId="00C8CC6B" w14:textId="77777777" w:rsidR="00405EAA" w:rsidRDefault="00405EAA" w:rsidP="00AA2D9C"/>
    <w:p w14:paraId="3256E1DD" w14:textId="77777777" w:rsidR="00405EAA" w:rsidRDefault="00405EAA" w:rsidP="00AA2D9C"/>
    <w:p w14:paraId="4A23AF95" w14:textId="77777777" w:rsidR="00405EAA" w:rsidRDefault="00405EAA" w:rsidP="00AA2D9C"/>
    <w:p w14:paraId="5613B35E" w14:textId="77777777" w:rsidR="00405EAA" w:rsidRDefault="00405EAA" w:rsidP="00405E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accessibility of </w:t>
      </w:r>
      <w:r w:rsidR="002D223E">
        <w:rPr>
          <w:sz w:val="24"/>
          <w:szCs w:val="24"/>
        </w:rPr>
        <w:t>an</w:t>
      </w:r>
      <w:r>
        <w:rPr>
          <w:sz w:val="24"/>
          <w:szCs w:val="24"/>
        </w:rPr>
        <w:t xml:space="preserve"> input field can be improved by </w:t>
      </w:r>
      <w:r w:rsidR="002D223E">
        <w:rPr>
          <w:sz w:val="24"/>
          <w:szCs w:val="24"/>
        </w:rPr>
        <w:t>adding,</w:t>
      </w:r>
    </w:p>
    <w:p w14:paraId="4CD50333" w14:textId="77777777" w:rsidR="00405EAA" w:rsidRDefault="00405EAA" w:rsidP="00405EA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‘required’ text can be added along with the label instead of ‘*’</w:t>
      </w:r>
      <w:r w:rsidR="002D223E">
        <w:rPr>
          <w:sz w:val="24"/>
          <w:szCs w:val="24"/>
        </w:rPr>
        <w:t>.</w:t>
      </w:r>
    </w:p>
    <w:p w14:paraId="22E8A481" w14:textId="77777777" w:rsidR="002D223E" w:rsidRDefault="002D223E" w:rsidP="002D223E">
      <w:pPr>
        <w:rPr>
          <w:sz w:val="24"/>
          <w:szCs w:val="24"/>
        </w:rPr>
      </w:pPr>
      <w:r>
        <w:rPr>
          <w:sz w:val="24"/>
          <w:szCs w:val="24"/>
        </w:rPr>
        <w:t xml:space="preserve">          When we use some patterns to convey the user that the input is required, it won’t be understandable by a screen reader.</w:t>
      </w:r>
    </w:p>
    <w:p w14:paraId="51FBAEB2" w14:textId="77777777" w:rsidR="002D223E" w:rsidRDefault="002D223E" w:rsidP="002D2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‘</w:t>
      </w:r>
      <w:r w:rsidRPr="002D223E">
        <w:rPr>
          <w:rFonts w:eastAsia="Times New Roman" w:cstheme="minorHAnsi"/>
          <w:kern w:val="0"/>
          <w:sz w:val="24"/>
          <w:szCs w:val="24"/>
          <w14:ligatures w14:val="none"/>
        </w:rPr>
        <w:t>Aria-invalid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= true’</w:t>
      </w:r>
      <w:r w:rsidRPr="002D223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>can be used to specify an invalid input field</w:t>
      </w:r>
    </w:p>
    <w:p w14:paraId="3F69C798" w14:textId="77777777" w:rsidR="002D223E" w:rsidRDefault="002D223E" w:rsidP="002D2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We can make an inline alert message more accessible by adding the ‘role=” alert”’ attribute, tabIndex = 0.</w:t>
      </w:r>
    </w:p>
    <w:p w14:paraId="581ADF65" w14:textId="77777777" w:rsidR="002D223E" w:rsidRPr="002D223E" w:rsidRDefault="002D223E" w:rsidP="002D2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9F902FB" w14:textId="77777777" w:rsidR="00693EFC" w:rsidRDefault="00693EFC" w:rsidP="00AA2D9C">
      <w:r w:rsidRPr="00693EFC">
        <w:rPr>
          <w:noProof/>
        </w:rPr>
        <w:drawing>
          <wp:inline distT="0" distB="0" distL="0" distR="0" wp14:anchorId="0F6E021D" wp14:editId="0A53C903">
            <wp:extent cx="5943600" cy="3314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2D5E" w14:textId="2E1D077C" w:rsidR="00F0240C" w:rsidRDefault="00F0240C" w:rsidP="00F0240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accessibility of a charts can be improved by adding the ‘aria’ object in the options as below</w:t>
      </w:r>
    </w:p>
    <w:p w14:paraId="79AA24BD" w14:textId="742AF178" w:rsidR="00F0240C" w:rsidRPr="00F0240C" w:rsidRDefault="00F0240C" w:rsidP="00F0240C">
      <w:pPr>
        <w:ind w:left="360"/>
        <w:rPr>
          <w:sz w:val="24"/>
          <w:szCs w:val="24"/>
        </w:rPr>
      </w:pPr>
      <w:r w:rsidRPr="00F0240C">
        <w:rPr>
          <w:sz w:val="24"/>
          <w:szCs w:val="24"/>
        </w:rPr>
        <w:lastRenderedPageBreak/>
        <w:drawing>
          <wp:inline distT="0" distB="0" distL="0" distR="0" wp14:anchorId="2E7E7C6F" wp14:editId="5F19E1C4">
            <wp:extent cx="5943600" cy="4003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40C" w:rsidRPr="00F0240C" w:rsidSect="00903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55DB"/>
    <w:multiLevelType w:val="hybridMultilevel"/>
    <w:tmpl w:val="7F8EC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E54CAE"/>
    <w:multiLevelType w:val="hybridMultilevel"/>
    <w:tmpl w:val="5824E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3113D0"/>
    <w:multiLevelType w:val="hybridMultilevel"/>
    <w:tmpl w:val="89DAED6C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458769463">
    <w:abstractNumId w:val="1"/>
  </w:num>
  <w:num w:numId="2" w16cid:durableId="1580402347">
    <w:abstractNumId w:val="2"/>
  </w:num>
  <w:num w:numId="3" w16cid:durableId="377895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9C"/>
    <w:rsid w:val="00026F1C"/>
    <w:rsid w:val="000A0070"/>
    <w:rsid w:val="002D223E"/>
    <w:rsid w:val="00405EAA"/>
    <w:rsid w:val="005016ED"/>
    <w:rsid w:val="005B75B9"/>
    <w:rsid w:val="005F1C16"/>
    <w:rsid w:val="0060549B"/>
    <w:rsid w:val="00693EFC"/>
    <w:rsid w:val="008A5BA5"/>
    <w:rsid w:val="00903E7D"/>
    <w:rsid w:val="009D5579"/>
    <w:rsid w:val="00AA2D9C"/>
    <w:rsid w:val="00C93539"/>
    <w:rsid w:val="00F0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8C7DB"/>
  <w15:chartTrackingRefBased/>
  <w15:docId w15:val="{CD54A316-BAFF-42AE-A130-6FBC84D25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03E7D"/>
  </w:style>
  <w:style w:type="paragraph" w:styleId="ListParagraph">
    <w:name w:val="List Paragraph"/>
    <w:basedOn w:val="Normal"/>
    <w:uiPriority w:val="34"/>
    <w:qFormat/>
    <w:rsid w:val="00903E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23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2D2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Subashini (ADV D IN SB SSPS DCC NAV)</dc:creator>
  <cp:keywords/>
  <dc:description/>
  <cp:lastModifiedBy>Mohan, Subashini (ADV D IN SB SSPS DCC NAV)</cp:lastModifiedBy>
  <cp:revision>2</cp:revision>
  <dcterms:created xsi:type="dcterms:W3CDTF">2023-08-13T17:52:00Z</dcterms:created>
  <dcterms:modified xsi:type="dcterms:W3CDTF">2023-08-14T12:10:00Z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2023-08-13T20:13:33Z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4e7c03ca-6845-4668-b954-c968c4d2308e</vt:lpwstr>
  </property>
  <property fmtid="{D5CDD505-2E9C-101B-9397-08002B2CF9AE}" pid="8" name="MSIP_Label_9d258917-277f-42cd-a3cd-14c4e9ee58bc_ContentBits">
    <vt:lpwstr>0</vt:lpwstr>
  </property>
</Properties>
</file>