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A8D48" w14:textId="77777777" w:rsidR="004D5001" w:rsidRDefault="004D5001">
      <w:pPr>
        <w:spacing w:after="1800"/>
      </w:pPr>
    </w:p>
    <w:p w14:paraId="166AEBE9" w14:textId="77777777" w:rsidR="004D5001" w:rsidRDefault="00000000">
      <w:pPr>
        <w:spacing w:after="120"/>
        <w:jc w:val="center"/>
      </w:pPr>
      <w:r>
        <w:rPr>
          <w:b/>
          <w:bCs/>
          <w:color w:val="B8860B"/>
          <w:spacing w:val="120"/>
          <w:sz w:val="20"/>
          <w:szCs w:val="20"/>
        </w:rPr>
        <w:t>INFOSYS SPRINGBOARD</w:t>
      </w:r>
    </w:p>
    <w:p w14:paraId="1EE8FABA" w14:textId="77777777" w:rsidR="004D5001" w:rsidRDefault="00000000">
      <w:pPr>
        <w:pBdr>
          <w:top w:val="single" w:sz="10" w:space="8" w:color="B8860B"/>
          <w:bottom w:val="single" w:sz="10" w:space="8" w:color="B8860B"/>
        </w:pBdr>
        <w:spacing w:before="120" w:after="120"/>
        <w:jc w:val="center"/>
      </w:pPr>
      <w:r>
        <w:rPr>
          <w:b/>
          <w:bCs/>
          <w:color w:val="111008"/>
          <w:sz w:val="56"/>
          <w:szCs w:val="56"/>
        </w:rPr>
        <w:t>NARRATIVE FLOW</w:t>
      </w:r>
    </w:p>
    <w:p w14:paraId="6AE76412" w14:textId="77777777" w:rsidR="004D5001" w:rsidRDefault="00000000">
      <w:pPr>
        <w:spacing w:before="100" w:after="80"/>
        <w:jc w:val="center"/>
      </w:pPr>
      <w:r>
        <w:rPr>
          <w:i/>
          <w:iCs/>
          <w:color w:val="8A8470"/>
          <w:sz w:val="38"/>
          <w:szCs w:val="38"/>
        </w:rPr>
        <w:t>Story Co-Writer</w:t>
      </w:r>
    </w:p>
    <w:p w14:paraId="49F6F0B6" w14:textId="77777777" w:rsidR="004D5001" w:rsidRDefault="00000000">
      <w:pPr>
        <w:spacing w:before="80" w:after="400"/>
        <w:jc w:val="center"/>
      </w:pPr>
      <w:r>
        <w:rPr>
          <w:b/>
          <w:bCs/>
          <w:color w:val="B8860B"/>
          <w:spacing w:val="200"/>
          <w:sz w:val="52"/>
          <w:szCs w:val="52"/>
        </w:rPr>
        <w:t>INKFORGE</w:t>
      </w:r>
    </w:p>
    <w:tbl>
      <w:tblPr>
        <w:tblW w:w="5040" w:type="dxa"/>
        <w:tblInd w:w="25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tblGrid>
      <w:tr w:rsidR="004D5001" w14:paraId="540C3B88" w14:textId="77777777" w:rsidTr="007B1BAD">
        <w:tblPrEx>
          <w:tblCellMar>
            <w:top w:w="0" w:type="dxa"/>
            <w:bottom w:w="0" w:type="dxa"/>
          </w:tblCellMar>
        </w:tblPrEx>
        <w:tc>
          <w:tcPr>
            <w:tcW w:w="0" w:type="auto"/>
            <w:tcBorders>
              <w:top w:val="single" w:sz="4" w:space="0" w:color="C5BDB0"/>
              <w:left w:val="single" w:sz="4" w:space="0" w:color="C5BDB0"/>
              <w:bottom w:val="single" w:sz="4" w:space="0" w:color="C5BDB0"/>
              <w:right w:val="single" w:sz="4" w:space="0" w:color="C5BDB0"/>
            </w:tcBorders>
            <w:shd w:val="clear" w:color="auto" w:fill="F7F4EE"/>
            <w:tcMar>
              <w:top w:w="200" w:type="dxa"/>
              <w:left w:w="240" w:type="dxa"/>
              <w:bottom w:w="200" w:type="dxa"/>
              <w:right w:w="240" w:type="dxa"/>
            </w:tcMar>
          </w:tcPr>
          <w:p w14:paraId="217D5ECB" w14:textId="77777777" w:rsidR="004D5001" w:rsidRDefault="00000000">
            <w:pPr>
              <w:spacing w:after="80"/>
              <w:jc w:val="center"/>
            </w:pPr>
            <w:r>
              <w:rPr>
                <w:color w:val="111008"/>
              </w:rPr>
              <w:t xml:space="preserve">Phase 1 — UI &amp; </w:t>
            </w:r>
            <w:proofErr w:type="spellStart"/>
            <w:r>
              <w:rPr>
                <w:color w:val="111008"/>
              </w:rPr>
              <w:t>Streamlit</w:t>
            </w:r>
            <w:proofErr w:type="spellEnd"/>
            <w:r>
              <w:rPr>
                <w:color w:val="111008"/>
              </w:rPr>
              <w:t xml:space="preserve"> Documentation</w:t>
            </w:r>
          </w:p>
          <w:p w14:paraId="61AA6211" w14:textId="77777777" w:rsidR="004D5001" w:rsidRDefault="00000000">
            <w:pPr>
              <w:spacing w:after="80"/>
              <w:jc w:val="center"/>
            </w:pPr>
            <w:r>
              <w:rPr>
                <w:b/>
                <w:bCs/>
                <w:color w:val="111008"/>
                <w:sz w:val="24"/>
                <w:szCs w:val="24"/>
              </w:rPr>
              <w:t>Submitted by: Subasri B</w:t>
            </w:r>
          </w:p>
          <w:p w14:paraId="60811B96" w14:textId="77777777" w:rsidR="004D5001" w:rsidRDefault="00000000">
            <w:pPr>
              <w:jc w:val="center"/>
            </w:pPr>
            <w:r>
              <w:rPr>
                <w:color w:val="8A8470"/>
                <w:sz w:val="20"/>
                <w:szCs w:val="20"/>
              </w:rPr>
              <w:t>Infosys Springboard Project</w:t>
            </w:r>
          </w:p>
        </w:tc>
      </w:tr>
    </w:tbl>
    <w:p w14:paraId="7454BBC7" w14:textId="77777777" w:rsidR="004D5001" w:rsidRDefault="004D5001">
      <w:pPr>
        <w:spacing w:after="400"/>
      </w:pPr>
    </w:p>
    <w:p w14:paraId="71B4A64B" w14:textId="77777777" w:rsidR="004D5001" w:rsidRDefault="00000000">
      <w:pPr>
        <w:jc w:val="center"/>
      </w:pPr>
      <w:r>
        <w:rPr>
          <w:i/>
          <w:iCs/>
          <w:color w:val="8A8470"/>
          <w:sz w:val="20"/>
          <w:szCs w:val="20"/>
        </w:rPr>
        <w:t xml:space="preserve">AI-Powered Fiction Writing · Local LLM · </w:t>
      </w:r>
      <w:proofErr w:type="spellStart"/>
      <w:r>
        <w:rPr>
          <w:i/>
          <w:iCs/>
          <w:color w:val="8A8470"/>
          <w:sz w:val="20"/>
          <w:szCs w:val="20"/>
        </w:rPr>
        <w:t>Streamlit</w:t>
      </w:r>
      <w:proofErr w:type="spellEnd"/>
      <w:r>
        <w:rPr>
          <w:i/>
          <w:iCs/>
          <w:color w:val="8A8470"/>
          <w:sz w:val="20"/>
          <w:szCs w:val="20"/>
        </w:rPr>
        <w:t xml:space="preserve"> Web App</w:t>
      </w:r>
    </w:p>
    <w:p w14:paraId="3A5C85C1" w14:textId="77777777" w:rsidR="004D5001" w:rsidRDefault="00000000">
      <w:r>
        <w:br w:type="page"/>
      </w:r>
    </w:p>
    <w:p w14:paraId="0A84165B" w14:textId="77777777" w:rsidR="004D5001" w:rsidRDefault="00000000">
      <w:pPr>
        <w:pStyle w:val="Heading1"/>
        <w:pBdr>
          <w:bottom w:val="single" w:sz="8" w:space="4" w:color="B8860B"/>
        </w:pBdr>
      </w:pPr>
      <w:r>
        <w:lastRenderedPageBreak/>
        <w:t>1. Project Overview</w:t>
      </w:r>
    </w:p>
    <w:p w14:paraId="085A615A" w14:textId="77777777" w:rsidR="004D5001" w:rsidRDefault="00000000">
      <w:pPr>
        <w:spacing w:after="120"/>
        <w:jc w:val="both"/>
      </w:pPr>
      <w:r>
        <w:rPr>
          <w:color w:val="111008"/>
        </w:rPr>
        <w:t>INKFORGE is an AI-powered story co-writing web application developed as part of the Infosys Springboard programme. It enables writers to collaborate with a local AI model (Ollama) to craft, develop, and publish fictional narratives across multiple genres. The application is fully local — no data leaves the user's machine — making it private, fast, and cost-free to run.</w:t>
      </w:r>
    </w:p>
    <w:p w14:paraId="0E556754" w14:textId="77777777" w:rsidR="004D5001" w:rsidRDefault="004D5001">
      <w:pPr>
        <w:spacing w:after="80"/>
      </w:pPr>
    </w:p>
    <w:p w14:paraId="7D69CCBD" w14:textId="77777777" w:rsidR="004D5001" w:rsidRDefault="00000000">
      <w:pPr>
        <w:spacing w:after="120"/>
        <w:jc w:val="both"/>
      </w:pPr>
      <w:r>
        <w:rPr>
          <w:color w:val="111008"/>
        </w:rPr>
        <w:t xml:space="preserve">The Phase 1 deliverable covers the complete user interface implementation using </w:t>
      </w:r>
      <w:proofErr w:type="spellStart"/>
      <w:r>
        <w:rPr>
          <w:color w:val="111008"/>
        </w:rPr>
        <w:t>Streamlit</w:t>
      </w:r>
      <w:proofErr w:type="spellEnd"/>
      <w:r>
        <w:rPr>
          <w:color w:val="111008"/>
        </w:rPr>
        <w:t xml:space="preserve"> as the application framework, along with all supporting UI components, styling, and user experience design decisions.</w:t>
      </w:r>
    </w:p>
    <w:p w14:paraId="5EE07CF3" w14:textId="77777777" w:rsidR="004D5001" w:rsidRDefault="004D5001">
      <w:pPr>
        <w:spacing w:after="160"/>
      </w:pPr>
    </w:p>
    <w:p w14:paraId="65264DB7" w14:textId="77777777" w:rsidR="004D5001" w:rsidRDefault="00000000">
      <w:pPr>
        <w:pStyle w:val="Heading2"/>
      </w:pPr>
      <w:r>
        <w:t>Project Goals</w:t>
      </w:r>
    </w:p>
    <w:p w14:paraId="098064B6" w14:textId="77777777" w:rsidR="004D5001" w:rsidRDefault="00000000">
      <w:pPr>
        <w:pStyle w:val="ListParagraph"/>
        <w:numPr>
          <w:ilvl w:val="0"/>
          <w:numId w:val="2"/>
        </w:numPr>
        <w:spacing w:after="80"/>
      </w:pPr>
      <w:r>
        <w:rPr>
          <w:color w:val="111008"/>
        </w:rPr>
        <w:t>Provide an immersive, distraction-free writing environment</w:t>
      </w:r>
    </w:p>
    <w:p w14:paraId="1DA45DEE" w14:textId="77777777" w:rsidR="004D5001" w:rsidRDefault="00000000">
      <w:pPr>
        <w:pStyle w:val="ListParagraph"/>
        <w:numPr>
          <w:ilvl w:val="0"/>
          <w:numId w:val="2"/>
        </w:numPr>
        <w:spacing w:after="80"/>
      </w:pPr>
      <w:r>
        <w:rPr>
          <w:color w:val="111008"/>
        </w:rPr>
        <w:t>Enable real-time AI story co-authorship with a local LLM</w:t>
      </w:r>
    </w:p>
    <w:p w14:paraId="45B435B3" w14:textId="77777777" w:rsidR="004D5001" w:rsidRDefault="00000000">
      <w:pPr>
        <w:pStyle w:val="ListParagraph"/>
        <w:numPr>
          <w:ilvl w:val="0"/>
          <w:numId w:val="2"/>
        </w:numPr>
        <w:spacing w:after="80"/>
      </w:pPr>
      <w:r>
        <w:rPr>
          <w:color w:val="111008"/>
        </w:rPr>
        <w:t>Offer professional-grade book export (PDF, TXT)</w:t>
      </w:r>
    </w:p>
    <w:p w14:paraId="2D7CDD62" w14:textId="77777777" w:rsidR="004D5001" w:rsidRDefault="00000000">
      <w:pPr>
        <w:pStyle w:val="ListParagraph"/>
        <w:numPr>
          <w:ilvl w:val="0"/>
          <w:numId w:val="2"/>
        </w:numPr>
        <w:spacing w:after="80"/>
      </w:pPr>
      <w:r>
        <w:rPr>
          <w:color w:val="111008"/>
        </w:rPr>
        <w:t>Support per-user accounts with persistent story history</w:t>
      </w:r>
    </w:p>
    <w:p w14:paraId="2A45CBC6" w14:textId="77777777" w:rsidR="004D5001" w:rsidRDefault="00000000">
      <w:pPr>
        <w:pStyle w:val="ListParagraph"/>
        <w:numPr>
          <w:ilvl w:val="0"/>
          <w:numId w:val="2"/>
        </w:numPr>
        <w:spacing w:after="80"/>
      </w:pPr>
      <w:r>
        <w:rPr>
          <w:color w:val="111008"/>
        </w:rPr>
        <w:t>Deliver a polished, publication-inspired visual aesthetic</w:t>
      </w:r>
    </w:p>
    <w:p w14:paraId="52A7363B" w14:textId="77777777" w:rsidR="004D5001" w:rsidRDefault="004D5001">
      <w:pPr>
        <w:spacing w:after="160"/>
      </w:pPr>
    </w:p>
    <w:p w14:paraId="73D86453" w14:textId="77777777" w:rsidR="004D5001" w:rsidRDefault="00000000">
      <w:pPr>
        <w:pStyle w:val="Heading2"/>
      </w:pPr>
      <w:r>
        <w:t>Key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D5001" w14:paraId="54CE60D0"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111008"/>
            <w:tcMar>
              <w:top w:w="80" w:type="dxa"/>
              <w:left w:w="160" w:type="dxa"/>
              <w:bottom w:w="80" w:type="dxa"/>
              <w:right w:w="160" w:type="dxa"/>
            </w:tcMar>
          </w:tcPr>
          <w:p w14:paraId="4F8DBDC3" w14:textId="77777777" w:rsidR="004D5001" w:rsidRDefault="00000000">
            <w:r>
              <w:rPr>
                <w:b/>
                <w:bCs/>
                <w:color w:val="FFFFFF"/>
                <w:sz w:val="20"/>
                <w:szCs w:val="20"/>
              </w:rPr>
              <w:t>Metric</w:t>
            </w:r>
          </w:p>
        </w:tc>
        <w:tc>
          <w:tcPr>
            <w:tcW w:w="6160" w:type="dxa"/>
            <w:tcBorders>
              <w:top w:val="single" w:sz="4" w:space="0" w:color="C5BDB0"/>
              <w:left w:val="single" w:sz="4" w:space="0" w:color="C5BDB0"/>
              <w:bottom w:val="single" w:sz="4" w:space="0" w:color="C5BDB0"/>
              <w:right w:val="single" w:sz="4" w:space="0" w:color="C5BDB0"/>
            </w:tcBorders>
            <w:shd w:val="clear" w:color="auto" w:fill="111008"/>
            <w:tcMar>
              <w:top w:w="80" w:type="dxa"/>
              <w:left w:w="160" w:type="dxa"/>
              <w:bottom w:w="80" w:type="dxa"/>
              <w:right w:w="160" w:type="dxa"/>
            </w:tcMar>
          </w:tcPr>
          <w:p w14:paraId="0BB5B431" w14:textId="77777777" w:rsidR="004D5001" w:rsidRDefault="00000000">
            <w:r>
              <w:rPr>
                <w:b/>
                <w:bCs/>
                <w:color w:val="FFFFFF"/>
                <w:sz w:val="20"/>
                <w:szCs w:val="20"/>
              </w:rPr>
              <w:t>Value</w:t>
            </w:r>
          </w:p>
        </w:tc>
      </w:tr>
      <w:tr w:rsidR="004D5001" w14:paraId="542168DA"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F7F4EE"/>
            <w:tcMar>
              <w:top w:w="80" w:type="dxa"/>
              <w:left w:w="160" w:type="dxa"/>
              <w:bottom w:w="80" w:type="dxa"/>
              <w:right w:w="160" w:type="dxa"/>
            </w:tcMar>
          </w:tcPr>
          <w:p w14:paraId="0C65016E" w14:textId="77777777" w:rsidR="004D5001" w:rsidRDefault="00000000">
            <w:r>
              <w:rPr>
                <w:color w:val="111008"/>
                <w:sz w:val="20"/>
                <w:szCs w:val="20"/>
              </w:rPr>
              <w:t>Application Type</w:t>
            </w:r>
          </w:p>
        </w:tc>
        <w:tc>
          <w:tcPr>
            <w:tcW w:w="6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60" w:type="dxa"/>
              <w:bottom w:w="80" w:type="dxa"/>
              <w:right w:w="160" w:type="dxa"/>
            </w:tcMar>
          </w:tcPr>
          <w:p w14:paraId="19F481B9" w14:textId="77777777" w:rsidR="004D5001" w:rsidRDefault="00000000">
            <w:proofErr w:type="spellStart"/>
            <w:r>
              <w:rPr>
                <w:color w:val="111008"/>
                <w:sz w:val="20"/>
                <w:szCs w:val="20"/>
              </w:rPr>
              <w:t>Streamlit</w:t>
            </w:r>
            <w:proofErr w:type="spellEnd"/>
            <w:r>
              <w:rPr>
                <w:color w:val="111008"/>
                <w:sz w:val="20"/>
                <w:szCs w:val="20"/>
              </w:rPr>
              <w:t xml:space="preserve"> Web Application (Python)</w:t>
            </w:r>
          </w:p>
        </w:tc>
      </w:tr>
      <w:tr w:rsidR="004D5001" w14:paraId="47A3B85E"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F7F4EE"/>
            <w:tcMar>
              <w:top w:w="80" w:type="dxa"/>
              <w:left w:w="160" w:type="dxa"/>
              <w:bottom w:w="80" w:type="dxa"/>
              <w:right w:w="160" w:type="dxa"/>
            </w:tcMar>
          </w:tcPr>
          <w:p w14:paraId="20C05A73" w14:textId="77777777" w:rsidR="004D5001" w:rsidRDefault="00000000">
            <w:r>
              <w:rPr>
                <w:color w:val="111008"/>
                <w:sz w:val="20"/>
                <w:szCs w:val="20"/>
              </w:rPr>
              <w:t>UI Framework</w:t>
            </w:r>
          </w:p>
        </w:tc>
        <w:tc>
          <w:tcPr>
            <w:tcW w:w="6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60" w:type="dxa"/>
              <w:bottom w:w="80" w:type="dxa"/>
              <w:right w:w="160" w:type="dxa"/>
            </w:tcMar>
          </w:tcPr>
          <w:p w14:paraId="0E5AACCC" w14:textId="77777777" w:rsidR="004D5001" w:rsidRDefault="00000000">
            <w:proofErr w:type="spellStart"/>
            <w:r>
              <w:rPr>
                <w:color w:val="111008"/>
                <w:sz w:val="20"/>
                <w:szCs w:val="20"/>
              </w:rPr>
              <w:t>Streamlit</w:t>
            </w:r>
            <w:proofErr w:type="spellEnd"/>
            <w:r>
              <w:rPr>
                <w:color w:val="111008"/>
                <w:sz w:val="20"/>
                <w:szCs w:val="20"/>
              </w:rPr>
              <w:t xml:space="preserve"> + Custom HTML/CSS/JS Components</w:t>
            </w:r>
          </w:p>
        </w:tc>
      </w:tr>
      <w:tr w:rsidR="004D5001" w14:paraId="2C94AABE"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F7F4EE"/>
            <w:tcMar>
              <w:top w:w="80" w:type="dxa"/>
              <w:left w:w="160" w:type="dxa"/>
              <w:bottom w:w="80" w:type="dxa"/>
              <w:right w:w="160" w:type="dxa"/>
            </w:tcMar>
          </w:tcPr>
          <w:p w14:paraId="6EE4D912" w14:textId="77777777" w:rsidR="004D5001" w:rsidRDefault="00000000">
            <w:r>
              <w:rPr>
                <w:color w:val="111008"/>
                <w:sz w:val="20"/>
                <w:szCs w:val="20"/>
              </w:rPr>
              <w:t>AI Backend</w:t>
            </w:r>
          </w:p>
        </w:tc>
        <w:tc>
          <w:tcPr>
            <w:tcW w:w="6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60" w:type="dxa"/>
              <w:bottom w:w="80" w:type="dxa"/>
              <w:right w:w="160" w:type="dxa"/>
            </w:tcMar>
          </w:tcPr>
          <w:p w14:paraId="5C686918" w14:textId="77777777" w:rsidR="004D5001" w:rsidRDefault="00000000">
            <w:r>
              <w:rPr>
                <w:color w:val="111008"/>
                <w:sz w:val="20"/>
                <w:szCs w:val="20"/>
              </w:rPr>
              <w:t>Ollama (Local LLM — llama3 and compatible models)</w:t>
            </w:r>
          </w:p>
        </w:tc>
      </w:tr>
      <w:tr w:rsidR="004D5001" w14:paraId="36A91D4D"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F7F4EE"/>
            <w:tcMar>
              <w:top w:w="80" w:type="dxa"/>
              <w:left w:w="160" w:type="dxa"/>
              <w:bottom w:w="80" w:type="dxa"/>
              <w:right w:w="160" w:type="dxa"/>
            </w:tcMar>
          </w:tcPr>
          <w:p w14:paraId="5E66F983" w14:textId="77777777" w:rsidR="004D5001" w:rsidRDefault="00000000">
            <w:r>
              <w:rPr>
                <w:color w:val="111008"/>
                <w:sz w:val="20"/>
                <w:szCs w:val="20"/>
              </w:rPr>
              <w:t>Authentication</w:t>
            </w:r>
          </w:p>
        </w:tc>
        <w:tc>
          <w:tcPr>
            <w:tcW w:w="6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60" w:type="dxa"/>
              <w:bottom w:w="80" w:type="dxa"/>
              <w:right w:w="160" w:type="dxa"/>
            </w:tcMar>
          </w:tcPr>
          <w:p w14:paraId="2F7F032A" w14:textId="77777777" w:rsidR="004D5001" w:rsidRDefault="00000000">
            <w:r>
              <w:rPr>
                <w:color w:val="111008"/>
                <w:sz w:val="20"/>
                <w:szCs w:val="20"/>
              </w:rPr>
              <w:t>Local user accounts with SHA-256 password hashing</w:t>
            </w:r>
          </w:p>
        </w:tc>
      </w:tr>
      <w:tr w:rsidR="004D5001" w14:paraId="07852CC1"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F7F4EE"/>
            <w:tcMar>
              <w:top w:w="80" w:type="dxa"/>
              <w:left w:w="160" w:type="dxa"/>
              <w:bottom w:w="80" w:type="dxa"/>
              <w:right w:w="160" w:type="dxa"/>
            </w:tcMar>
          </w:tcPr>
          <w:p w14:paraId="10D5F1E9" w14:textId="77777777" w:rsidR="004D5001" w:rsidRDefault="00000000">
            <w:r>
              <w:rPr>
                <w:color w:val="111008"/>
                <w:sz w:val="20"/>
                <w:szCs w:val="20"/>
              </w:rPr>
              <w:t>Export Formats</w:t>
            </w:r>
          </w:p>
        </w:tc>
        <w:tc>
          <w:tcPr>
            <w:tcW w:w="6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60" w:type="dxa"/>
              <w:bottom w:w="80" w:type="dxa"/>
              <w:right w:w="160" w:type="dxa"/>
            </w:tcMar>
          </w:tcPr>
          <w:p w14:paraId="7AAE3070" w14:textId="77777777" w:rsidR="004D5001" w:rsidRDefault="00000000">
            <w:r>
              <w:rPr>
                <w:color w:val="111008"/>
                <w:sz w:val="20"/>
                <w:szCs w:val="20"/>
              </w:rPr>
              <w:t>PDF (A5 print-ready) · Plain Text (.txt)</w:t>
            </w:r>
          </w:p>
        </w:tc>
      </w:tr>
      <w:tr w:rsidR="004D5001" w14:paraId="7C212118"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F7F4EE"/>
            <w:tcMar>
              <w:top w:w="80" w:type="dxa"/>
              <w:left w:w="160" w:type="dxa"/>
              <w:bottom w:w="80" w:type="dxa"/>
              <w:right w:w="160" w:type="dxa"/>
            </w:tcMar>
          </w:tcPr>
          <w:p w14:paraId="1B12A987" w14:textId="77777777" w:rsidR="004D5001" w:rsidRDefault="00000000">
            <w:r>
              <w:rPr>
                <w:color w:val="111008"/>
                <w:sz w:val="20"/>
                <w:szCs w:val="20"/>
              </w:rPr>
              <w:t>Story Genres</w:t>
            </w:r>
          </w:p>
        </w:tc>
        <w:tc>
          <w:tcPr>
            <w:tcW w:w="6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60" w:type="dxa"/>
              <w:bottom w:w="80" w:type="dxa"/>
              <w:right w:w="160" w:type="dxa"/>
            </w:tcMar>
          </w:tcPr>
          <w:p w14:paraId="35FE6979" w14:textId="77777777" w:rsidR="004D5001" w:rsidRDefault="00000000">
            <w:r>
              <w:rPr>
                <w:color w:val="111008"/>
                <w:sz w:val="20"/>
                <w:szCs w:val="20"/>
              </w:rPr>
              <w:t>8 genres — Fantasy, Sci-Fi, Thriller, Romance, Horror, Mystery, Historical, Literary</w:t>
            </w:r>
          </w:p>
        </w:tc>
      </w:tr>
      <w:tr w:rsidR="004D5001" w14:paraId="49CD4023"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F7F4EE"/>
            <w:tcMar>
              <w:top w:w="80" w:type="dxa"/>
              <w:left w:w="160" w:type="dxa"/>
              <w:bottom w:w="80" w:type="dxa"/>
              <w:right w:w="160" w:type="dxa"/>
            </w:tcMar>
          </w:tcPr>
          <w:p w14:paraId="1DFF8344" w14:textId="77777777" w:rsidR="004D5001" w:rsidRDefault="00000000">
            <w:r>
              <w:rPr>
                <w:color w:val="111008"/>
                <w:sz w:val="20"/>
                <w:szCs w:val="20"/>
              </w:rPr>
              <w:t>Writing Tools</w:t>
            </w:r>
          </w:p>
        </w:tc>
        <w:tc>
          <w:tcPr>
            <w:tcW w:w="6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60" w:type="dxa"/>
              <w:bottom w:w="80" w:type="dxa"/>
              <w:right w:w="160" w:type="dxa"/>
            </w:tcMar>
          </w:tcPr>
          <w:p w14:paraId="6E5B90C1" w14:textId="77777777" w:rsidR="004D5001" w:rsidRDefault="00000000">
            <w:r>
              <w:rPr>
                <w:color w:val="111008"/>
                <w:sz w:val="20"/>
                <w:szCs w:val="20"/>
              </w:rPr>
              <w:t>Forge, Workshop, Story Vault, Story Compass — 4 core modules</w:t>
            </w:r>
          </w:p>
        </w:tc>
      </w:tr>
    </w:tbl>
    <w:p w14:paraId="62225AA6" w14:textId="4C331324" w:rsidR="004D5001" w:rsidRDefault="00000000" w:rsidP="00EE2D6D">
      <w:pPr>
        <w:jc w:val="center"/>
      </w:pPr>
      <w:r>
        <w:br w:type="page"/>
      </w:r>
    </w:p>
    <w:p w14:paraId="5AFC8DA3" w14:textId="77777777" w:rsidR="004D5001" w:rsidRDefault="00000000">
      <w:pPr>
        <w:pStyle w:val="Heading1"/>
        <w:pBdr>
          <w:bottom w:val="single" w:sz="8" w:space="4" w:color="B8860B"/>
        </w:pBdr>
      </w:pPr>
      <w:r>
        <w:lastRenderedPageBreak/>
        <w:t>2. Technology Stack</w:t>
      </w:r>
    </w:p>
    <w:p w14:paraId="25D27F4E" w14:textId="77777777" w:rsidR="004D5001" w:rsidRDefault="00000000">
      <w:pPr>
        <w:spacing w:after="120"/>
        <w:jc w:val="both"/>
      </w:pPr>
      <w:r>
        <w:rPr>
          <w:color w:val="111008"/>
        </w:rPr>
        <w:t xml:space="preserve">INKFORGE Phase 1 is built entirely in Python with </w:t>
      </w:r>
      <w:proofErr w:type="spellStart"/>
      <w:r>
        <w:rPr>
          <w:color w:val="111008"/>
        </w:rPr>
        <w:t>Streamlit</w:t>
      </w:r>
      <w:proofErr w:type="spellEnd"/>
      <w:r>
        <w:rPr>
          <w:color w:val="111008"/>
        </w:rPr>
        <w:t xml:space="preserve"> as the web framework. The UI is enhanced with custom HTML, CSS, and JavaScript injected through </w:t>
      </w:r>
      <w:proofErr w:type="spellStart"/>
      <w:r>
        <w:rPr>
          <w:color w:val="111008"/>
        </w:rPr>
        <w:t>Streamlit's</w:t>
      </w:r>
      <w:proofErr w:type="spellEnd"/>
      <w:r>
        <w:rPr>
          <w:color w:val="111008"/>
        </w:rPr>
        <w:t xml:space="preserve"> component system to achieve a level of visual polish beyond what native </w:t>
      </w:r>
      <w:proofErr w:type="spellStart"/>
      <w:r>
        <w:rPr>
          <w:color w:val="111008"/>
        </w:rPr>
        <w:t>Streamlit</w:t>
      </w:r>
      <w:proofErr w:type="spellEnd"/>
      <w:r>
        <w:rPr>
          <w:color w:val="111008"/>
        </w:rPr>
        <w:t xml:space="preserve"> widgets provide.</w:t>
      </w:r>
    </w:p>
    <w:p w14:paraId="176AAC0E" w14:textId="77777777" w:rsidR="004D5001" w:rsidRDefault="004D500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4D5001" w14:paraId="3AD1ECA5" w14:textId="77777777">
        <w:tblPrEx>
          <w:tblCellMar>
            <w:top w:w="0" w:type="dxa"/>
            <w:bottom w:w="0" w:type="dxa"/>
          </w:tblCellMar>
        </w:tblPrEx>
        <w:tc>
          <w:tcPr>
            <w:tcW w:w="2400" w:type="dxa"/>
            <w:tcBorders>
              <w:top w:val="single" w:sz="4" w:space="0" w:color="C5BDB0"/>
              <w:left w:val="single" w:sz="4" w:space="0" w:color="C5BDB0"/>
              <w:bottom w:val="single" w:sz="4" w:space="0" w:color="C5BDB0"/>
              <w:right w:val="single" w:sz="4" w:space="0" w:color="C5BDB0"/>
            </w:tcBorders>
            <w:shd w:val="clear" w:color="auto" w:fill="111008"/>
            <w:tcMar>
              <w:top w:w="80" w:type="dxa"/>
              <w:left w:w="140" w:type="dxa"/>
              <w:bottom w:w="80" w:type="dxa"/>
              <w:right w:w="140" w:type="dxa"/>
            </w:tcMar>
          </w:tcPr>
          <w:p w14:paraId="72574AF5" w14:textId="77777777" w:rsidR="004D5001" w:rsidRDefault="00000000">
            <w:r>
              <w:rPr>
                <w:b/>
                <w:bCs/>
                <w:color w:val="FFFFFF"/>
                <w:sz w:val="20"/>
                <w:szCs w:val="20"/>
              </w:rPr>
              <w:t>Layer</w:t>
            </w:r>
          </w:p>
        </w:tc>
        <w:tc>
          <w:tcPr>
            <w:tcW w:w="2800" w:type="dxa"/>
            <w:tcBorders>
              <w:top w:val="single" w:sz="4" w:space="0" w:color="C5BDB0"/>
              <w:left w:val="single" w:sz="4" w:space="0" w:color="C5BDB0"/>
              <w:bottom w:val="single" w:sz="4" w:space="0" w:color="C5BDB0"/>
              <w:right w:val="single" w:sz="4" w:space="0" w:color="C5BDB0"/>
            </w:tcBorders>
            <w:shd w:val="clear" w:color="auto" w:fill="111008"/>
            <w:tcMar>
              <w:top w:w="80" w:type="dxa"/>
              <w:left w:w="140" w:type="dxa"/>
              <w:bottom w:w="80" w:type="dxa"/>
              <w:right w:w="140" w:type="dxa"/>
            </w:tcMar>
          </w:tcPr>
          <w:p w14:paraId="19E389D9" w14:textId="77777777" w:rsidR="004D5001" w:rsidRDefault="00000000">
            <w:r>
              <w:rPr>
                <w:b/>
                <w:bCs/>
                <w:color w:val="FFFFFF"/>
                <w:sz w:val="20"/>
                <w:szCs w:val="20"/>
              </w:rPr>
              <w:t>Technology</w:t>
            </w:r>
          </w:p>
        </w:tc>
        <w:tc>
          <w:tcPr>
            <w:tcW w:w="4160" w:type="dxa"/>
            <w:tcBorders>
              <w:top w:val="single" w:sz="4" w:space="0" w:color="C5BDB0"/>
              <w:left w:val="single" w:sz="4" w:space="0" w:color="C5BDB0"/>
              <w:bottom w:val="single" w:sz="4" w:space="0" w:color="C5BDB0"/>
              <w:right w:val="single" w:sz="4" w:space="0" w:color="C5BDB0"/>
            </w:tcBorders>
            <w:shd w:val="clear" w:color="auto" w:fill="111008"/>
            <w:tcMar>
              <w:top w:w="80" w:type="dxa"/>
              <w:left w:w="140" w:type="dxa"/>
              <w:bottom w:w="80" w:type="dxa"/>
              <w:right w:w="140" w:type="dxa"/>
            </w:tcMar>
          </w:tcPr>
          <w:p w14:paraId="492C1296" w14:textId="77777777" w:rsidR="004D5001" w:rsidRDefault="00000000">
            <w:r>
              <w:rPr>
                <w:b/>
                <w:bCs/>
                <w:color w:val="FFFFFF"/>
                <w:sz w:val="20"/>
                <w:szCs w:val="20"/>
              </w:rPr>
              <w:t>Purpose</w:t>
            </w:r>
          </w:p>
        </w:tc>
      </w:tr>
      <w:tr w:rsidR="004D5001" w14:paraId="753FB491" w14:textId="77777777">
        <w:tblPrEx>
          <w:tblCellMar>
            <w:top w:w="0" w:type="dxa"/>
            <w:bottom w:w="0" w:type="dxa"/>
          </w:tblCellMar>
        </w:tblPrEx>
        <w:tc>
          <w:tcPr>
            <w:tcW w:w="2400" w:type="dxa"/>
            <w:tcBorders>
              <w:top w:val="single" w:sz="4" w:space="0" w:color="C5BDB0"/>
              <w:left w:val="single" w:sz="4" w:space="0" w:color="C5BDB0"/>
              <w:bottom w:val="single" w:sz="4" w:space="0" w:color="C5BDB0"/>
              <w:right w:val="single" w:sz="4" w:space="0" w:color="C5BDB0"/>
            </w:tcBorders>
            <w:shd w:val="clear" w:color="auto" w:fill="F0EDE8"/>
            <w:tcMar>
              <w:top w:w="80" w:type="dxa"/>
              <w:left w:w="140" w:type="dxa"/>
              <w:bottom w:w="80" w:type="dxa"/>
              <w:right w:w="140" w:type="dxa"/>
            </w:tcMar>
          </w:tcPr>
          <w:p w14:paraId="22703BDA" w14:textId="77777777" w:rsidR="004D5001" w:rsidRDefault="00000000">
            <w:r>
              <w:rPr>
                <w:color w:val="111008"/>
                <w:sz w:val="20"/>
                <w:szCs w:val="20"/>
              </w:rPr>
              <w:t>Web Framework</w:t>
            </w:r>
          </w:p>
        </w:tc>
        <w:tc>
          <w:tcPr>
            <w:tcW w:w="280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40" w:type="dxa"/>
              <w:bottom w:w="80" w:type="dxa"/>
              <w:right w:w="140" w:type="dxa"/>
            </w:tcMar>
          </w:tcPr>
          <w:p w14:paraId="46B4DFBB" w14:textId="77777777" w:rsidR="004D5001" w:rsidRDefault="00000000">
            <w:proofErr w:type="spellStart"/>
            <w:r>
              <w:rPr>
                <w:color w:val="111008"/>
                <w:sz w:val="20"/>
                <w:szCs w:val="20"/>
              </w:rPr>
              <w:t>Streamlit</w:t>
            </w:r>
            <w:proofErr w:type="spellEnd"/>
            <w:r>
              <w:rPr>
                <w:color w:val="111008"/>
                <w:sz w:val="20"/>
                <w:szCs w:val="20"/>
              </w:rPr>
              <w:t xml:space="preserve"> 1.x</w:t>
            </w:r>
          </w:p>
        </w:tc>
        <w:tc>
          <w:tcPr>
            <w:tcW w:w="4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40" w:type="dxa"/>
              <w:bottom w:w="80" w:type="dxa"/>
              <w:right w:w="140" w:type="dxa"/>
            </w:tcMar>
          </w:tcPr>
          <w:p w14:paraId="23F7D1FE" w14:textId="77777777" w:rsidR="004D5001" w:rsidRDefault="00000000">
            <w:r>
              <w:rPr>
                <w:color w:val="111008"/>
                <w:sz w:val="20"/>
                <w:szCs w:val="20"/>
              </w:rPr>
              <w:t>Page layout, state management, widget rendering, user interactions</w:t>
            </w:r>
          </w:p>
        </w:tc>
      </w:tr>
      <w:tr w:rsidR="004D5001" w14:paraId="31C22D29" w14:textId="77777777">
        <w:tblPrEx>
          <w:tblCellMar>
            <w:top w:w="0" w:type="dxa"/>
            <w:bottom w:w="0" w:type="dxa"/>
          </w:tblCellMar>
        </w:tblPrEx>
        <w:tc>
          <w:tcPr>
            <w:tcW w:w="2400" w:type="dxa"/>
            <w:tcBorders>
              <w:top w:val="single" w:sz="4" w:space="0" w:color="C5BDB0"/>
              <w:left w:val="single" w:sz="4" w:space="0" w:color="C5BDB0"/>
              <w:bottom w:val="single" w:sz="4" w:space="0" w:color="C5BDB0"/>
              <w:right w:val="single" w:sz="4" w:space="0" w:color="C5BDB0"/>
            </w:tcBorders>
            <w:shd w:val="clear" w:color="auto" w:fill="F0EDE8"/>
            <w:tcMar>
              <w:top w:w="80" w:type="dxa"/>
              <w:left w:w="140" w:type="dxa"/>
              <w:bottom w:w="80" w:type="dxa"/>
              <w:right w:w="140" w:type="dxa"/>
            </w:tcMar>
          </w:tcPr>
          <w:p w14:paraId="27FF20D4" w14:textId="77777777" w:rsidR="004D5001" w:rsidRDefault="00000000">
            <w:r>
              <w:rPr>
                <w:color w:val="111008"/>
                <w:sz w:val="20"/>
                <w:szCs w:val="20"/>
              </w:rPr>
              <w:t>Styling</w:t>
            </w:r>
          </w:p>
        </w:tc>
        <w:tc>
          <w:tcPr>
            <w:tcW w:w="280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40" w:type="dxa"/>
              <w:bottom w:w="80" w:type="dxa"/>
              <w:right w:w="140" w:type="dxa"/>
            </w:tcMar>
          </w:tcPr>
          <w:p w14:paraId="019B2C20" w14:textId="77777777" w:rsidR="004D5001" w:rsidRDefault="00000000">
            <w:r>
              <w:rPr>
                <w:color w:val="111008"/>
                <w:sz w:val="20"/>
                <w:szCs w:val="20"/>
              </w:rPr>
              <w:t>Custom CSS (injected)</w:t>
            </w:r>
          </w:p>
        </w:tc>
        <w:tc>
          <w:tcPr>
            <w:tcW w:w="4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40" w:type="dxa"/>
              <w:bottom w:w="80" w:type="dxa"/>
              <w:right w:w="140" w:type="dxa"/>
            </w:tcMar>
          </w:tcPr>
          <w:p w14:paraId="38F88990" w14:textId="77777777" w:rsidR="004D5001" w:rsidRDefault="00000000">
            <w:r>
              <w:rPr>
                <w:color w:val="111008"/>
                <w:sz w:val="20"/>
                <w:szCs w:val="20"/>
              </w:rPr>
              <w:t>Typography, colour scheme, animations, responsive layout</w:t>
            </w:r>
          </w:p>
        </w:tc>
      </w:tr>
      <w:tr w:rsidR="004D5001" w14:paraId="692D6F81" w14:textId="77777777">
        <w:tblPrEx>
          <w:tblCellMar>
            <w:top w:w="0" w:type="dxa"/>
            <w:bottom w:w="0" w:type="dxa"/>
          </w:tblCellMar>
        </w:tblPrEx>
        <w:tc>
          <w:tcPr>
            <w:tcW w:w="2400" w:type="dxa"/>
            <w:tcBorders>
              <w:top w:val="single" w:sz="4" w:space="0" w:color="C5BDB0"/>
              <w:left w:val="single" w:sz="4" w:space="0" w:color="C5BDB0"/>
              <w:bottom w:val="single" w:sz="4" w:space="0" w:color="C5BDB0"/>
              <w:right w:val="single" w:sz="4" w:space="0" w:color="C5BDB0"/>
            </w:tcBorders>
            <w:shd w:val="clear" w:color="auto" w:fill="F0EDE8"/>
            <w:tcMar>
              <w:top w:w="80" w:type="dxa"/>
              <w:left w:w="140" w:type="dxa"/>
              <w:bottom w:w="80" w:type="dxa"/>
              <w:right w:w="140" w:type="dxa"/>
            </w:tcMar>
          </w:tcPr>
          <w:p w14:paraId="014B46A7" w14:textId="77777777" w:rsidR="004D5001" w:rsidRDefault="00000000">
            <w:r>
              <w:rPr>
                <w:color w:val="111008"/>
                <w:sz w:val="20"/>
                <w:szCs w:val="20"/>
              </w:rPr>
              <w:t>Dynamic UI</w:t>
            </w:r>
          </w:p>
        </w:tc>
        <w:tc>
          <w:tcPr>
            <w:tcW w:w="280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40" w:type="dxa"/>
              <w:bottom w:w="80" w:type="dxa"/>
              <w:right w:w="140" w:type="dxa"/>
            </w:tcMar>
          </w:tcPr>
          <w:p w14:paraId="3FE23675" w14:textId="77777777" w:rsidR="004D5001" w:rsidRDefault="00000000">
            <w:r>
              <w:rPr>
                <w:color w:val="111008"/>
                <w:sz w:val="20"/>
                <w:szCs w:val="20"/>
              </w:rPr>
              <w:t>Custom JS (via components.html)</w:t>
            </w:r>
          </w:p>
        </w:tc>
        <w:tc>
          <w:tcPr>
            <w:tcW w:w="4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40" w:type="dxa"/>
              <w:bottom w:w="80" w:type="dxa"/>
              <w:right w:w="140" w:type="dxa"/>
            </w:tcMar>
          </w:tcPr>
          <w:p w14:paraId="644FEC69" w14:textId="77777777" w:rsidR="004D5001" w:rsidRDefault="00000000">
            <w:r>
              <w:rPr>
                <w:color w:val="111008"/>
                <w:sz w:val="20"/>
                <w:szCs w:val="20"/>
              </w:rPr>
              <w:t>Ink particle effects, sidebar toggle, book viewer interactivity</w:t>
            </w:r>
          </w:p>
        </w:tc>
      </w:tr>
      <w:tr w:rsidR="004D5001" w14:paraId="4B5C18D1" w14:textId="77777777">
        <w:tblPrEx>
          <w:tblCellMar>
            <w:top w:w="0" w:type="dxa"/>
            <w:bottom w:w="0" w:type="dxa"/>
          </w:tblCellMar>
        </w:tblPrEx>
        <w:tc>
          <w:tcPr>
            <w:tcW w:w="2400" w:type="dxa"/>
            <w:tcBorders>
              <w:top w:val="single" w:sz="4" w:space="0" w:color="C5BDB0"/>
              <w:left w:val="single" w:sz="4" w:space="0" w:color="C5BDB0"/>
              <w:bottom w:val="single" w:sz="4" w:space="0" w:color="C5BDB0"/>
              <w:right w:val="single" w:sz="4" w:space="0" w:color="C5BDB0"/>
            </w:tcBorders>
            <w:shd w:val="clear" w:color="auto" w:fill="F0EDE8"/>
            <w:tcMar>
              <w:top w:w="80" w:type="dxa"/>
              <w:left w:w="140" w:type="dxa"/>
              <w:bottom w:w="80" w:type="dxa"/>
              <w:right w:w="140" w:type="dxa"/>
            </w:tcMar>
          </w:tcPr>
          <w:p w14:paraId="0F1B8F45" w14:textId="77777777" w:rsidR="004D5001" w:rsidRDefault="00000000">
            <w:r>
              <w:rPr>
                <w:color w:val="111008"/>
                <w:sz w:val="20"/>
                <w:szCs w:val="20"/>
              </w:rPr>
              <w:t>AI Engine</w:t>
            </w:r>
          </w:p>
        </w:tc>
        <w:tc>
          <w:tcPr>
            <w:tcW w:w="280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40" w:type="dxa"/>
              <w:bottom w:w="80" w:type="dxa"/>
              <w:right w:w="140" w:type="dxa"/>
            </w:tcMar>
          </w:tcPr>
          <w:p w14:paraId="2F53F0A8" w14:textId="77777777" w:rsidR="004D5001" w:rsidRDefault="00000000">
            <w:r>
              <w:rPr>
                <w:color w:val="111008"/>
                <w:sz w:val="20"/>
                <w:szCs w:val="20"/>
              </w:rPr>
              <w:t>Ollama (REST API)</w:t>
            </w:r>
          </w:p>
        </w:tc>
        <w:tc>
          <w:tcPr>
            <w:tcW w:w="4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40" w:type="dxa"/>
              <w:bottom w:w="80" w:type="dxa"/>
              <w:right w:w="140" w:type="dxa"/>
            </w:tcMar>
          </w:tcPr>
          <w:p w14:paraId="4244256A" w14:textId="77777777" w:rsidR="004D5001" w:rsidRDefault="00000000">
            <w:r>
              <w:rPr>
                <w:color w:val="111008"/>
                <w:sz w:val="20"/>
                <w:szCs w:val="20"/>
              </w:rPr>
              <w:t>Local LLM inference — story generation, title extraction, character detection</w:t>
            </w:r>
          </w:p>
        </w:tc>
      </w:tr>
      <w:tr w:rsidR="004D5001" w14:paraId="544DA041" w14:textId="77777777">
        <w:tblPrEx>
          <w:tblCellMar>
            <w:top w:w="0" w:type="dxa"/>
            <w:bottom w:w="0" w:type="dxa"/>
          </w:tblCellMar>
        </w:tblPrEx>
        <w:tc>
          <w:tcPr>
            <w:tcW w:w="2400" w:type="dxa"/>
            <w:tcBorders>
              <w:top w:val="single" w:sz="4" w:space="0" w:color="C5BDB0"/>
              <w:left w:val="single" w:sz="4" w:space="0" w:color="C5BDB0"/>
              <w:bottom w:val="single" w:sz="4" w:space="0" w:color="C5BDB0"/>
              <w:right w:val="single" w:sz="4" w:space="0" w:color="C5BDB0"/>
            </w:tcBorders>
            <w:shd w:val="clear" w:color="auto" w:fill="F0EDE8"/>
            <w:tcMar>
              <w:top w:w="80" w:type="dxa"/>
              <w:left w:w="140" w:type="dxa"/>
              <w:bottom w:w="80" w:type="dxa"/>
              <w:right w:w="140" w:type="dxa"/>
            </w:tcMar>
          </w:tcPr>
          <w:p w14:paraId="2730E471" w14:textId="77777777" w:rsidR="004D5001" w:rsidRDefault="00000000">
            <w:r>
              <w:rPr>
                <w:color w:val="111008"/>
                <w:sz w:val="20"/>
                <w:szCs w:val="20"/>
              </w:rPr>
              <w:t>PDF Export</w:t>
            </w:r>
          </w:p>
        </w:tc>
        <w:tc>
          <w:tcPr>
            <w:tcW w:w="280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40" w:type="dxa"/>
              <w:bottom w:w="80" w:type="dxa"/>
              <w:right w:w="140" w:type="dxa"/>
            </w:tcMar>
          </w:tcPr>
          <w:p w14:paraId="19B886B7" w14:textId="77777777" w:rsidR="004D5001" w:rsidRDefault="00000000">
            <w:proofErr w:type="spellStart"/>
            <w:r>
              <w:rPr>
                <w:color w:val="111008"/>
                <w:sz w:val="20"/>
                <w:szCs w:val="20"/>
              </w:rPr>
              <w:t>ReportLab</w:t>
            </w:r>
            <w:proofErr w:type="spellEnd"/>
          </w:p>
        </w:tc>
        <w:tc>
          <w:tcPr>
            <w:tcW w:w="4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40" w:type="dxa"/>
              <w:bottom w:w="80" w:type="dxa"/>
              <w:right w:w="140" w:type="dxa"/>
            </w:tcMar>
          </w:tcPr>
          <w:p w14:paraId="5714CEC8" w14:textId="77777777" w:rsidR="004D5001" w:rsidRDefault="00000000">
            <w:r>
              <w:rPr>
                <w:color w:val="111008"/>
                <w:sz w:val="20"/>
                <w:szCs w:val="20"/>
              </w:rPr>
              <w:t>A5 print-ready PDF generation with custom fonts, drop caps, chapter headers</w:t>
            </w:r>
          </w:p>
        </w:tc>
      </w:tr>
      <w:tr w:rsidR="004D5001" w14:paraId="10C96CCC" w14:textId="77777777">
        <w:tblPrEx>
          <w:tblCellMar>
            <w:top w:w="0" w:type="dxa"/>
            <w:bottom w:w="0" w:type="dxa"/>
          </w:tblCellMar>
        </w:tblPrEx>
        <w:tc>
          <w:tcPr>
            <w:tcW w:w="2400" w:type="dxa"/>
            <w:tcBorders>
              <w:top w:val="single" w:sz="4" w:space="0" w:color="C5BDB0"/>
              <w:left w:val="single" w:sz="4" w:space="0" w:color="C5BDB0"/>
              <w:bottom w:val="single" w:sz="4" w:space="0" w:color="C5BDB0"/>
              <w:right w:val="single" w:sz="4" w:space="0" w:color="C5BDB0"/>
            </w:tcBorders>
            <w:shd w:val="clear" w:color="auto" w:fill="F0EDE8"/>
            <w:tcMar>
              <w:top w:w="80" w:type="dxa"/>
              <w:left w:w="140" w:type="dxa"/>
              <w:bottom w:w="80" w:type="dxa"/>
              <w:right w:w="140" w:type="dxa"/>
            </w:tcMar>
          </w:tcPr>
          <w:p w14:paraId="4109B009" w14:textId="77777777" w:rsidR="004D5001" w:rsidRDefault="00000000">
            <w:r>
              <w:rPr>
                <w:color w:val="111008"/>
                <w:sz w:val="20"/>
                <w:szCs w:val="20"/>
              </w:rPr>
              <w:t>Authentication</w:t>
            </w:r>
          </w:p>
        </w:tc>
        <w:tc>
          <w:tcPr>
            <w:tcW w:w="280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40" w:type="dxa"/>
              <w:bottom w:w="80" w:type="dxa"/>
              <w:right w:w="140" w:type="dxa"/>
            </w:tcMar>
          </w:tcPr>
          <w:p w14:paraId="2BB31B9E" w14:textId="77777777" w:rsidR="004D5001" w:rsidRDefault="00000000">
            <w:r>
              <w:rPr>
                <w:color w:val="111008"/>
                <w:sz w:val="20"/>
                <w:szCs w:val="20"/>
              </w:rPr>
              <w:t>Python (</w:t>
            </w:r>
            <w:proofErr w:type="spellStart"/>
            <w:r>
              <w:rPr>
                <w:color w:val="111008"/>
                <w:sz w:val="20"/>
                <w:szCs w:val="20"/>
              </w:rPr>
              <w:t>hashlib</w:t>
            </w:r>
            <w:proofErr w:type="spellEnd"/>
            <w:r>
              <w:rPr>
                <w:color w:val="111008"/>
                <w:sz w:val="20"/>
                <w:szCs w:val="20"/>
              </w:rPr>
              <w:t>, secrets)</w:t>
            </w:r>
          </w:p>
        </w:tc>
        <w:tc>
          <w:tcPr>
            <w:tcW w:w="4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40" w:type="dxa"/>
              <w:bottom w:w="80" w:type="dxa"/>
              <w:right w:w="140" w:type="dxa"/>
            </w:tcMar>
          </w:tcPr>
          <w:p w14:paraId="113747C8" w14:textId="77777777" w:rsidR="004D5001" w:rsidRDefault="00000000">
            <w:r>
              <w:rPr>
                <w:color w:val="111008"/>
                <w:sz w:val="20"/>
                <w:szCs w:val="20"/>
              </w:rPr>
              <w:t>SHA-256 password hashing, session tokens, per-user JSON data stores</w:t>
            </w:r>
          </w:p>
        </w:tc>
      </w:tr>
      <w:tr w:rsidR="004D5001" w14:paraId="76492688" w14:textId="77777777">
        <w:tblPrEx>
          <w:tblCellMar>
            <w:top w:w="0" w:type="dxa"/>
            <w:bottom w:w="0" w:type="dxa"/>
          </w:tblCellMar>
        </w:tblPrEx>
        <w:tc>
          <w:tcPr>
            <w:tcW w:w="2400" w:type="dxa"/>
            <w:tcBorders>
              <w:top w:val="single" w:sz="4" w:space="0" w:color="C5BDB0"/>
              <w:left w:val="single" w:sz="4" w:space="0" w:color="C5BDB0"/>
              <w:bottom w:val="single" w:sz="4" w:space="0" w:color="C5BDB0"/>
              <w:right w:val="single" w:sz="4" w:space="0" w:color="C5BDB0"/>
            </w:tcBorders>
            <w:shd w:val="clear" w:color="auto" w:fill="F0EDE8"/>
            <w:tcMar>
              <w:top w:w="80" w:type="dxa"/>
              <w:left w:w="140" w:type="dxa"/>
              <w:bottom w:w="80" w:type="dxa"/>
              <w:right w:w="140" w:type="dxa"/>
            </w:tcMar>
          </w:tcPr>
          <w:p w14:paraId="1A5F76DF" w14:textId="77777777" w:rsidR="004D5001" w:rsidRDefault="00000000">
            <w:r>
              <w:rPr>
                <w:color w:val="111008"/>
                <w:sz w:val="20"/>
                <w:szCs w:val="20"/>
              </w:rPr>
              <w:t>Font System</w:t>
            </w:r>
          </w:p>
        </w:tc>
        <w:tc>
          <w:tcPr>
            <w:tcW w:w="280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40" w:type="dxa"/>
              <w:bottom w:w="80" w:type="dxa"/>
              <w:right w:w="140" w:type="dxa"/>
            </w:tcMar>
          </w:tcPr>
          <w:p w14:paraId="5B601BA8" w14:textId="77777777" w:rsidR="004D5001" w:rsidRDefault="00000000">
            <w:r>
              <w:rPr>
                <w:color w:val="111008"/>
                <w:sz w:val="20"/>
                <w:szCs w:val="20"/>
              </w:rPr>
              <w:t>Google Fonts (CDN)</w:t>
            </w:r>
          </w:p>
        </w:tc>
        <w:tc>
          <w:tcPr>
            <w:tcW w:w="4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40" w:type="dxa"/>
              <w:bottom w:w="80" w:type="dxa"/>
              <w:right w:w="140" w:type="dxa"/>
            </w:tcMar>
          </w:tcPr>
          <w:p w14:paraId="1111E349" w14:textId="77777777" w:rsidR="004D5001" w:rsidRDefault="00000000">
            <w:r>
              <w:rPr>
                <w:color w:val="111008"/>
                <w:sz w:val="20"/>
                <w:szCs w:val="20"/>
              </w:rPr>
              <w:t>Playfair Display, Crimson Pro, Cormorant Garamond, Space Mono</w:t>
            </w:r>
          </w:p>
        </w:tc>
      </w:tr>
    </w:tbl>
    <w:p w14:paraId="6F582664" w14:textId="77777777" w:rsidR="004D5001" w:rsidRDefault="004D5001">
      <w:pPr>
        <w:spacing w:after="160"/>
      </w:pPr>
    </w:p>
    <w:p w14:paraId="23C5B541" w14:textId="77777777" w:rsidR="004D5001" w:rsidRDefault="00000000">
      <w:pPr>
        <w:pStyle w:val="Heading2"/>
      </w:pPr>
      <w:r>
        <w:t xml:space="preserve">Why </w:t>
      </w:r>
      <w:proofErr w:type="spellStart"/>
      <w:r>
        <w:t>Streamlit</w:t>
      </w:r>
      <w:proofErr w:type="spellEnd"/>
      <w:r>
        <w:t>?</w:t>
      </w:r>
    </w:p>
    <w:p w14:paraId="72C739E1" w14:textId="77777777" w:rsidR="004D5001" w:rsidRDefault="00000000">
      <w:pPr>
        <w:spacing w:after="120"/>
        <w:jc w:val="both"/>
      </w:pPr>
      <w:proofErr w:type="spellStart"/>
      <w:r>
        <w:rPr>
          <w:color w:val="111008"/>
        </w:rPr>
        <w:t>Streamlit</w:t>
      </w:r>
      <w:proofErr w:type="spellEnd"/>
      <w:r>
        <w:rPr>
          <w:color w:val="111008"/>
        </w:rPr>
        <w:t xml:space="preserve"> was chosen for Phase 1 because it allows rapid prototyping of data and AI applications in pure Python, with a built-in reactive state model. Its component system allows raw HTML/CSS/JS to be injected when needed, giving full control over visual presentation while keeping all business logic in Python.</w:t>
      </w:r>
    </w:p>
    <w:p w14:paraId="60046093" w14:textId="77777777" w:rsidR="004D5001" w:rsidRDefault="004D500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5001" w14:paraId="7DC6DD31" w14:textId="77777777">
        <w:tblPrEx>
          <w:tblCellMar>
            <w:top w:w="0" w:type="dxa"/>
            <w:bottom w:w="0" w:type="dxa"/>
          </w:tblCellMar>
        </w:tblPrEx>
        <w:tc>
          <w:tcPr>
            <w:tcW w:w="0" w:type="auto"/>
            <w:tcBorders>
              <w:top w:val="single" w:sz="4" w:space="0" w:color="B8860B"/>
              <w:left w:val="single" w:sz="4" w:space="0" w:color="B8860B"/>
              <w:bottom w:val="single" w:sz="4" w:space="0" w:color="B8860B"/>
              <w:right w:val="single" w:sz="4" w:space="0" w:color="B8860B"/>
            </w:tcBorders>
            <w:shd w:val="clear" w:color="auto" w:fill="FDF8EE"/>
            <w:tcMar>
              <w:top w:w="160" w:type="dxa"/>
              <w:left w:w="200" w:type="dxa"/>
              <w:bottom w:w="160" w:type="dxa"/>
              <w:right w:w="200" w:type="dxa"/>
            </w:tcMar>
          </w:tcPr>
          <w:p w14:paraId="22F9E0B7" w14:textId="77777777" w:rsidR="004D5001" w:rsidRDefault="00000000">
            <w:pPr>
              <w:spacing w:after="80"/>
            </w:pPr>
            <w:proofErr w:type="spellStart"/>
            <w:r>
              <w:rPr>
                <w:color w:val="111008"/>
              </w:rPr>
              <w:t>Streamlit</w:t>
            </w:r>
            <w:proofErr w:type="spellEnd"/>
            <w:r>
              <w:rPr>
                <w:color w:val="111008"/>
              </w:rPr>
              <w:t xml:space="preserve"> Key Features Used in INKFORGE:</w:t>
            </w:r>
          </w:p>
          <w:p w14:paraId="672E82E0" w14:textId="77777777" w:rsidR="004D5001" w:rsidRDefault="00000000">
            <w:pPr>
              <w:spacing w:after="80"/>
            </w:pPr>
            <w:r>
              <w:rPr>
                <w:color w:val="111008"/>
              </w:rPr>
              <w:t xml:space="preserve">  • </w:t>
            </w:r>
            <w:proofErr w:type="spellStart"/>
            <w:proofErr w:type="gramStart"/>
            <w:r>
              <w:rPr>
                <w:color w:val="111008"/>
              </w:rPr>
              <w:t>st.session</w:t>
            </w:r>
            <w:proofErr w:type="gramEnd"/>
            <w:r>
              <w:rPr>
                <w:color w:val="111008"/>
              </w:rPr>
              <w:t>_</w:t>
            </w:r>
            <w:proofErr w:type="gramStart"/>
            <w:r>
              <w:rPr>
                <w:color w:val="111008"/>
              </w:rPr>
              <w:t>state</w:t>
            </w:r>
            <w:proofErr w:type="spellEnd"/>
            <w:r>
              <w:rPr>
                <w:color w:val="111008"/>
              </w:rPr>
              <w:t xml:space="preserve">  —</w:t>
            </w:r>
            <w:proofErr w:type="gramEnd"/>
            <w:r>
              <w:rPr>
                <w:color w:val="111008"/>
              </w:rPr>
              <w:t xml:space="preserve">  Persistent per-session story data, auth tokens, UI state</w:t>
            </w:r>
          </w:p>
          <w:p w14:paraId="7E5FC6A1" w14:textId="77777777" w:rsidR="004D5001" w:rsidRDefault="00000000">
            <w:pPr>
              <w:spacing w:after="80"/>
            </w:pPr>
            <w:r>
              <w:rPr>
                <w:color w:val="111008"/>
              </w:rPr>
              <w:t xml:space="preserve">  • </w:t>
            </w:r>
            <w:proofErr w:type="spellStart"/>
            <w:proofErr w:type="gramStart"/>
            <w:r>
              <w:rPr>
                <w:color w:val="111008"/>
              </w:rPr>
              <w:t>st.columns</w:t>
            </w:r>
            <w:proofErr w:type="spellEnd"/>
            <w:proofErr w:type="gramEnd"/>
            <w:r>
              <w:rPr>
                <w:color w:val="111008"/>
              </w:rPr>
              <w:t xml:space="preserve"> / </w:t>
            </w:r>
            <w:proofErr w:type="spellStart"/>
            <w:r>
              <w:rPr>
                <w:color w:val="111008"/>
              </w:rPr>
              <w:t>st.</w:t>
            </w:r>
            <w:proofErr w:type="gramStart"/>
            <w:r>
              <w:rPr>
                <w:color w:val="111008"/>
              </w:rPr>
              <w:t>container</w:t>
            </w:r>
            <w:proofErr w:type="spellEnd"/>
            <w:r>
              <w:rPr>
                <w:color w:val="111008"/>
              </w:rPr>
              <w:t xml:space="preserve">  —</w:t>
            </w:r>
            <w:proofErr w:type="gramEnd"/>
            <w:r>
              <w:rPr>
                <w:color w:val="111008"/>
              </w:rPr>
              <w:t xml:space="preserve">  Three-panel layout (Actions | Story Feed | Right Panel)</w:t>
            </w:r>
          </w:p>
          <w:p w14:paraId="3B5406F9" w14:textId="77777777" w:rsidR="004D5001" w:rsidRDefault="00000000">
            <w:pPr>
              <w:spacing w:after="80"/>
            </w:pPr>
            <w:r>
              <w:rPr>
                <w:color w:val="111008"/>
              </w:rPr>
              <w:t xml:space="preserve">  • </w:t>
            </w:r>
            <w:proofErr w:type="spellStart"/>
            <w:proofErr w:type="gramStart"/>
            <w:r>
              <w:rPr>
                <w:color w:val="111008"/>
              </w:rPr>
              <w:t>st.sidebar</w:t>
            </w:r>
            <w:proofErr w:type="spellEnd"/>
            <w:proofErr w:type="gramEnd"/>
            <w:r>
              <w:rPr>
                <w:color w:val="111008"/>
              </w:rPr>
              <w:t xml:space="preserve">  </w:t>
            </w:r>
            <w:proofErr w:type="gramStart"/>
            <w:r>
              <w:rPr>
                <w:color w:val="111008"/>
              </w:rPr>
              <w:t>—  Story</w:t>
            </w:r>
            <w:proofErr w:type="gramEnd"/>
            <w:r>
              <w:rPr>
                <w:color w:val="111008"/>
              </w:rPr>
              <w:t xml:space="preserve"> history, user profile, search, navigation</w:t>
            </w:r>
          </w:p>
          <w:p w14:paraId="219C5B4C" w14:textId="77777777" w:rsidR="004D5001" w:rsidRDefault="00000000">
            <w:pPr>
              <w:spacing w:after="80"/>
            </w:pPr>
            <w:r>
              <w:rPr>
                <w:color w:val="111008"/>
              </w:rPr>
              <w:t xml:space="preserve">  • </w:t>
            </w:r>
            <w:proofErr w:type="gramStart"/>
            <w:r>
              <w:rPr>
                <w:color w:val="111008"/>
              </w:rPr>
              <w:t>streamlit.components</w:t>
            </w:r>
            <w:proofErr w:type="gramEnd"/>
            <w:r>
              <w:rPr>
                <w:color w:val="111008"/>
              </w:rPr>
              <w:t>.v</w:t>
            </w:r>
            <w:proofErr w:type="gramStart"/>
            <w:r>
              <w:rPr>
                <w:color w:val="111008"/>
              </w:rPr>
              <w:t>1  —</w:t>
            </w:r>
            <w:proofErr w:type="gramEnd"/>
            <w:r>
              <w:rPr>
                <w:color w:val="111008"/>
              </w:rPr>
              <w:t xml:space="preserve">  Custom HTML book viewer, ink particle canvas, sidebar JS</w:t>
            </w:r>
          </w:p>
          <w:p w14:paraId="0667281D" w14:textId="77777777" w:rsidR="004D5001" w:rsidRDefault="00000000">
            <w:pPr>
              <w:spacing w:after="80"/>
            </w:pPr>
            <w:r>
              <w:rPr>
                <w:color w:val="111008"/>
              </w:rPr>
              <w:t xml:space="preserve">  • </w:t>
            </w:r>
            <w:proofErr w:type="spellStart"/>
            <w:proofErr w:type="gramStart"/>
            <w:r>
              <w:rPr>
                <w:color w:val="111008"/>
              </w:rPr>
              <w:t>st.form</w:t>
            </w:r>
            <w:proofErr w:type="spellEnd"/>
            <w:proofErr w:type="gramEnd"/>
            <w:r>
              <w:rPr>
                <w:color w:val="111008"/>
              </w:rPr>
              <w:t xml:space="preserve"> / </w:t>
            </w:r>
            <w:proofErr w:type="spellStart"/>
            <w:proofErr w:type="gramStart"/>
            <w:r>
              <w:rPr>
                <w:color w:val="111008"/>
              </w:rPr>
              <w:t>st.form</w:t>
            </w:r>
            <w:proofErr w:type="gramEnd"/>
            <w:r>
              <w:rPr>
                <w:color w:val="111008"/>
              </w:rPr>
              <w:t>_submit_</w:t>
            </w:r>
            <w:proofErr w:type="gramStart"/>
            <w:r>
              <w:rPr>
                <w:color w:val="111008"/>
              </w:rPr>
              <w:t>button</w:t>
            </w:r>
            <w:proofErr w:type="spellEnd"/>
            <w:r>
              <w:rPr>
                <w:color w:val="111008"/>
              </w:rPr>
              <w:t xml:space="preserve">  —</w:t>
            </w:r>
            <w:proofErr w:type="gramEnd"/>
            <w:r>
              <w:rPr>
                <w:color w:val="111008"/>
              </w:rPr>
              <w:t xml:space="preserve">  Inline story </w:t>
            </w:r>
            <w:proofErr w:type="gramStart"/>
            <w:r>
              <w:rPr>
                <w:color w:val="111008"/>
              </w:rPr>
              <w:t>rename</w:t>
            </w:r>
            <w:proofErr w:type="gramEnd"/>
            <w:r>
              <w:rPr>
                <w:color w:val="111008"/>
              </w:rPr>
              <w:t xml:space="preserve"> with Enter-key support</w:t>
            </w:r>
          </w:p>
          <w:p w14:paraId="3E7A882C" w14:textId="77777777" w:rsidR="004D5001" w:rsidRDefault="00000000">
            <w:pPr>
              <w:spacing w:after="80"/>
            </w:pPr>
            <w:r>
              <w:rPr>
                <w:color w:val="111008"/>
              </w:rPr>
              <w:t xml:space="preserve">  • </w:t>
            </w:r>
            <w:proofErr w:type="spellStart"/>
            <w:proofErr w:type="gramStart"/>
            <w:r>
              <w:rPr>
                <w:color w:val="111008"/>
              </w:rPr>
              <w:t>st.download</w:t>
            </w:r>
            <w:proofErr w:type="gramEnd"/>
            <w:r>
              <w:rPr>
                <w:color w:val="111008"/>
              </w:rPr>
              <w:t>_</w:t>
            </w:r>
            <w:proofErr w:type="gramStart"/>
            <w:r>
              <w:rPr>
                <w:color w:val="111008"/>
              </w:rPr>
              <w:t>button</w:t>
            </w:r>
            <w:proofErr w:type="spellEnd"/>
            <w:r>
              <w:rPr>
                <w:color w:val="111008"/>
              </w:rPr>
              <w:t xml:space="preserve">  —</w:t>
            </w:r>
            <w:proofErr w:type="gramEnd"/>
            <w:r>
              <w:rPr>
                <w:color w:val="111008"/>
              </w:rPr>
              <w:t xml:space="preserve">  PDF and TXT export directly from the browser</w:t>
            </w:r>
          </w:p>
        </w:tc>
      </w:tr>
    </w:tbl>
    <w:p w14:paraId="51209F81" w14:textId="77777777" w:rsidR="004D5001" w:rsidRDefault="00000000">
      <w:r>
        <w:br w:type="page"/>
      </w:r>
    </w:p>
    <w:p w14:paraId="6B93F7B2" w14:textId="77777777" w:rsidR="004D5001" w:rsidRDefault="00000000">
      <w:pPr>
        <w:pStyle w:val="Heading1"/>
        <w:pBdr>
          <w:bottom w:val="single" w:sz="8" w:space="4" w:color="B8860B"/>
        </w:pBdr>
      </w:pPr>
      <w:r>
        <w:lastRenderedPageBreak/>
        <w:t>3. Application Layout &amp; Navigation</w:t>
      </w:r>
    </w:p>
    <w:p w14:paraId="26924DB8" w14:textId="77777777" w:rsidR="004D5001" w:rsidRDefault="00000000">
      <w:pPr>
        <w:spacing w:after="120"/>
        <w:jc w:val="both"/>
      </w:pPr>
      <w:r>
        <w:rPr>
          <w:color w:val="111008"/>
        </w:rPr>
        <w:t xml:space="preserve">INKFORGE uses a three-column layout within </w:t>
      </w:r>
      <w:proofErr w:type="spellStart"/>
      <w:r>
        <w:rPr>
          <w:color w:val="111008"/>
        </w:rPr>
        <w:t>Streamlit's</w:t>
      </w:r>
      <w:proofErr w:type="spellEnd"/>
      <w:r>
        <w:rPr>
          <w:color w:val="111008"/>
        </w:rPr>
        <w:t xml:space="preserve"> main content area, combined with a persistent left sidebar for story history and user management. A custom top navigation bar displays the brand, active story metadata, writing progress, and tab navigation.</w:t>
      </w:r>
    </w:p>
    <w:p w14:paraId="55BC4E9B" w14:textId="77777777" w:rsidR="004D5001" w:rsidRDefault="004D5001">
      <w:pPr>
        <w:spacing w:after="120"/>
      </w:pPr>
    </w:p>
    <w:p w14:paraId="34206414" w14:textId="77777777" w:rsidR="004D5001" w:rsidRDefault="00000000">
      <w:pPr>
        <w:pStyle w:val="Heading2"/>
      </w:pPr>
      <w:r>
        <w:t>Layout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D5001" w14:paraId="67E99DEB"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111008"/>
            <w:tcMar>
              <w:top w:w="80" w:type="dxa"/>
              <w:left w:w="160" w:type="dxa"/>
              <w:bottom w:w="80" w:type="dxa"/>
              <w:right w:w="160" w:type="dxa"/>
            </w:tcMar>
          </w:tcPr>
          <w:p w14:paraId="59AC2FF3" w14:textId="77777777" w:rsidR="004D5001" w:rsidRDefault="00000000">
            <w:r>
              <w:rPr>
                <w:b/>
                <w:bCs/>
                <w:color w:val="FFFFFF"/>
                <w:sz w:val="20"/>
                <w:szCs w:val="20"/>
              </w:rPr>
              <w:t>Area</w:t>
            </w:r>
          </w:p>
        </w:tc>
        <w:tc>
          <w:tcPr>
            <w:tcW w:w="6160" w:type="dxa"/>
            <w:tcBorders>
              <w:top w:val="single" w:sz="4" w:space="0" w:color="C5BDB0"/>
              <w:left w:val="single" w:sz="4" w:space="0" w:color="C5BDB0"/>
              <w:bottom w:val="single" w:sz="4" w:space="0" w:color="C5BDB0"/>
              <w:right w:val="single" w:sz="4" w:space="0" w:color="C5BDB0"/>
            </w:tcBorders>
            <w:shd w:val="clear" w:color="auto" w:fill="111008"/>
            <w:tcMar>
              <w:top w:w="80" w:type="dxa"/>
              <w:left w:w="160" w:type="dxa"/>
              <w:bottom w:w="80" w:type="dxa"/>
              <w:right w:w="160" w:type="dxa"/>
            </w:tcMar>
          </w:tcPr>
          <w:p w14:paraId="3DB87191" w14:textId="77777777" w:rsidR="004D5001" w:rsidRDefault="00000000">
            <w:r>
              <w:rPr>
                <w:b/>
                <w:bCs/>
                <w:color w:val="FFFFFF"/>
                <w:sz w:val="20"/>
                <w:szCs w:val="20"/>
              </w:rPr>
              <w:t>Description</w:t>
            </w:r>
          </w:p>
        </w:tc>
      </w:tr>
      <w:tr w:rsidR="004D5001" w14:paraId="15697973"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F7F4EE"/>
            <w:tcMar>
              <w:top w:w="80" w:type="dxa"/>
              <w:left w:w="160" w:type="dxa"/>
              <w:bottom w:w="80" w:type="dxa"/>
              <w:right w:w="160" w:type="dxa"/>
            </w:tcMar>
          </w:tcPr>
          <w:p w14:paraId="085C1CD6" w14:textId="77777777" w:rsidR="004D5001" w:rsidRDefault="00000000">
            <w:r>
              <w:rPr>
                <w:color w:val="111008"/>
                <w:sz w:val="20"/>
                <w:szCs w:val="20"/>
              </w:rPr>
              <w:t>Top Navigation Bar</w:t>
            </w:r>
          </w:p>
        </w:tc>
        <w:tc>
          <w:tcPr>
            <w:tcW w:w="6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60" w:type="dxa"/>
              <w:bottom w:w="80" w:type="dxa"/>
              <w:right w:w="160" w:type="dxa"/>
            </w:tcMar>
          </w:tcPr>
          <w:p w14:paraId="50CAF6C3" w14:textId="77777777" w:rsidR="004D5001" w:rsidRDefault="00000000">
            <w:r>
              <w:rPr>
                <w:color w:val="111008"/>
                <w:sz w:val="20"/>
                <w:szCs w:val="20"/>
              </w:rPr>
              <w:t>Brand mark (I), story genre/tone/POV pills, daily word count progress, total word count</w:t>
            </w:r>
          </w:p>
        </w:tc>
      </w:tr>
      <w:tr w:rsidR="004D5001" w14:paraId="2A8F06B9"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F7F4EE"/>
            <w:tcMar>
              <w:top w:w="80" w:type="dxa"/>
              <w:left w:w="160" w:type="dxa"/>
              <w:bottom w:w="80" w:type="dxa"/>
              <w:right w:w="160" w:type="dxa"/>
            </w:tcMar>
          </w:tcPr>
          <w:p w14:paraId="0A64E5C1" w14:textId="77777777" w:rsidR="004D5001" w:rsidRDefault="00000000">
            <w:r>
              <w:rPr>
                <w:color w:val="111008"/>
                <w:sz w:val="20"/>
                <w:szCs w:val="20"/>
              </w:rPr>
              <w:t>Tab Bar</w:t>
            </w:r>
          </w:p>
        </w:tc>
        <w:tc>
          <w:tcPr>
            <w:tcW w:w="6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60" w:type="dxa"/>
              <w:bottom w:w="80" w:type="dxa"/>
              <w:right w:w="160" w:type="dxa"/>
            </w:tcMar>
          </w:tcPr>
          <w:p w14:paraId="5BCEE0B2" w14:textId="77777777" w:rsidR="004D5001" w:rsidRDefault="00000000">
            <w:r>
              <w:rPr>
                <w:color w:val="111008"/>
                <w:sz w:val="20"/>
                <w:szCs w:val="20"/>
              </w:rPr>
              <w:t>Four tabs — The Forge · Workshop · Story Vault · Story Compass</w:t>
            </w:r>
          </w:p>
        </w:tc>
      </w:tr>
      <w:tr w:rsidR="004D5001" w14:paraId="618E3B4F"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F7F4EE"/>
            <w:tcMar>
              <w:top w:w="80" w:type="dxa"/>
              <w:left w:w="160" w:type="dxa"/>
              <w:bottom w:w="80" w:type="dxa"/>
              <w:right w:w="160" w:type="dxa"/>
            </w:tcMar>
          </w:tcPr>
          <w:p w14:paraId="4C01BCED" w14:textId="77777777" w:rsidR="004D5001" w:rsidRDefault="00000000">
            <w:r>
              <w:rPr>
                <w:color w:val="111008"/>
                <w:sz w:val="20"/>
                <w:szCs w:val="20"/>
              </w:rPr>
              <w:t>Left Sidebar</w:t>
            </w:r>
          </w:p>
        </w:tc>
        <w:tc>
          <w:tcPr>
            <w:tcW w:w="6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60" w:type="dxa"/>
              <w:bottom w:w="80" w:type="dxa"/>
              <w:right w:w="160" w:type="dxa"/>
            </w:tcMar>
          </w:tcPr>
          <w:p w14:paraId="79B9A224" w14:textId="77777777" w:rsidR="004D5001" w:rsidRDefault="00000000">
            <w:r>
              <w:rPr>
                <w:color w:val="111008"/>
                <w:sz w:val="20"/>
                <w:szCs w:val="20"/>
              </w:rPr>
              <w:t>User profile, New Story button, search, story history cards, Sign Out</w:t>
            </w:r>
          </w:p>
        </w:tc>
      </w:tr>
      <w:tr w:rsidR="004D5001" w14:paraId="157CF10B"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F7F4EE"/>
            <w:tcMar>
              <w:top w:w="80" w:type="dxa"/>
              <w:left w:w="160" w:type="dxa"/>
              <w:bottom w:w="80" w:type="dxa"/>
              <w:right w:w="160" w:type="dxa"/>
            </w:tcMar>
          </w:tcPr>
          <w:p w14:paraId="288625D5" w14:textId="77777777" w:rsidR="004D5001" w:rsidRDefault="00000000">
            <w:r>
              <w:rPr>
                <w:color w:val="111008"/>
                <w:sz w:val="20"/>
                <w:szCs w:val="20"/>
              </w:rPr>
              <w:t>Left Panel (Forge)</w:t>
            </w:r>
          </w:p>
        </w:tc>
        <w:tc>
          <w:tcPr>
            <w:tcW w:w="6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60" w:type="dxa"/>
              <w:bottom w:w="80" w:type="dxa"/>
              <w:right w:w="160" w:type="dxa"/>
            </w:tcMar>
          </w:tcPr>
          <w:p w14:paraId="3D6637F1" w14:textId="77777777" w:rsidR="004D5001" w:rsidRDefault="00000000">
            <w:r>
              <w:rPr>
                <w:color w:val="111008"/>
                <w:sz w:val="20"/>
                <w:szCs w:val="20"/>
              </w:rPr>
              <w:t>Action buttons (Continue, Enhance, Rewrite, etc.), Scene Mood radio, Daily Goal tracker</w:t>
            </w:r>
          </w:p>
        </w:tc>
      </w:tr>
      <w:tr w:rsidR="004D5001" w14:paraId="1C0A73FB"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F7F4EE"/>
            <w:tcMar>
              <w:top w:w="80" w:type="dxa"/>
              <w:left w:w="160" w:type="dxa"/>
              <w:bottom w:w="80" w:type="dxa"/>
              <w:right w:w="160" w:type="dxa"/>
            </w:tcMar>
          </w:tcPr>
          <w:p w14:paraId="7537FA53" w14:textId="77777777" w:rsidR="004D5001" w:rsidRDefault="00000000">
            <w:r>
              <w:rPr>
                <w:color w:val="111008"/>
                <w:sz w:val="20"/>
                <w:szCs w:val="20"/>
              </w:rPr>
              <w:t>Centre Panel (Forge)</w:t>
            </w:r>
          </w:p>
        </w:tc>
        <w:tc>
          <w:tcPr>
            <w:tcW w:w="6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60" w:type="dxa"/>
              <w:bottom w:w="80" w:type="dxa"/>
              <w:right w:w="160" w:type="dxa"/>
            </w:tcMar>
          </w:tcPr>
          <w:p w14:paraId="7F8B3F5B" w14:textId="77777777" w:rsidR="004D5001" w:rsidRDefault="00000000">
            <w:r>
              <w:rPr>
                <w:color w:val="111008"/>
                <w:sz w:val="20"/>
                <w:szCs w:val="20"/>
              </w:rPr>
              <w:t>Your Manuscript (book viewer), Story Feed (passage cards), Write Zone input</w:t>
            </w:r>
          </w:p>
        </w:tc>
      </w:tr>
      <w:tr w:rsidR="004D5001" w14:paraId="32092B53"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F7F4EE"/>
            <w:tcMar>
              <w:top w:w="80" w:type="dxa"/>
              <w:left w:w="160" w:type="dxa"/>
              <w:bottom w:w="80" w:type="dxa"/>
              <w:right w:w="160" w:type="dxa"/>
            </w:tcMar>
          </w:tcPr>
          <w:p w14:paraId="581029A4" w14:textId="77777777" w:rsidR="004D5001" w:rsidRDefault="00000000">
            <w:r>
              <w:rPr>
                <w:color w:val="111008"/>
                <w:sz w:val="20"/>
                <w:szCs w:val="20"/>
              </w:rPr>
              <w:t>Right Panel (Forge)</w:t>
            </w:r>
          </w:p>
        </w:tc>
        <w:tc>
          <w:tcPr>
            <w:tcW w:w="6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60" w:type="dxa"/>
              <w:bottom w:w="80" w:type="dxa"/>
              <w:right w:w="160" w:type="dxa"/>
            </w:tcMar>
          </w:tcPr>
          <w:p w14:paraId="7F1A6106" w14:textId="77777777" w:rsidR="004D5001" w:rsidRDefault="00000000">
            <w:r>
              <w:rPr>
                <w:color w:val="111008"/>
                <w:sz w:val="20"/>
                <w:szCs w:val="20"/>
              </w:rPr>
              <w:t>Characters field, World/Context field, Author Fixes buttons, Statistics grid</w:t>
            </w:r>
          </w:p>
        </w:tc>
      </w:tr>
    </w:tbl>
    <w:p w14:paraId="24CFEAA4" w14:textId="77777777" w:rsidR="004D5001" w:rsidRDefault="004D5001">
      <w:pPr>
        <w:spacing w:after="160"/>
      </w:pPr>
    </w:p>
    <w:p w14:paraId="57696719" w14:textId="77777777" w:rsidR="004D5001" w:rsidRDefault="00000000">
      <w:pPr>
        <w:pStyle w:val="Heading2"/>
      </w:pPr>
      <w:r>
        <w:t>Tab Modules</w:t>
      </w:r>
    </w:p>
    <w:p w14:paraId="01A51BE7" w14:textId="77777777" w:rsidR="004D5001" w:rsidRDefault="00000000">
      <w:pPr>
        <w:pStyle w:val="ListParagraph"/>
        <w:numPr>
          <w:ilvl w:val="0"/>
          <w:numId w:val="2"/>
        </w:numPr>
        <w:spacing w:after="80"/>
      </w:pPr>
      <w:r>
        <w:rPr>
          <w:color w:val="111008"/>
        </w:rPr>
        <w:t>The Forge — The primary writing workspace. Houses the book viewer, story feed, and all AI generation controls.</w:t>
      </w:r>
    </w:p>
    <w:p w14:paraId="362C1D06" w14:textId="77777777" w:rsidR="004D5001" w:rsidRDefault="00000000">
      <w:pPr>
        <w:pStyle w:val="ListParagraph"/>
        <w:numPr>
          <w:ilvl w:val="0"/>
          <w:numId w:val="2"/>
        </w:numPr>
        <w:spacing w:after="80"/>
      </w:pPr>
      <w:r>
        <w:rPr>
          <w:color w:val="111008"/>
        </w:rPr>
        <w:t>Workshop — Six professional writing tools: Character Forge, World Architect, Plot Architect, Dialogue Coach, Prose Doctor, Story Analyst.</w:t>
      </w:r>
    </w:p>
    <w:p w14:paraId="55623A2F" w14:textId="77777777" w:rsidR="004D5001" w:rsidRDefault="00000000">
      <w:pPr>
        <w:pStyle w:val="ListParagraph"/>
        <w:numPr>
          <w:ilvl w:val="0"/>
          <w:numId w:val="2"/>
        </w:numPr>
        <w:spacing w:after="80"/>
      </w:pPr>
      <w:r>
        <w:rPr>
          <w:color w:val="111008"/>
        </w:rPr>
        <w:t>Story Vault — Manuscript preview, full story export (.txt), book-only export, chapter management.</w:t>
      </w:r>
    </w:p>
    <w:p w14:paraId="345EFB8F" w14:textId="77777777" w:rsidR="004D5001" w:rsidRDefault="00000000">
      <w:pPr>
        <w:pStyle w:val="ListParagraph"/>
        <w:numPr>
          <w:ilvl w:val="0"/>
          <w:numId w:val="2"/>
        </w:numPr>
        <w:spacing w:after="80"/>
      </w:pPr>
      <w:r>
        <w:rPr>
          <w:color w:val="111008"/>
        </w:rPr>
        <w:t>Story Compass — Guided writing coach with custom questions and eight quick-craft shortcuts.</w:t>
      </w:r>
    </w:p>
    <w:p w14:paraId="3AE578A9" w14:textId="77777777" w:rsidR="004D5001" w:rsidRDefault="004D5001">
      <w:pPr>
        <w:spacing w:after="160"/>
      </w:pPr>
    </w:p>
    <w:p w14:paraId="1052D1D3" w14:textId="77777777" w:rsidR="004D5001" w:rsidRDefault="00000000">
      <w:pPr>
        <w:pStyle w:val="Heading2"/>
      </w:pPr>
      <w:r>
        <w:t>Sidebar — Story History</w:t>
      </w:r>
    </w:p>
    <w:p w14:paraId="54484ABE" w14:textId="77777777" w:rsidR="004D5001" w:rsidRDefault="00000000">
      <w:pPr>
        <w:spacing w:after="120"/>
        <w:jc w:val="both"/>
      </w:pPr>
      <w:r>
        <w:rPr>
          <w:color w:val="111008"/>
        </w:rPr>
        <w:t>The sidebar contains a full story history system with search, pinning, archiving, renaming, and deletion. Each story card shows the title, genre, word count, and last updated date. An inline contextual menu (⋯ button) reveals story management actions. The sidebar can be toggled open or closed via a custom pill button fixed to the left edge of the screen.</w:t>
      </w:r>
    </w:p>
    <w:p w14:paraId="7468329D" w14:textId="77777777" w:rsidR="004D5001" w:rsidRDefault="00000000">
      <w:r>
        <w:br w:type="page"/>
      </w:r>
    </w:p>
    <w:p w14:paraId="5C6A97D6" w14:textId="77777777" w:rsidR="004D5001" w:rsidRDefault="00000000">
      <w:pPr>
        <w:pStyle w:val="Heading1"/>
        <w:pBdr>
          <w:bottom w:val="single" w:sz="8" w:space="4" w:color="B8860B"/>
        </w:pBdr>
      </w:pPr>
      <w:r>
        <w:lastRenderedPageBreak/>
        <w:t>4. Visual Design System</w:t>
      </w:r>
    </w:p>
    <w:p w14:paraId="004FCEAD" w14:textId="77777777" w:rsidR="004D5001" w:rsidRDefault="00000000">
      <w:pPr>
        <w:spacing w:after="120"/>
        <w:jc w:val="both"/>
      </w:pPr>
      <w:r>
        <w:rPr>
          <w:color w:val="111008"/>
        </w:rPr>
        <w:t>The visual design of INKFORGE is inspired by the aesthetic of printed books and traditional publishing — cream pages, ink-dark typography, and gold accents. Every UI element is styled to evoke the feeling of a premium writing studio.</w:t>
      </w:r>
    </w:p>
    <w:p w14:paraId="10B885D6" w14:textId="77777777" w:rsidR="004D5001" w:rsidRDefault="004D5001">
      <w:pPr>
        <w:spacing w:after="120"/>
      </w:pPr>
    </w:p>
    <w:p w14:paraId="11F3250F" w14:textId="77777777" w:rsidR="004D5001" w:rsidRDefault="00000000">
      <w:pPr>
        <w:pStyle w:val="Heading2"/>
      </w:pPr>
      <w:r>
        <w:t>Colour Palette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D5001" w14:paraId="2FB44365"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111008"/>
            <w:tcMar>
              <w:top w:w="80" w:type="dxa"/>
              <w:left w:w="160" w:type="dxa"/>
              <w:bottom w:w="80" w:type="dxa"/>
              <w:right w:w="160" w:type="dxa"/>
            </w:tcMar>
          </w:tcPr>
          <w:p w14:paraId="37E168C7" w14:textId="77777777" w:rsidR="004D5001" w:rsidRDefault="00000000">
            <w:r>
              <w:rPr>
                <w:b/>
                <w:bCs/>
                <w:color w:val="FFFFFF"/>
                <w:sz w:val="20"/>
                <w:szCs w:val="20"/>
              </w:rPr>
              <w:t>Colour</w:t>
            </w:r>
          </w:p>
        </w:tc>
        <w:tc>
          <w:tcPr>
            <w:tcW w:w="6160" w:type="dxa"/>
            <w:tcBorders>
              <w:top w:val="single" w:sz="4" w:space="0" w:color="C5BDB0"/>
              <w:left w:val="single" w:sz="4" w:space="0" w:color="C5BDB0"/>
              <w:bottom w:val="single" w:sz="4" w:space="0" w:color="C5BDB0"/>
              <w:right w:val="single" w:sz="4" w:space="0" w:color="C5BDB0"/>
            </w:tcBorders>
            <w:shd w:val="clear" w:color="auto" w:fill="111008"/>
            <w:tcMar>
              <w:top w:w="80" w:type="dxa"/>
              <w:left w:w="160" w:type="dxa"/>
              <w:bottom w:w="80" w:type="dxa"/>
              <w:right w:w="160" w:type="dxa"/>
            </w:tcMar>
          </w:tcPr>
          <w:p w14:paraId="5D7D6C65" w14:textId="77777777" w:rsidR="004D5001" w:rsidRDefault="00000000">
            <w:r>
              <w:rPr>
                <w:b/>
                <w:bCs/>
                <w:color w:val="FFFFFF"/>
                <w:sz w:val="20"/>
                <w:szCs w:val="20"/>
              </w:rPr>
              <w:t>Usage</w:t>
            </w:r>
          </w:p>
        </w:tc>
      </w:tr>
      <w:tr w:rsidR="004D5001" w14:paraId="672E03A8"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F7F4EE"/>
            <w:tcMar>
              <w:top w:w="80" w:type="dxa"/>
              <w:left w:w="160" w:type="dxa"/>
              <w:bottom w:w="80" w:type="dxa"/>
              <w:right w:w="160" w:type="dxa"/>
            </w:tcMar>
          </w:tcPr>
          <w:p w14:paraId="318A5854" w14:textId="77777777" w:rsidR="004D5001" w:rsidRDefault="00000000">
            <w:r>
              <w:rPr>
                <w:color w:val="111008"/>
                <w:sz w:val="20"/>
                <w:szCs w:val="20"/>
              </w:rPr>
              <w:t>#</w:t>
            </w:r>
            <w:proofErr w:type="gramStart"/>
            <w:r>
              <w:rPr>
                <w:color w:val="111008"/>
                <w:sz w:val="20"/>
                <w:szCs w:val="20"/>
              </w:rPr>
              <w:t>111008  (</w:t>
            </w:r>
            <w:proofErr w:type="gramEnd"/>
            <w:r>
              <w:rPr>
                <w:color w:val="111008"/>
                <w:sz w:val="20"/>
                <w:szCs w:val="20"/>
              </w:rPr>
              <w:t>Ink Black)</w:t>
            </w:r>
          </w:p>
        </w:tc>
        <w:tc>
          <w:tcPr>
            <w:tcW w:w="6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60" w:type="dxa"/>
              <w:bottom w:w="80" w:type="dxa"/>
              <w:right w:w="160" w:type="dxa"/>
            </w:tcMar>
          </w:tcPr>
          <w:p w14:paraId="236B51CE" w14:textId="77777777" w:rsidR="004D5001" w:rsidRDefault="00000000">
            <w:r>
              <w:rPr>
                <w:color w:val="111008"/>
                <w:sz w:val="20"/>
                <w:szCs w:val="20"/>
              </w:rPr>
              <w:t>Primary text, button hover states, borders, brand elements</w:t>
            </w:r>
          </w:p>
        </w:tc>
      </w:tr>
      <w:tr w:rsidR="004D5001" w14:paraId="37C3E400"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F7F4EE"/>
            <w:tcMar>
              <w:top w:w="80" w:type="dxa"/>
              <w:left w:w="160" w:type="dxa"/>
              <w:bottom w:w="80" w:type="dxa"/>
              <w:right w:w="160" w:type="dxa"/>
            </w:tcMar>
          </w:tcPr>
          <w:p w14:paraId="6B4F2A3B" w14:textId="77777777" w:rsidR="004D5001" w:rsidRDefault="00000000">
            <w:r>
              <w:rPr>
                <w:color w:val="111008"/>
                <w:sz w:val="20"/>
                <w:szCs w:val="20"/>
              </w:rPr>
              <w:t>#F7F4</w:t>
            </w:r>
            <w:proofErr w:type="gramStart"/>
            <w:r>
              <w:rPr>
                <w:color w:val="111008"/>
                <w:sz w:val="20"/>
                <w:szCs w:val="20"/>
              </w:rPr>
              <w:t>EE  (</w:t>
            </w:r>
            <w:proofErr w:type="gramEnd"/>
            <w:r>
              <w:rPr>
                <w:color w:val="111008"/>
                <w:sz w:val="20"/>
                <w:szCs w:val="20"/>
              </w:rPr>
              <w:t>Cream)</w:t>
            </w:r>
          </w:p>
        </w:tc>
        <w:tc>
          <w:tcPr>
            <w:tcW w:w="6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60" w:type="dxa"/>
              <w:bottom w:w="80" w:type="dxa"/>
              <w:right w:w="160" w:type="dxa"/>
            </w:tcMar>
          </w:tcPr>
          <w:p w14:paraId="57141058" w14:textId="77777777" w:rsidR="004D5001" w:rsidRDefault="00000000">
            <w:r>
              <w:rPr>
                <w:color w:val="111008"/>
                <w:sz w:val="20"/>
                <w:szCs w:val="20"/>
              </w:rPr>
              <w:t>Sidebar background, card backgrounds, page backgrounds</w:t>
            </w:r>
          </w:p>
        </w:tc>
      </w:tr>
      <w:tr w:rsidR="004D5001" w14:paraId="6951D04B"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F7F4EE"/>
            <w:tcMar>
              <w:top w:w="80" w:type="dxa"/>
              <w:left w:w="160" w:type="dxa"/>
              <w:bottom w:w="80" w:type="dxa"/>
              <w:right w:w="160" w:type="dxa"/>
            </w:tcMar>
          </w:tcPr>
          <w:p w14:paraId="710E9A48" w14:textId="77777777" w:rsidR="004D5001" w:rsidRDefault="00000000">
            <w:r>
              <w:rPr>
                <w:color w:val="111008"/>
                <w:sz w:val="20"/>
                <w:szCs w:val="20"/>
              </w:rPr>
              <w:t>#B8860</w:t>
            </w:r>
            <w:proofErr w:type="gramStart"/>
            <w:r>
              <w:rPr>
                <w:color w:val="111008"/>
                <w:sz w:val="20"/>
                <w:szCs w:val="20"/>
              </w:rPr>
              <w:t>B  (</w:t>
            </w:r>
            <w:proofErr w:type="gramEnd"/>
            <w:r>
              <w:rPr>
                <w:color w:val="111008"/>
                <w:sz w:val="20"/>
                <w:szCs w:val="20"/>
              </w:rPr>
              <w:t>Dark Gold)</w:t>
            </w:r>
          </w:p>
        </w:tc>
        <w:tc>
          <w:tcPr>
            <w:tcW w:w="6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60" w:type="dxa"/>
              <w:bottom w:w="80" w:type="dxa"/>
              <w:right w:w="160" w:type="dxa"/>
            </w:tcMar>
          </w:tcPr>
          <w:p w14:paraId="5841A488" w14:textId="77777777" w:rsidR="004D5001" w:rsidRDefault="00000000">
            <w:r>
              <w:rPr>
                <w:color w:val="111008"/>
                <w:sz w:val="20"/>
                <w:szCs w:val="20"/>
              </w:rPr>
              <w:t>Accents, active states, forge button hover, book chapter rules, gold highlights</w:t>
            </w:r>
          </w:p>
        </w:tc>
      </w:tr>
      <w:tr w:rsidR="004D5001" w14:paraId="41C8E2AC"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F7F4EE"/>
            <w:tcMar>
              <w:top w:w="80" w:type="dxa"/>
              <w:left w:w="160" w:type="dxa"/>
              <w:bottom w:w="80" w:type="dxa"/>
              <w:right w:w="160" w:type="dxa"/>
            </w:tcMar>
          </w:tcPr>
          <w:p w14:paraId="02B0B3C1" w14:textId="77777777" w:rsidR="004D5001" w:rsidRDefault="00000000">
            <w:r>
              <w:rPr>
                <w:color w:val="111008"/>
                <w:sz w:val="20"/>
                <w:szCs w:val="20"/>
              </w:rPr>
              <w:t>#C5BDB</w:t>
            </w:r>
            <w:proofErr w:type="gramStart"/>
            <w:r>
              <w:rPr>
                <w:color w:val="111008"/>
                <w:sz w:val="20"/>
                <w:szCs w:val="20"/>
              </w:rPr>
              <w:t>0  (</w:t>
            </w:r>
            <w:proofErr w:type="gramEnd"/>
            <w:r>
              <w:rPr>
                <w:color w:val="111008"/>
                <w:sz w:val="20"/>
                <w:szCs w:val="20"/>
              </w:rPr>
              <w:t>Ruled)</w:t>
            </w:r>
          </w:p>
        </w:tc>
        <w:tc>
          <w:tcPr>
            <w:tcW w:w="6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60" w:type="dxa"/>
              <w:bottom w:w="80" w:type="dxa"/>
              <w:right w:w="160" w:type="dxa"/>
            </w:tcMar>
          </w:tcPr>
          <w:p w14:paraId="4FEC92CF" w14:textId="77777777" w:rsidR="004D5001" w:rsidRDefault="00000000">
            <w:r>
              <w:rPr>
                <w:color w:val="111008"/>
                <w:sz w:val="20"/>
                <w:szCs w:val="20"/>
              </w:rPr>
              <w:t>Dividers, card borders, page lines, inactive UI elements</w:t>
            </w:r>
          </w:p>
        </w:tc>
      </w:tr>
      <w:tr w:rsidR="004D5001" w14:paraId="4681F3FE"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F7F4EE"/>
            <w:tcMar>
              <w:top w:w="80" w:type="dxa"/>
              <w:left w:w="160" w:type="dxa"/>
              <w:bottom w:w="80" w:type="dxa"/>
              <w:right w:w="160" w:type="dxa"/>
            </w:tcMar>
          </w:tcPr>
          <w:p w14:paraId="52ACB84D" w14:textId="77777777" w:rsidR="004D5001" w:rsidRDefault="00000000">
            <w:r>
              <w:rPr>
                <w:color w:val="111008"/>
                <w:sz w:val="20"/>
                <w:szCs w:val="20"/>
              </w:rPr>
              <w:t>#8A</w:t>
            </w:r>
            <w:proofErr w:type="gramStart"/>
            <w:r>
              <w:rPr>
                <w:color w:val="111008"/>
                <w:sz w:val="20"/>
                <w:szCs w:val="20"/>
              </w:rPr>
              <w:t>8470  (</w:t>
            </w:r>
            <w:proofErr w:type="gramEnd"/>
            <w:r>
              <w:rPr>
                <w:color w:val="111008"/>
                <w:sz w:val="20"/>
                <w:szCs w:val="20"/>
              </w:rPr>
              <w:t>Ink 4)</w:t>
            </w:r>
          </w:p>
        </w:tc>
        <w:tc>
          <w:tcPr>
            <w:tcW w:w="6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60" w:type="dxa"/>
              <w:bottom w:w="80" w:type="dxa"/>
              <w:right w:w="160" w:type="dxa"/>
            </w:tcMar>
          </w:tcPr>
          <w:p w14:paraId="47273751" w14:textId="77777777" w:rsidR="004D5001" w:rsidRDefault="00000000">
            <w:r>
              <w:rPr>
                <w:color w:val="111008"/>
                <w:sz w:val="20"/>
                <w:szCs w:val="20"/>
              </w:rPr>
              <w:t>Secondary text, metadata labels, timestamps, captions</w:t>
            </w:r>
          </w:p>
        </w:tc>
      </w:tr>
      <w:tr w:rsidR="004D5001" w14:paraId="54BA595F"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F7F4EE"/>
            <w:tcMar>
              <w:top w:w="80" w:type="dxa"/>
              <w:left w:w="160" w:type="dxa"/>
              <w:bottom w:w="80" w:type="dxa"/>
              <w:right w:w="160" w:type="dxa"/>
            </w:tcMar>
          </w:tcPr>
          <w:p w14:paraId="027A41C0" w14:textId="77777777" w:rsidR="004D5001" w:rsidRDefault="00000000">
            <w:r>
              <w:rPr>
                <w:color w:val="111008"/>
                <w:sz w:val="20"/>
                <w:szCs w:val="20"/>
              </w:rPr>
              <w:t>#</w:t>
            </w:r>
            <w:proofErr w:type="gramStart"/>
            <w:r>
              <w:rPr>
                <w:color w:val="111008"/>
                <w:sz w:val="20"/>
                <w:szCs w:val="20"/>
              </w:rPr>
              <w:t>FFFFFF  (</w:t>
            </w:r>
            <w:proofErr w:type="gramEnd"/>
            <w:r>
              <w:rPr>
                <w:color w:val="111008"/>
                <w:sz w:val="20"/>
                <w:szCs w:val="20"/>
              </w:rPr>
              <w:t>White)</w:t>
            </w:r>
          </w:p>
        </w:tc>
        <w:tc>
          <w:tcPr>
            <w:tcW w:w="6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60" w:type="dxa"/>
              <w:bottom w:w="80" w:type="dxa"/>
              <w:right w:w="160" w:type="dxa"/>
            </w:tcMar>
          </w:tcPr>
          <w:p w14:paraId="27391A80" w14:textId="77777777" w:rsidR="004D5001" w:rsidRDefault="00000000">
            <w:r>
              <w:rPr>
                <w:color w:val="111008"/>
                <w:sz w:val="20"/>
                <w:szCs w:val="20"/>
              </w:rPr>
              <w:t>Main content area background, input fields, button default states</w:t>
            </w:r>
          </w:p>
        </w:tc>
      </w:tr>
    </w:tbl>
    <w:p w14:paraId="0C037D30" w14:textId="77777777" w:rsidR="004D5001" w:rsidRDefault="004D5001">
      <w:pPr>
        <w:spacing w:after="160"/>
      </w:pPr>
    </w:p>
    <w:p w14:paraId="7CE64E96" w14:textId="77777777" w:rsidR="004D5001" w:rsidRDefault="00000000">
      <w:pPr>
        <w:pStyle w:val="Heading2"/>
      </w:pPr>
      <w:r>
        <w:t>Typography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D5001" w14:paraId="011B42DF"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111008"/>
            <w:tcMar>
              <w:top w:w="80" w:type="dxa"/>
              <w:left w:w="160" w:type="dxa"/>
              <w:bottom w:w="80" w:type="dxa"/>
              <w:right w:w="160" w:type="dxa"/>
            </w:tcMar>
          </w:tcPr>
          <w:p w14:paraId="2A61BA84" w14:textId="77777777" w:rsidR="004D5001" w:rsidRDefault="00000000">
            <w:r>
              <w:rPr>
                <w:b/>
                <w:bCs/>
                <w:color w:val="FFFFFF"/>
                <w:sz w:val="20"/>
                <w:szCs w:val="20"/>
              </w:rPr>
              <w:t>Font</w:t>
            </w:r>
          </w:p>
        </w:tc>
        <w:tc>
          <w:tcPr>
            <w:tcW w:w="6160" w:type="dxa"/>
            <w:tcBorders>
              <w:top w:val="single" w:sz="4" w:space="0" w:color="C5BDB0"/>
              <w:left w:val="single" w:sz="4" w:space="0" w:color="C5BDB0"/>
              <w:bottom w:val="single" w:sz="4" w:space="0" w:color="C5BDB0"/>
              <w:right w:val="single" w:sz="4" w:space="0" w:color="C5BDB0"/>
            </w:tcBorders>
            <w:shd w:val="clear" w:color="auto" w:fill="111008"/>
            <w:tcMar>
              <w:top w:w="80" w:type="dxa"/>
              <w:left w:w="160" w:type="dxa"/>
              <w:bottom w:w="80" w:type="dxa"/>
              <w:right w:w="160" w:type="dxa"/>
            </w:tcMar>
          </w:tcPr>
          <w:p w14:paraId="023D34B2" w14:textId="77777777" w:rsidR="004D5001" w:rsidRDefault="00000000">
            <w:r>
              <w:rPr>
                <w:b/>
                <w:bCs/>
                <w:color w:val="FFFFFF"/>
                <w:sz w:val="20"/>
                <w:szCs w:val="20"/>
              </w:rPr>
              <w:t>Role</w:t>
            </w:r>
          </w:p>
        </w:tc>
      </w:tr>
      <w:tr w:rsidR="004D5001" w14:paraId="4DFE9BAA"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F7F4EE"/>
            <w:tcMar>
              <w:top w:w="80" w:type="dxa"/>
              <w:left w:w="160" w:type="dxa"/>
              <w:bottom w:w="80" w:type="dxa"/>
              <w:right w:w="160" w:type="dxa"/>
            </w:tcMar>
          </w:tcPr>
          <w:p w14:paraId="0DE10CF4" w14:textId="77777777" w:rsidR="004D5001" w:rsidRDefault="00000000">
            <w:r>
              <w:rPr>
                <w:color w:val="111008"/>
                <w:sz w:val="20"/>
                <w:szCs w:val="20"/>
              </w:rPr>
              <w:t>Playfair Display</w:t>
            </w:r>
          </w:p>
        </w:tc>
        <w:tc>
          <w:tcPr>
            <w:tcW w:w="6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60" w:type="dxa"/>
              <w:bottom w:w="80" w:type="dxa"/>
              <w:right w:w="160" w:type="dxa"/>
            </w:tcMar>
          </w:tcPr>
          <w:p w14:paraId="0DBAB000" w14:textId="77777777" w:rsidR="004D5001" w:rsidRDefault="00000000">
            <w:r>
              <w:rPr>
                <w:color w:val="111008"/>
                <w:sz w:val="20"/>
                <w:szCs w:val="20"/>
              </w:rPr>
              <w:t>Brand name, section titles, large display headings — serif, editorial weight</w:t>
            </w:r>
          </w:p>
        </w:tc>
      </w:tr>
      <w:tr w:rsidR="004D5001" w14:paraId="4998CBD0"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F7F4EE"/>
            <w:tcMar>
              <w:top w:w="80" w:type="dxa"/>
              <w:left w:w="160" w:type="dxa"/>
              <w:bottom w:w="80" w:type="dxa"/>
              <w:right w:w="160" w:type="dxa"/>
            </w:tcMar>
          </w:tcPr>
          <w:p w14:paraId="3BA6A67A" w14:textId="77777777" w:rsidR="004D5001" w:rsidRDefault="00000000">
            <w:r>
              <w:rPr>
                <w:color w:val="111008"/>
                <w:sz w:val="20"/>
                <w:szCs w:val="20"/>
              </w:rPr>
              <w:t>Crimson Pro</w:t>
            </w:r>
          </w:p>
        </w:tc>
        <w:tc>
          <w:tcPr>
            <w:tcW w:w="6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60" w:type="dxa"/>
              <w:bottom w:w="80" w:type="dxa"/>
              <w:right w:w="160" w:type="dxa"/>
            </w:tcMar>
          </w:tcPr>
          <w:p w14:paraId="034D5A96" w14:textId="77777777" w:rsidR="004D5001" w:rsidRDefault="00000000">
            <w:r>
              <w:rPr>
                <w:color w:val="111008"/>
                <w:sz w:val="20"/>
                <w:szCs w:val="20"/>
              </w:rPr>
              <w:t>Body copy, story passages, paragraph text — elegant readable serif</w:t>
            </w:r>
          </w:p>
        </w:tc>
      </w:tr>
      <w:tr w:rsidR="004D5001" w14:paraId="7ACD8D32"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F7F4EE"/>
            <w:tcMar>
              <w:top w:w="80" w:type="dxa"/>
              <w:left w:w="160" w:type="dxa"/>
              <w:bottom w:w="80" w:type="dxa"/>
              <w:right w:w="160" w:type="dxa"/>
            </w:tcMar>
          </w:tcPr>
          <w:p w14:paraId="05CFC18F" w14:textId="77777777" w:rsidR="004D5001" w:rsidRDefault="00000000">
            <w:r>
              <w:rPr>
                <w:color w:val="111008"/>
                <w:sz w:val="20"/>
                <w:szCs w:val="20"/>
              </w:rPr>
              <w:t>Cormorant Garamond</w:t>
            </w:r>
          </w:p>
        </w:tc>
        <w:tc>
          <w:tcPr>
            <w:tcW w:w="6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60" w:type="dxa"/>
              <w:bottom w:w="80" w:type="dxa"/>
              <w:right w:w="160" w:type="dxa"/>
            </w:tcMar>
          </w:tcPr>
          <w:p w14:paraId="0E415103" w14:textId="77777777" w:rsidR="004D5001" w:rsidRDefault="00000000">
            <w:r>
              <w:rPr>
                <w:color w:val="111008"/>
                <w:sz w:val="20"/>
                <w:szCs w:val="20"/>
              </w:rPr>
              <w:t>Story card titles in sidebar — refined, literary character</w:t>
            </w:r>
          </w:p>
        </w:tc>
      </w:tr>
      <w:tr w:rsidR="004D5001" w14:paraId="2BA9A412"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F7F4EE"/>
            <w:tcMar>
              <w:top w:w="80" w:type="dxa"/>
              <w:left w:w="160" w:type="dxa"/>
              <w:bottom w:w="80" w:type="dxa"/>
              <w:right w:w="160" w:type="dxa"/>
            </w:tcMar>
          </w:tcPr>
          <w:p w14:paraId="3AAE9E57" w14:textId="77777777" w:rsidR="004D5001" w:rsidRDefault="00000000">
            <w:r>
              <w:rPr>
                <w:color w:val="111008"/>
                <w:sz w:val="20"/>
                <w:szCs w:val="20"/>
              </w:rPr>
              <w:t>Space Mono</w:t>
            </w:r>
          </w:p>
        </w:tc>
        <w:tc>
          <w:tcPr>
            <w:tcW w:w="6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60" w:type="dxa"/>
              <w:bottom w:w="80" w:type="dxa"/>
              <w:right w:w="160" w:type="dxa"/>
            </w:tcMar>
          </w:tcPr>
          <w:p w14:paraId="57FD4E17" w14:textId="77777777" w:rsidR="004D5001" w:rsidRDefault="00000000">
            <w:r>
              <w:rPr>
                <w:color w:val="111008"/>
                <w:sz w:val="20"/>
                <w:szCs w:val="20"/>
              </w:rPr>
              <w:t>Labels, metadata, badges, button text — monospace for precision and contrast</w:t>
            </w:r>
          </w:p>
        </w:tc>
      </w:tr>
    </w:tbl>
    <w:p w14:paraId="2608069B" w14:textId="77777777" w:rsidR="004D5001" w:rsidRDefault="004D5001">
      <w:pPr>
        <w:spacing w:after="160"/>
      </w:pPr>
    </w:p>
    <w:p w14:paraId="1CF22767" w14:textId="77777777" w:rsidR="004D5001" w:rsidRDefault="00000000">
      <w:pPr>
        <w:pStyle w:val="Heading2"/>
      </w:pPr>
      <w:r>
        <w:t>Design Principles</w:t>
      </w:r>
    </w:p>
    <w:p w14:paraId="10DE4BA6" w14:textId="77777777" w:rsidR="004D5001" w:rsidRDefault="00000000">
      <w:pPr>
        <w:pStyle w:val="ListParagraph"/>
        <w:numPr>
          <w:ilvl w:val="0"/>
          <w:numId w:val="2"/>
        </w:numPr>
        <w:spacing w:after="80"/>
      </w:pPr>
      <w:r>
        <w:rPr>
          <w:color w:val="111008"/>
        </w:rPr>
        <w:t>Ink &amp; Paper — The entire palette is derived from physical print: cream stock, ink black, gold foil accents.</w:t>
      </w:r>
    </w:p>
    <w:p w14:paraId="3B08DFBE" w14:textId="77777777" w:rsidR="004D5001" w:rsidRDefault="00000000">
      <w:pPr>
        <w:pStyle w:val="ListParagraph"/>
        <w:numPr>
          <w:ilvl w:val="0"/>
          <w:numId w:val="2"/>
        </w:numPr>
        <w:spacing w:after="80"/>
      </w:pPr>
      <w:r>
        <w:rPr>
          <w:color w:val="111008"/>
        </w:rPr>
        <w:t>Typography-First — Four carefully chosen typefaces cover every layer of hierarchy without visual clutter.</w:t>
      </w:r>
    </w:p>
    <w:p w14:paraId="5E7C5DF4" w14:textId="77777777" w:rsidR="004D5001" w:rsidRDefault="00000000">
      <w:pPr>
        <w:pStyle w:val="ListParagraph"/>
        <w:numPr>
          <w:ilvl w:val="0"/>
          <w:numId w:val="2"/>
        </w:numPr>
        <w:spacing w:after="80"/>
      </w:pPr>
      <w:r>
        <w:rPr>
          <w:color w:val="111008"/>
        </w:rPr>
        <w:t>Minimal Chrome — Navigation is restrained; the writing surface is always the visual focus.</w:t>
      </w:r>
    </w:p>
    <w:p w14:paraId="642D42FD" w14:textId="77777777" w:rsidR="004D5001" w:rsidRDefault="00000000">
      <w:pPr>
        <w:pStyle w:val="ListParagraph"/>
        <w:numPr>
          <w:ilvl w:val="0"/>
          <w:numId w:val="2"/>
        </w:numPr>
        <w:spacing w:after="80"/>
      </w:pPr>
      <w:r>
        <w:rPr>
          <w:color w:val="111008"/>
        </w:rPr>
        <w:t>Inversion on Hover — Buttons flip from white-on-dark-border to white-text-on-black to signal interactivity clearly.</w:t>
      </w:r>
    </w:p>
    <w:p w14:paraId="376FCC96" w14:textId="77777777" w:rsidR="004D5001" w:rsidRDefault="00000000">
      <w:pPr>
        <w:pStyle w:val="ListParagraph"/>
        <w:numPr>
          <w:ilvl w:val="0"/>
          <w:numId w:val="2"/>
        </w:numPr>
        <w:spacing w:after="80"/>
      </w:pPr>
      <w:r>
        <w:rPr>
          <w:color w:val="111008"/>
        </w:rPr>
        <w:t>Micro-animations — Ink particle canvas follows the cursor; page transitions in the book viewer use smooth fade.</w:t>
      </w:r>
    </w:p>
    <w:p w14:paraId="570866D0" w14:textId="77777777" w:rsidR="004D5001" w:rsidRDefault="00000000">
      <w:r>
        <w:br w:type="page"/>
      </w:r>
    </w:p>
    <w:p w14:paraId="785D2EF9" w14:textId="77777777" w:rsidR="004D5001" w:rsidRDefault="00000000">
      <w:pPr>
        <w:pStyle w:val="Heading1"/>
        <w:pBdr>
          <w:bottom w:val="single" w:sz="8" w:space="4" w:color="B8860B"/>
        </w:pBdr>
      </w:pPr>
      <w:r>
        <w:lastRenderedPageBreak/>
        <w:t>5. The Forge — Main Writing Workspace</w:t>
      </w:r>
    </w:p>
    <w:p w14:paraId="29DFF880" w14:textId="77777777" w:rsidR="004D5001" w:rsidRDefault="00000000">
      <w:pPr>
        <w:spacing w:after="120"/>
        <w:jc w:val="both"/>
      </w:pPr>
      <w:r>
        <w:rPr>
          <w:color w:val="111008"/>
        </w:rPr>
        <w:t>The Forge is the heart of INKFORGE. It is a full-screen three-panel writing environment where all AI story generation takes place. The user types directions in the Write Zone, chooses an action, and the AI generates story prose in real time.</w:t>
      </w:r>
    </w:p>
    <w:p w14:paraId="104D0BA9" w14:textId="77777777" w:rsidR="004D5001" w:rsidRDefault="004D5001">
      <w:pPr>
        <w:spacing w:after="120"/>
      </w:pPr>
    </w:p>
    <w:p w14:paraId="76C51EF8" w14:textId="77777777" w:rsidR="004D5001" w:rsidRDefault="00000000">
      <w:pPr>
        <w:pStyle w:val="Heading2"/>
      </w:pPr>
      <w:r>
        <w:t>Write Zone</w:t>
      </w:r>
    </w:p>
    <w:p w14:paraId="0342025D" w14:textId="77777777" w:rsidR="004D5001" w:rsidRDefault="00000000">
      <w:pPr>
        <w:spacing w:after="120"/>
        <w:jc w:val="both"/>
      </w:pPr>
      <w:r>
        <w:rPr>
          <w:color w:val="111008"/>
        </w:rPr>
        <w:t>A large text area at the bottom of the centre panel accepts free-form writing directions. The FORGE button (tall, dark, prominent) sits beside it. During generation, passages stream live into a preview box above the feed, giving real-time visual feedback of the AI writing.</w:t>
      </w:r>
    </w:p>
    <w:p w14:paraId="16615D6A" w14:textId="77777777" w:rsidR="004D5001" w:rsidRDefault="004D5001">
      <w:pPr>
        <w:spacing w:after="120"/>
      </w:pPr>
    </w:p>
    <w:p w14:paraId="304964C2" w14:textId="77777777" w:rsidR="004D5001" w:rsidRDefault="00000000">
      <w:pPr>
        <w:pStyle w:val="Heading2"/>
      </w:pPr>
      <w:r>
        <w:t>Action Buttons (Left Panel)</w:t>
      </w:r>
    </w:p>
    <w:p w14:paraId="0AAB2844" w14:textId="77777777" w:rsidR="004D5001" w:rsidRDefault="00000000">
      <w:pPr>
        <w:spacing w:after="120"/>
        <w:jc w:val="both"/>
      </w:pPr>
      <w:r>
        <w:rPr>
          <w:color w:val="111008"/>
        </w:rPr>
        <w:t>Ten action buttons allow the writer to direct the AI with precision: Continue, Enhance, Rewrite, Plot Twist, Dialogue, Describe, Foreshadow, Raise Stakes, Flashback, and End Chapter. Each triggers a specialised system prompt that shapes the AI's output accordingly.</w:t>
      </w:r>
    </w:p>
    <w:p w14:paraId="63347E9C" w14:textId="77777777" w:rsidR="004D5001" w:rsidRDefault="004D5001">
      <w:pPr>
        <w:spacing w:after="120"/>
      </w:pPr>
    </w:p>
    <w:p w14:paraId="6FEA1291" w14:textId="77777777" w:rsidR="004D5001" w:rsidRDefault="00000000">
      <w:pPr>
        <w:pStyle w:val="Heading2"/>
      </w:pPr>
      <w:r>
        <w:t>Story Feed</w:t>
      </w:r>
    </w:p>
    <w:p w14:paraId="01D73419" w14:textId="77777777" w:rsidR="004D5001" w:rsidRDefault="00000000">
      <w:pPr>
        <w:spacing w:after="120"/>
        <w:jc w:val="both"/>
      </w:pPr>
      <w:r>
        <w:rPr>
          <w:color w:val="111008"/>
        </w:rPr>
        <w:t>Each AI-generated passage appears as a collapsible card in the Story Feed. Cards display the action type badge, genre, timestamp, and word count. Passages can be expanded to read in full and include an Edit Before Adding to Book inline editor. The latest passage is always expanded by default.</w:t>
      </w:r>
    </w:p>
    <w:p w14:paraId="37F65A74" w14:textId="77777777" w:rsidR="004D5001" w:rsidRDefault="004D5001">
      <w:pPr>
        <w:spacing w:after="120"/>
      </w:pPr>
    </w:p>
    <w:p w14:paraId="00F8F6E7" w14:textId="77777777" w:rsidR="004D5001" w:rsidRDefault="00000000">
      <w:pPr>
        <w:pStyle w:val="Heading2"/>
      </w:pPr>
      <w:r>
        <w:t>Right Panel — Characters &amp; World</w:t>
      </w:r>
    </w:p>
    <w:p w14:paraId="6A24AF77" w14:textId="77777777" w:rsidR="004D5001" w:rsidRDefault="00000000">
      <w:pPr>
        <w:spacing w:after="120"/>
        <w:jc w:val="both"/>
      </w:pPr>
      <w:r>
        <w:rPr>
          <w:color w:val="111008"/>
        </w:rPr>
        <w:t>Writers type their characters and world context directly into text areas. The AI uses this information alongside genre, tone, and mood for every subsequent passage. Fields are auto-populated by the AI after the first passage if left empty, and display AUTO or SET badges to indicate their state. A CLEAR button is available to reset each field independently.</w:t>
      </w:r>
    </w:p>
    <w:p w14:paraId="1C6C673D" w14:textId="77777777" w:rsidR="004D5001" w:rsidRDefault="00000000">
      <w:r>
        <w:br w:type="page"/>
      </w:r>
    </w:p>
    <w:p w14:paraId="05C14988" w14:textId="77777777" w:rsidR="004D5001" w:rsidRDefault="00000000">
      <w:pPr>
        <w:pStyle w:val="Heading1"/>
        <w:pBdr>
          <w:bottom w:val="single" w:sz="8" w:space="4" w:color="B8860B"/>
        </w:pBdr>
      </w:pPr>
      <w:r>
        <w:lastRenderedPageBreak/>
        <w:t>6. The Book Viewer</w:t>
      </w:r>
    </w:p>
    <w:p w14:paraId="632EACFD" w14:textId="77777777" w:rsidR="004D5001" w:rsidRDefault="00000000">
      <w:pPr>
        <w:spacing w:after="120"/>
        <w:jc w:val="both"/>
      </w:pPr>
      <w:r>
        <w:rPr>
          <w:color w:val="111008"/>
        </w:rPr>
        <w:t>The Book Viewer is a custom HTML component embedded in the Forge tab. It presents selected story passages as a dual-page open book spread — faithfully replicating the visual experience of reading a physical book. Passages must be added to the book using the + ADD TO BOOK button before they appear in the viewer.</w:t>
      </w:r>
    </w:p>
    <w:p w14:paraId="10AF43CC" w14:textId="77777777" w:rsidR="004D5001" w:rsidRDefault="004D5001">
      <w:pPr>
        <w:spacing w:after="120"/>
      </w:pPr>
    </w:p>
    <w:p w14:paraId="2EC8B371" w14:textId="77777777" w:rsidR="004D5001" w:rsidRDefault="00000000">
      <w:pPr>
        <w:spacing w:before="120" w:after="80"/>
        <w:jc w:val="center"/>
      </w:pPr>
      <w:r>
        <w:rPr>
          <w:noProof/>
        </w:rPr>
        <w:drawing>
          <wp:inline distT="0" distB="0" distL="0" distR="0" wp14:anchorId="06CDF164" wp14:editId="25B22B1F">
            <wp:extent cx="4953000" cy="476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4762500"/>
                    </a:xfrm>
                    <a:prstGeom prst="rect">
                      <a:avLst/>
                    </a:prstGeom>
                  </pic:spPr>
                </pic:pic>
              </a:graphicData>
            </a:graphic>
          </wp:inline>
        </w:drawing>
      </w:r>
    </w:p>
    <w:p w14:paraId="6498B0B8" w14:textId="77777777" w:rsidR="004D5001" w:rsidRDefault="00000000">
      <w:pPr>
        <w:spacing w:after="200"/>
        <w:jc w:val="center"/>
      </w:pPr>
      <w:r>
        <w:rPr>
          <w:i/>
          <w:iCs/>
          <w:color w:val="8A8470"/>
          <w:sz w:val="18"/>
          <w:szCs w:val="18"/>
        </w:rPr>
        <w:t>Figure 1 — The dual-page open book viewer with chapter title and formatted story text</w:t>
      </w:r>
    </w:p>
    <w:p w14:paraId="50C0654C" w14:textId="77777777" w:rsidR="004D5001" w:rsidRDefault="004D5001">
      <w:pPr>
        <w:spacing w:after="80"/>
      </w:pPr>
    </w:p>
    <w:p w14:paraId="7FFB085F" w14:textId="77777777" w:rsidR="004D5001" w:rsidRDefault="00000000">
      <w:pPr>
        <w:pStyle w:val="Heading2"/>
      </w:pPr>
      <w:r>
        <w:t>Book Viewer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D5001" w14:paraId="424B2201"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111008"/>
            <w:tcMar>
              <w:top w:w="80" w:type="dxa"/>
              <w:left w:w="160" w:type="dxa"/>
              <w:bottom w:w="80" w:type="dxa"/>
              <w:right w:w="160" w:type="dxa"/>
            </w:tcMar>
          </w:tcPr>
          <w:p w14:paraId="5C7D16B3" w14:textId="77777777" w:rsidR="004D5001" w:rsidRDefault="00000000">
            <w:r>
              <w:rPr>
                <w:b/>
                <w:bCs/>
                <w:color w:val="FFFFFF"/>
                <w:sz w:val="20"/>
                <w:szCs w:val="20"/>
              </w:rPr>
              <w:t>Feature</w:t>
            </w:r>
          </w:p>
        </w:tc>
        <w:tc>
          <w:tcPr>
            <w:tcW w:w="6160" w:type="dxa"/>
            <w:tcBorders>
              <w:top w:val="single" w:sz="4" w:space="0" w:color="C5BDB0"/>
              <w:left w:val="single" w:sz="4" w:space="0" w:color="C5BDB0"/>
              <w:bottom w:val="single" w:sz="4" w:space="0" w:color="C5BDB0"/>
              <w:right w:val="single" w:sz="4" w:space="0" w:color="C5BDB0"/>
            </w:tcBorders>
            <w:shd w:val="clear" w:color="auto" w:fill="111008"/>
            <w:tcMar>
              <w:top w:w="80" w:type="dxa"/>
              <w:left w:w="160" w:type="dxa"/>
              <w:bottom w:w="80" w:type="dxa"/>
              <w:right w:w="160" w:type="dxa"/>
            </w:tcMar>
          </w:tcPr>
          <w:p w14:paraId="45DCCA56" w14:textId="77777777" w:rsidR="004D5001" w:rsidRDefault="00000000">
            <w:r>
              <w:rPr>
                <w:b/>
                <w:bCs/>
                <w:color w:val="FFFFFF"/>
                <w:sz w:val="20"/>
                <w:szCs w:val="20"/>
              </w:rPr>
              <w:t>Description</w:t>
            </w:r>
          </w:p>
        </w:tc>
      </w:tr>
      <w:tr w:rsidR="004D5001" w14:paraId="6CDC76EA"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F7F4EE"/>
            <w:tcMar>
              <w:top w:w="80" w:type="dxa"/>
              <w:left w:w="160" w:type="dxa"/>
              <w:bottom w:w="80" w:type="dxa"/>
              <w:right w:w="160" w:type="dxa"/>
            </w:tcMar>
          </w:tcPr>
          <w:p w14:paraId="57645542" w14:textId="77777777" w:rsidR="004D5001" w:rsidRDefault="00000000">
            <w:r>
              <w:rPr>
                <w:color w:val="111008"/>
                <w:sz w:val="20"/>
                <w:szCs w:val="20"/>
              </w:rPr>
              <w:t>Dual-page spread</w:t>
            </w:r>
          </w:p>
        </w:tc>
        <w:tc>
          <w:tcPr>
            <w:tcW w:w="6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60" w:type="dxa"/>
              <w:bottom w:w="80" w:type="dxa"/>
              <w:right w:w="160" w:type="dxa"/>
            </w:tcMar>
          </w:tcPr>
          <w:p w14:paraId="3F279719" w14:textId="77777777" w:rsidR="004D5001" w:rsidRDefault="00000000">
            <w:r>
              <w:rPr>
                <w:color w:val="111008"/>
                <w:sz w:val="20"/>
                <w:szCs w:val="20"/>
              </w:rPr>
              <w:t>Left and right pages rendered side by side with a realistic spine and gutter shadow</w:t>
            </w:r>
          </w:p>
        </w:tc>
      </w:tr>
      <w:tr w:rsidR="004D5001" w14:paraId="50822710"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F7F4EE"/>
            <w:tcMar>
              <w:top w:w="80" w:type="dxa"/>
              <w:left w:w="160" w:type="dxa"/>
              <w:bottom w:w="80" w:type="dxa"/>
              <w:right w:w="160" w:type="dxa"/>
            </w:tcMar>
          </w:tcPr>
          <w:p w14:paraId="60CAF13B" w14:textId="77777777" w:rsidR="004D5001" w:rsidRDefault="00000000">
            <w:r>
              <w:rPr>
                <w:color w:val="111008"/>
                <w:sz w:val="20"/>
                <w:szCs w:val="20"/>
              </w:rPr>
              <w:t>Pagination</w:t>
            </w:r>
          </w:p>
        </w:tc>
        <w:tc>
          <w:tcPr>
            <w:tcW w:w="6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60" w:type="dxa"/>
              <w:bottom w:w="80" w:type="dxa"/>
              <w:right w:w="160" w:type="dxa"/>
            </w:tcMar>
          </w:tcPr>
          <w:p w14:paraId="649558F2" w14:textId="77777777" w:rsidR="004D5001" w:rsidRDefault="00000000">
            <w:r>
              <w:rPr>
                <w:color w:val="111008"/>
                <w:sz w:val="20"/>
                <w:szCs w:val="20"/>
              </w:rPr>
              <w:t>Passages are automatically paginated to 16 lines per page; chapter titles always open on the left</w:t>
            </w:r>
          </w:p>
        </w:tc>
      </w:tr>
      <w:tr w:rsidR="004D5001" w14:paraId="7DA5CF35"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F7F4EE"/>
            <w:tcMar>
              <w:top w:w="80" w:type="dxa"/>
              <w:left w:w="160" w:type="dxa"/>
              <w:bottom w:w="80" w:type="dxa"/>
              <w:right w:w="160" w:type="dxa"/>
            </w:tcMar>
          </w:tcPr>
          <w:p w14:paraId="2C2160EA" w14:textId="77777777" w:rsidR="004D5001" w:rsidRDefault="00000000">
            <w:r>
              <w:rPr>
                <w:color w:val="111008"/>
                <w:sz w:val="20"/>
                <w:szCs w:val="20"/>
              </w:rPr>
              <w:t>Formatting toolbar</w:t>
            </w:r>
          </w:p>
        </w:tc>
        <w:tc>
          <w:tcPr>
            <w:tcW w:w="6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60" w:type="dxa"/>
              <w:bottom w:w="80" w:type="dxa"/>
              <w:right w:w="160" w:type="dxa"/>
            </w:tcMar>
          </w:tcPr>
          <w:p w14:paraId="178FAB28" w14:textId="77777777" w:rsidR="004D5001" w:rsidRDefault="00000000">
            <w:r>
              <w:rPr>
                <w:color w:val="111008"/>
                <w:sz w:val="20"/>
                <w:szCs w:val="20"/>
              </w:rPr>
              <w:t>Bold (B), Italic (I), Underline (U) buttons for text selection; Serif / Sans font toggle</w:t>
            </w:r>
          </w:p>
        </w:tc>
      </w:tr>
      <w:tr w:rsidR="004D5001" w14:paraId="63381B83"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F7F4EE"/>
            <w:tcMar>
              <w:top w:w="80" w:type="dxa"/>
              <w:left w:w="160" w:type="dxa"/>
              <w:bottom w:w="80" w:type="dxa"/>
              <w:right w:w="160" w:type="dxa"/>
            </w:tcMar>
          </w:tcPr>
          <w:p w14:paraId="5D0B0E80" w14:textId="77777777" w:rsidR="004D5001" w:rsidRDefault="00000000">
            <w:r>
              <w:rPr>
                <w:color w:val="111008"/>
                <w:sz w:val="20"/>
                <w:szCs w:val="20"/>
              </w:rPr>
              <w:lastRenderedPageBreak/>
              <w:t>Page navigation</w:t>
            </w:r>
          </w:p>
        </w:tc>
        <w:tc>
          <w:tcPr>
            <w:tcW w:w="6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60" w:type="dxa"/>
              <w:bottom w:w="80" w:type="dxa"/>
              <w:right w:w="160" w:type="dxa"/>
            </w:tcMar>
          </w:tcPr>
          <w:p w14:paraId="0C383439" w14:textId="77777777" w:rsidR="004D5001" w:rsidRDefault="00000000">
            <w:r>
              <w:rPr>
                <w:color w:val="111008"/>
                <w:sz w:val="20"/>
                <w:szCs w:val="20"/>
              </w:rPr>
              <w:t>Previous / Next spread navigation with smooth fade transitions</w:t>
            </w:r>
          </w:p>
        </w:tc>
      </w:tr>
      <w:tr w:rsidR="004D5001" w14:paraId="5C2FBC78"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F7F4EE"/>
            <w:tcMar>
              <w:top w:w="80" w:type="dxa"/>
              <w:left w:w="160" w:type="dxa"/>
              <w:bottom w:w="80" w:type="dxa"/>
              <w:right w:w="160" w:type="dxa"/>
            </w:tcMar>
          </w:tcPr>
          <w:p w14:paraId="7A846241" w14:textId="77777777" w:rsidR="004D5001" w:rsidRDefault="00000000">
            <w:r>
              <w:rPr>
                <w:color w:val="111008"/>
                <w:sz w:val="20"/>
                <w:szCs w:val="20"/>
              </w:rPr>
              <w:t>Page numbers</w:t>
            </w:r>
          </w:p>
        </w:tc>
        <w:tc>
          <w:tcPr>
            <w:tcW w:w="6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60" w:type="dxa"/>
              <w:bottom w:w="80" w:type="dxa"/>
              <w:right w:w="160" w:type="dxa"/>
            </w:tcMar>
          </w:tcPr>
          <w:p w14:paraId="43BA4682" w14:textId="77777777" w:rsidR="004D5001" w:rsidRDefault="00000000">
            <w:r>
              <w:rPr>
                <w:color w:val="111008"/>
                <w:sz w:val="20"/>
                <w:szCs w:val="20"/>
              </w:rPr>
              <w:t>Alternating left/right page numbers as in a real book</w:t>
            </w:r>
          </w:p>
        </w:tc>
      </w:tr>
      <w:tr w:rsidR="004D5001" w14:paraId="6448C116"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F7F4EE"/>
            <w:tcMar>
              <w:top w:w="80" w:type="dxa"/>
              <w:left w:w="160" w:type="dxa"/>
              <w:bottom w:w="80" w:type="dxa"/>
              <w:right w:w="160" w:type="dxa"/>
            </w:tcMar>
          </w:tcPr>
          <w:p w14:paraId="2E5E403B" w14:textId="77777777" w:rsidR="004D5001" w:rsidRDefault="00000000">
            <w:r>
              <w:rPr>
                <w:color w:val="111008"/>
                <w:sz w:val="20"/>
                <w:szCs w:val="20"/>
              </w:rPr>
              <w:t>Line texture</w:t>
            </w:r>
          </w:p>
        </w:tc>
        <w:tc>
          <w:tcPr>
            <w:tcW w:w="6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60" w:type="dxa"/>
              <w:bottom w:w="80" w:type="dxa"/>
              <w:right w:w="160" w:type="dxa"/>
            </w:tcMar>
          </w:tcPr>
          <w:p w14:paraId="70D2DBD7" w14:textId="77777777" w:rsidR="004D5001" w:rsidRDefault="00000000">
            <w:r>
              <w:rPr>
                <w:color w:val="111008"/>
                <w:sz w:val="20"/>
                <w:szCs w:val="20"/>
              </w:rPr>
              <w:t>Faint ruled-line background on each page evokes physical paper</w:t>
            </w:r>
          </w:p>
        </w:tc>
      </w:tr>
    </w:tbl>
    <w:p w14:paraId="56245E1B" w14:textId="77777777" w:rsidR="004D5001" w:rsidRDefault="004D5001">
      <w:pPr>
        <w:spacing w:after="120"/>
      </w:pPr>
    </w:p>
    <w:p w14:paraId="4C3B07FA" w14:textId="77777777" w:rsidR="004D5001" w:rsidRDefault="00000000">
      <w:pPr>
        <w:pStyle w:val="Heading2"/>
      </w:pPr>
      <w:r>
        <w:t>Book Actions</w:t>
      </w:r>
    </w:p>
    <w:p w14:paraId="0FADD751" w14:textId="77777777" w:rsidR="004D5001" w:rsidRDefault="00000000">
      <w:pPr>
        <w:spacing w:after="120"/>
        <w:jc w:val="both"/>
        <w:rPr>
          <w:color w:val="111008"/>
        </w:rPr>
      </w:pPr>
      <w:r>
        <w:rPr>
          <w:color w:val="111008"/>
        </w:rPr>
        <w:t>Below the viewer, three action buttons are available when the book has content: Download Book (generates an A5 print-ready PDF), New Chapter (inserts a chapter break), and Clear Book (removes all passages from the book without deleting the story). The Download Book PDF includes the cover page, chapter headers, drop caps, and alternating page numbers.</w:t>
      </w:r>
    </w:p>
    <w:p w14:paraId="45801A60" w14:textId="77777777" w:rsidR="00EE2D6D" w:rsidRDefault="00EE2D6D">
      <w:pPr>
        <w:spacing w:after="120"/>
        <w:jc w:val="both"/>
        <w:rPr>
          <w:color w:val="111008"/>
        </w:rPr>
      </w:pPr>
    </w:p>
    <w:p w14:paraId="0890819B" w14:textId="77777777" w:rsidR="00EE2D6D" w:rsidRDefault="00EE2D6D">
      <w:pPr>
        <w:spacing w:after="120"/>
        <w:jc w:val="both"/>
        <w:rPr>
          <w:color w:val="111008"/>
        </w:rPr>
      </w:pPr>
    </w:p>
    <w:p w14:paraId="5E7B5F24" w14:textId="6A58DA0C" w:rsidR="00EE2D6D" w:rsidRDefault="00EE2D6D">
      <w:pPr>
        <w:spacing w:after="120"/>
        <w:jc w:val="both"/>
      </w:pPr>
      <w:r w:rsidRPr="00EE2D6D">
        <w:drawing>
          <wp:inline distT="0" distB="0" distL="0" distR="0" wp14:anchorId="6DB1F079" wp14:editId="1375DE51">
            <wp:extent cx="6400800" cy="3999230"/>
            <wp:effectExtent l="0" t="0" r="0" b="1270"/>
            <wp:docPr id="2022285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85149" name=""/>
                    <pic:cNvPicPr/>
                  </pic:nvPicPr>
                  <pic:blipFill>
                    <a:blip r:embed="rId8"/>
                    <a:stretch>
                      <a:fillRect/>
                    </a:stretch>
                  </pic:blipFill>
                  <pic:spPr>
                    <a:xfrm>
                      <a:off x="0" y="0"/>
                      <a:ext cx="6400800" cy="3999230"/>
                    </a:xfrm>
                    <a:prstGeom prst="rect">
                      <a:avLst/>
                    </a:prstGeom>
                  </pic:spPr>
                </pic:pic>
              </a:graphicData>
            </a:graphic>
          </wp:inline>
        </w:drawing>
      </w:r>
    </w:p>
    <w:p w14:paraId="1B29FB92" w14:textId="77777777" w:rsidR="004D5001" w:rsidRDefault="00000000">
      <w:r>
        <w:br w:type="page"/>
      </w:r>
    </w:p>
    <w:p w14:paraId="34A4CBE8" w14:textId="77777777" w:rsidR="004D5001" w:rsidRDefault="00000000">
      <w:pPr>
        <w:pStyle w:val="Heading1"/>
        <w:pBdr>
          <w:bottom w:val="single" w:sz="8" w:space="4" w:color="B8860B"/>
        </w:pBdr>
      </w:pPr>
      <w:r>
        <w:lastRenderedPageBreak/>
        <w:t>7. Story History &amp; User Management</w:t>
      </w:r>
    </w:p>
    <w:p w14:paraId="312F6224" w14:textId="77777777" w:rsidR="004D5001" w:rsidRDefault="00000000">
      <w:pPr>
        <w:pStyle w:val="Heading2"/>
      </w:pPr>
      <w:r>
        <w:t>Authentication</w:t>
      </w:r>
    </w:p>
    <w:p w14:paraId="01D4D746" w14:textId="77777777" w:rsidR="004D5001" w:rsidRDefault="00000000">
      <w:pPr>
        <w:spacing w:after="120"/>
        <w:jc w:val="both"/>
      </w:pPr>
      <w:r>
        <w:rPr>
          <w:color w:val="111008"/>
        </w:rPr>
        <w:t>INKFORGE includes a full local authentication system. New users register with a display name, username, and password (minimum 6 characters). Passwords are hashed with SHA-256 before storage — never stored in plain text. Session tokens are generated with Python's secrets module and stored server-side. A Google OAuth placeholder is included in the Sign In screen for future integration.</w:t>
      </w:r>
    </w:p>
    <w:p w14:paraId="5D5343E3" w14:textId="77777777" w:rsidR="004D5001" w:rsidRDefault="004D5001">
      <w:pPr>
        <w:spacing w:after="120"/>
      </w:pPr>
    </w:p>
    <w:p w14:paraId="5E6042CB" w14:textId="77777777" w:rsidR="004D5001" w:rsidRDefault="00000000">
      <w:pPr>
        <w:pStyle w:val="Heading2"/>
      </w:pPr>
      <w:r>
        <w:t>Story History Sidebar</w:t>
      </w:r>
    </w:p>
    <w:p w14:paraId="2DEF42BC" w14:textId="77777777" w:rsidR="004D5001" w:rsidRDefault="00000000">
      <w:pPr>
        <w:spacing w:after="120"/>
        <w:jc w:val="both"/>
      </w:pPr>
      <w:r>
        <w:rPr>
          <w:color w:val="111008"/>
        </w:rPr>
        <w:t>Every story session is automatically saved to the user's personal history after each AI generation. The sidebar displays up to 50 stories, sorted with pinned stories first and then by most recently updated. A search bar filters by title or genre. Each card shows the story title, genre, word count, and formatted date.</w:t>
      </w:r>
    </w:p>
    <w:p w14:paraId="4EDFE9BB" w14:textId="77777777" w:rsidR="004D5001" w:rsidRDefault="004D5001">
      <w:pPr>
        <w:spacing w:after="120"/>
      </w:pPr>
    </w:p>
    <w:p w14:paraId="7F16970D" w14:textId="77777777" w:rsidR="004D5001" w:rsidRDefault="00000000">
      <w:pPr>
        <w:pStyle w:val="Heading2"/>
      </w:pPr>
      <w:r>
        <w:t>Story Card Management</w:t>
      </w:r>
    </w:p>
    <w:p w14:paraId="20ADD20C" w14:textId="77777777" w:rsidR="004D5001" w:rsidRDefault="00000000">
      <w:pPr>
        <w:spacing w:after="120"/>
        <w:jc w:val="both"/>
      </w:pPr>
      <w:r>
        <w:rPr>
          <w:color w:val="111008"/>
        </w:rPr>
        <w:t>Clicking the ⋯ button on any story card opens an inline contextual menu with five actions:</w:t>
      </w:r>
    </w:p>
    <w:p w14:paraId="475FE7CE" w14:textId="77777777" w:rsidR="004D5001" w:rsidRDefault="00000000">
      <w:pPr>
        <w:pStyle w:val="ListParagraph"/>
        <w:numPr>
          <w:ilvl w:val="0"/>
          <w:numId w:val="2"/>
        </w:numPr>
        <w:spacing w:after="80"/>
      </w:pPr>
      <w:r>
        <w:rPr>
          <w:color w:val="111008"/>
        </w:rPr>
        <w:t>Share — Generates a shareable link (localhost URL with token) and displays it inline</w:t>
      </w:r>
    </w:p>
    <w:p w14:paraId="454CB4AF" w14:textId="77777777" w:rsidR="004D5001" w:rsidRDefault="00000000">
      <w:pPr>
        <w:pStyle w:val="ListParagraph"/>
        <w:numPr>
          <w:ilvl w:val="0"/>
          <w:numId w:val="2"/>
        </w:numPr>
        <w:spacing w:after="80"/>
      </w:pPr>
      <w:r>
        <w:rPr>
          <w:color w:val="111008"/>
        </w:rPr>
        <w:t>Rename — Opens an inline form with a text input pre-filled with the current title; Save and Cancel buttons sit side by side</w:t>
      </w:r>
    </w:p>
    <w:p w14:paraId="2ABC782A" w14:textId="77777777" w:rsidR="004D5001" w:rsidRDefault="00000000">
      <w:pPr>
        <w:pStyle w:val="ListParagraph"/>
        <w:numPr>
          <w:ilvl w:val="0"/>
          <w:numId w:val="2"/>
        </w:numPr>
        <w:spacing w:after="80"/>
      </w:pPr>
      <w:r>
        <w:rPr>
          <w:color w:val="111008"/>
        </w:rPr>
        <w:t>Pin story / Unpin story — Pinned stories float to the top of the history list with a blue left border</w:t>
      </w:r>
    </w:p>
    <w:p w14:paraId="1B5AADE4" w14:textId="77777777" w:rsidR="004D5001" w:rsidRDefault="00000000">
      <w:pPr>
        <w:pStyle w:val="ListParagraph"/>
        <w:numPr>
          <w:ilvl w:val="0"/>
          <w:numId w:val="2"/>
        </w:numPr>
        <w:spacing w:after="80"/>
      </w:pPr>
      <w:r>
        <w:rPr>
          <w:color w:val="111008"/>
        </w:rPr>
        <w:t>Archive / Unarchive — Archived stories move to a separate Archived section at the bottom of the sidebar</w:t>
      </w:r>
    </w:p>
    <w:p w14:paraId="00CDB403" w14:textId="77777777" w:rsidR="004D5001" w:rsidRDefault="00000000">
      <w:pPr>
        <w:pStyle w:val="ListParagraph"/>
        <w:numPr>
          <w:ilvl w:val="0"/>
          <w:numId w:val="2"/>
        </w:numPr>
        <w:spacing w:after="80"/>
      </w:pPr>
      <w:r>
        <w:rPr>
          <w:color w:val="111008"/>
        </w:rPr>
        <w:t>Delete — Permanently removes the story from history</w:t>
      </w:r>
    </w:p>
    <w:p w14:paraId="6E7F82B2" w14:textId="77777777" w:rsidR="004D5001" w:rsidRDefault="004D5001">
      <w:pPr>
        <w:spacing w:after="120"/>
      </w:pPr>
    </w:p>
    <w:p w14:paraId="2CC5DBEE" w14:textId="77777777" w:rsidR="004D5001" w:rsidRDefault="00000000">
      <w:pPr>
        <w:spacing w:before="120" w:after="80"/>
        <w:jc w:val="center"/>
      </w:pPr>
      <w:r>
        <w:rPr>
          <w:noProof/>
        </w:rPr>
        <w:drawing>
          <wp:inline distT="0" distB="0" distL="0" distR="0" wp14:anchorId="3F2D1B07" wp14:editId="4072C26B">
            <wp:extent cx="2667000" cy="2095500"/>
            <wp:effectExtent l="0" t="0" r="0" b="0"/>
            <wp:docPr id="903201681" name="Picture 903201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667000" cy="2095500"/>
                    </a:xfrm>
                    <a:prstGeom prst="rect">
                      <a:avLst/>
                    </a:prstGeom>
                  </pic:spPr>
                </pic:pic>
              </a:graphicData>
            </a:graphic>
          </wp:inline>
        </w:drawing>
      </w:r>
    </w:p>
    <w:p w14:paraId="3D9302D1" w14:textId="77777777" w:rsidR="004D5001" w:rsidRDefault="00000000">
      <w:pPr>
        <w:spacing w:after="200"/>
        <w:jc w:val="center"/>
      </w:pPr>
      <w:r>
        <w:rPr>
          <w:i/>
          <w:iCs/>
          <w:color w:val="8A8470"/>
          <w:sz w:val="18"/>
          <w:szCs w:val="18"/>
        </w:rPr>
        <w:t>Figure 2 — Inline rename form with Save and Cancel buttons in the Story History sidebar</w:t>
      </w:r>
    </w:p>
    <w:p w14:paraId="4BDFDF19" w14:textId="77777777" w:rsidR="004D5001" w:rsidRDefault="00000000">
      <w:r>
        <w:br w:type="page"/>
      </w:r>
    </w:p>
    <w:p w14:paraId="667E8D62" w14:textId="77777777" w:rsidR="004D5001" w:rsidRDefault="00000000">
      <w:pPr>
        <w:pStyle w:val="Heading1"/>
        <w:pBdr>
          <w:bottom w:val="single" w:sz="8" w:space="4" w:color="B8860B"/>
        </w:pBdr>
      </w:pPr>
      <w:r>
        <w:lastRenderedPageBreak/>
        <w:t>8. Workshop &amp; Story Compass</w:t>
      </w:r>
    </w:p>
    <w:p w14:paraId="2002D77F" w14:textId="77777777" w:rsidR="004D5001" w:rsidRDefault="00000000">
      <w:pPr>
        <w:pStyle w:val="Heading2"/>
      </w:pPr>
      <w:r>
        <w:t>The Author's Workshop</w:t>
      </w:r>
    </w:p>
    <w:p w14:paraId="2811F662" w14:textId="77777777" w:rsidR="004D5001" w:rsidRDefault="00000000">
      <w:pPr>
        <w:spacing w:after="120"/>
        <w:jc w:val="both"/>
      </w:pPr>
      <w:r>
        <w:rPr>
          <w:color w:val="111008"/>
        </w:rPr>
        <w:t>The Workshop tab provides six professional writing tools, each in its own card. All tools send queries through the same guardrail-protected AI pipeline that keeps Ollama focused on story-related content only.</w:t>
      </w:r>
    </w:p>
    <w:p w14:paraId="5425DFDF" w14:textId="77777777" w:rsidR="004D5001" w:rsidRDefault="004D500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D5001" w14:paraId="58C26454"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111008"/>
            <w:tcMar>
              <w:top w:w="80" w:type="dxa"/>
              <w:left w:w="160" w:type="dxa"/>
              <w:bottom w:w="80" w:type="dxa"/>
              <w:right w:w="160" w:type="dxa"/>
            </w:tcMar>
          </w:tcPr>
          <w:p w14:paraId="4C0A58C9" w14:textId="77777777" w:rsidR="004D5001" w:rsidRDefault="00000000">
            <w:r>
              <w:rPr>
                <w:b/>
                <w:bCs/>
                <w:color w:val="FFFFFF"/>
                <w:sz w:val="20"/>
                <w:szCs w:val="20"/>
              </w:rPr>
              <w:t>Tool</w:t>
            </w:r>
          </w:p>
        </w:tc>
        <w:tc>
          <w:tcPr>
            <w:tcW w:w="6160" w:type="dxa"/>
            <w:tcBorders>
              <w:top w:val="single" w:sz="4" w:space="0" w:color="C5BDB0"/>
              <w:left w:val="single" w:sz="4" w:space="0" w:color="C5BDB0"/>
              <w:bottom w:val="single" w:sz="4" w:space="0" w:color="C5BDB0"/>
              <w:right w:val="single" w:sz="4" w:space="0" w:color="C5BDB0"/>
            </w:tcBorders>
            <w:shd w:val="clear" w:color="auto" w:fill="111008"/>
            <w:tcMar>
              <w:top w:w="80" w:type="dxa"/>
              <w:left w:w="160" w:type="dxa"/>
              <w:bottom w:w="80" w:type="dxa"/>
              <w:right w:w="160" w:type="dxa"/>
            </w:tcMar>
          </w:tcPr>
          <w:p w14:paraId="43FCEAA4" w14:textId="77777777" w:rsidR="004D5001" w:rsidRDefault="00000000">
            <w:r>
              <w:rPr>
                <w:b/>
                <w:bCs/>
                <w:color w:val="FFFFFF"/>
                <w:sz w:val="20"/>
                <w:szCs w:val="20"/>
              </w:rPr>
              <w:t>Description</w:t>
            </w:r>
          </w:p>
        </w:tc>
      </w:tr>
      <w:tr w:rsidR="004D5001" w14:paraId="6A17A2AE"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F7F4EE"/>
            <w:tcMar>
              <w:top w:w="80" w:type="dxa"/>
              <w:left w:w="160" w:type="dxa"/>
              <w:bottom w:w="80" w:type="dxa"/>
              <w:right w:w="160" w:type="dxa"/>
            </w:tcMar>
          </w:tcPr>
          <w:p w14:paraId="348FC0AF" w14:textId="77777777" w:rsidR="004D5001" w:rsidRDefault="00000000">
            <w:r>
              <w:rPr>
                <w:color w:val="111008"/>
                <w:sz w:val="20"/>
                <w:szCs w:val="20"/>
              </w:rPr>
              <w:t>Character Forge</w:t>
            </w:r>
          </w:p>
        </w:tc>
        <w:tc>
          <w:tcPr>
            <w:tcW w:w="6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60" w:type="dxa"/>
              <w:bottom w:w="80" w:type="dxa"/>
              <w:right w:w="160" w:type="dxa"/>
            </w:tcMar>
          </w:tcPr>
          <w:p w14:paraId="09DFCF12" w14:textId="77777777" w:rsidR="004D5001" w:rsidRDefault="00000000">
            <w:r>
              <w:rPr>
                <w:color w:val="111008"/>
                <w:sz w:val="20"/>
                <w:szCs w:val="20"/>
              </w:rPr>
              <w:t>Generates a deep psychological character profile — backstory, motivation, fear, secret, contradiction, and speech pattern — from a name, role, and trait input.</w:t>
            </w:r>
          </w:p>
        </w:tc>
      </w:tr>
      <w:tr w:rsidR="004D5001" w14:paraId="4FEEC2D6"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F7F4EE"/>
            <w:tcMar>
              <w:top w:w="80" w:type="dxa"/>
              <w:left w:w="160" w:type="dxa"/>
              <w:bottom w:w="80" w:type="dxa"/>
              <w:right w:w="160" w:type="dxa"/>
            </w:tcMar>
          </w:tcPr>
          <w:p w14:paraId="27C8CF72" w14:textId="77777777" w:rsidR="004D5001" w:rsidRDefault="00000000">
            <w:r>
              <w:rPr>
                <w:color w:val="111008"/>
                <w:sz w:val="20"/>
                <w:szCs w:val="20"/>
              </w:rPr>
              <w:t>World Architect</w:t>
            </w:r>
          </w:p>
        </w:tc>
        <w:tc>
          <w:tcPr>
            <w:tcW w:w="6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60" w:type="dxa"/>
              <w:bottom w:w="80" w:type="dxa"/>
              <w:right w:w="160" w:type="dxa"/>
            </w:tcMar>
          </w:tcPr>
          <w:p w14:paraId="5DCB00E9" w14:textId="77777777" w:rsidR="004D5001" w:rsidRDefault="00000000">
            <w:r>
              <w:rPr>
                <w:color w:val="111008"/>
                <w:sz w:val="20"/>
                <w:szCs w:val="20"/>
              </w:rPr>
              <w:t>Builds a full world bible for a chosen world type and concept — power systems, social structure, locations, and history.</w:t>
            </w:r>
          </w:p>
        </w:tc>
      </w:tr>
      <w:tr w:rsidR="004D5001" w14:paraId="68FD0D8F"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F7F4EE"/>
            <w:tcMar>
              <w:top w:w="80" w:type="dxa"/>
              <w:left w:w="160" w:type="dxa"/>
              <w:bottom w:w="80" w:type="dxa"/>
              <w:right w:w="160" w:type="dxa"/>
            </w:tcMar>
          </w:tcPr>
          <w:p w14:paraId="15B55D91" w14:textId="77777777" w:rsidR="004D5001" w:rsidRDefault="00000000">
            <w:r>
              <w:rPr>
                <w:color w:val="111008"/>
                <w:sz w:val="20"/>
                <w:szCs w:val="20"/>
              </w:rPr>
              <w:t>Plot Architect</w:t>
            </w:r>
          </w:p>
        </w:tc>
        <w:tc>
          <w:tcPr>
            <w:tcW w:w="6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60" w:type="dxa"/>
              <w:bottom w:w="80" w:type="dxa"/>
              <w:right w:w="160" w:type="dxa"/>
            </w:tcMar>
          </w:tcPr>
          <w:p w14:paraId="69D344A3" w14:textId="77777777" w:rsidR="004D5001" w:rsidRDefault="00000000">
            <w:r>
              <w:rPr>
                <w:color w:val="111008"/>
                <w:sz w:val="20"/>
                <w:szCs w:val="20"/>
              </w:rPr>
              <w:t xml:space="preserve">Generates a structured story outline using one of five narrative frameworks: Three Act, Hero's Journey, Save the Cat, Five Act, or </w:t>
            </w:r>
            <w:proofErr w:type="spellStart"/>
            <w:r>
              <w:rPr>
                <w:color w:val="111008"/>
                <w:sz w:val="20"/>
                <w:szCs w:val="20"/>
              </w:rPr>
              <w:t>Kishōtenketsu</w:t>
            </w:r>
            <w:proofErr w:type="spellEnd"/>
            <w:r>
              <w:rPr>
                <w:color w:val="111008"/>
                <w:sz w:val="20"/>
                <w:szCs w:val="20"/>
              </w:rPr>
              <w:t>.</w:t>
            </w:r>
          </w:p>
        </w:tc>
      </w:tr>
      <w:tr w:rsidR="004D5001" w14:paraId="4A6C74F5"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F7F4EE"/>
            <w:tcMar>
              <w:top w:w="80" w:type="dxa"/>
              <w:left w:w="160" w:type="dxa"/>
              <w:bottom w:w="80" w:type="dxa"/>
              <w:right w:w="160" w:type="dxa"/>
            </w:tcMar>
          </w:tcPr>
          <w:p w14:paraId="4EFE19D0" w14:textId="77777777" w:rsidR="004D5001" w:rsidRDefault="00000000">
            <w:r>
              <w:rPr>
                <w:color w:val="111008"/>
                <w:sz w:val="20"/>
                <w:szCs w:val="20"/>
              </w:rPr>
              <w:t>Dialogue Coach</w:t>
            </w:r>
          </w:p>
        </w:tc>
        <w:tc>
          <w:tcPr>
            <w:tcW w:w="6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60" w:type="dxa"/>
              <w:bottom w:w="80" w:type="dxa"/>
              <w:right w:w="160" w:type="dxa"/>
            </w:tcMar>
          </w:tcPr>
          <w:p w14:paraId="05312BDD" w14:textId="77777777" w:rsidR="004D5001" w:rsidRDefault="00000000">
            <w:r>
              <w:rPr>
                <w:color w:val="111008"/>
                <w:sz w:val="20"/>
                <w:szCs w:val="20"/>
              </w:rPr>
              <w:t>Rewrites pasted dialogue with subtext — characters never say exactly what they mean.</w:t>
            </w:r>
          </w:p>
        </w:tc>
      </w:tr>
      <w:tr w:rsidR="004D5001" w14:paraId="4FCE52C3"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F7F4EE"/>
            <w:tcMar>
              <w:top w:w="80" w:type="dxa"/>
              <w:left w:w="160" w:type="dxa"/>
              <w:bottom w:w="80" w:type="dxa"/>
              <w:right w:w="160" w:type="dxa"/>
            </w:tcMar>
          </w:tcPr>
          <w:p w14:paraId="3DCFB345" w14:textId="77777777" w:rsidR="004D5001" w:rsidRDefault="00000000">
            <w:r>
              <w:rPr>
                <w:color w:val="111008"/>
                <w:sz w:val="20"/>
                <w:szCs w:val="20"/>
              </w:rPr>
              <w:t>Prose Doctor</w:t>
            </w:r>
          </w:p>
        </w:tc>
        <w:tc>
          <w:tcPr>
            <w:tcW w:w="6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60" w:type="dxa"/>
              <w:bottom w:w="80" w:type="dxa"/>
              <w:right w:w="160" w:type="dxa"/>
            </w:tcMar>
          </w:tcPr>
          <w:p w14:paraId="641D36DB" w14:textId="77777777" w:rsidR="004D5001" w:rsidRDefault="00000000">
            <w:r>
              <w:rPr>
                <w:color w:val="111008"/>
                <w:sz w:val="20"/>
                <w:szCs w:val="20"/>
              </w:rPr>
              <w:t>Diagnoses weaknesses in a pasted passage then rewrites it as a master author would.</w:t>
            </w:r>
          </w:p>
        </w:tc>
      </w:tr>
      <w:tr w:rsidR="004D5001" w14:paraId="71E183EF" w14:textId="77777777">
        <w:tblPrEx>
          <w:tblCellMar>
            <w:top w:w="0" w:type="dxa"/>
            <w:bottom w:w="0" w:type="dxa"/>
          </w:tblCellMar>
        </w:tblPrEx>
        <w:tc>
          <w:tcPr>
            <w:tcW w:w="3200" w:type="dxa"/>
            <w:tcBorders>
              <w:top w:val="single" w:sz="4" w:space="0" w:color="C5BDB0"/>
              <w:left w:val="single" w:sz="4" w:space="0" w:color="C5BDB0"/>
              <w:bottom w:val="single" w:sz="4" w:space="0" w:color="C5BDB0"/>
              <w:right w:val="single" w:sz="4" w:space="0" w:color="C5BDB0"/>
            </w:tcBorders>
            <w:shd w:val="clear" w:color="auto" w:fill="F7F4EE"/>
            <w:tcMar>
              <w:top w:w="80" w:type="dxa"/>
              <w:left w:w="160" w:type="dxa"/>
              <w:bottom w:w="80" w:type="dxa"/>
              <w:right w:w="160" w:type="dxa"/>
            </w:tcMar>
          </w:tcPr>
          <w:p w14:paraId="3949EF90" w14:textId="77777777" w:rsidR="004D5001" w:rsidRDefault="00000000">
            <w:r>
              <w:rPr>
                <w:color w:val="111008"/>
                <w:sz w:val="20"/>
                <w:szCs w:val="20"/>
              </w:rPr>
              <w:t>Story Analyst</w:t>
            </w:r>
          </w:p>
        </w:tc>
        <w:tc>
          <w:tcPr>
            <w:tcW w:w="6160" w:type="dxa"/>
            <w:tcBorders>
              <w:top w:val="single" w:sz="4" w:space="0" w:color="C5BDB0"/>
              <w:left w:val="single" w:sz="4" w:space="0" w:color="C5BDB0"/>
              <w:bottom w:val="single" w:sz="4" w:space="0" w:color="C5BDB0"/>
              <w:right w:val="single" w:sz="4" w:space="0" w:color="C5BDB0"/>
            </w:tcBorders>
            <w:shd w:val="clear" w:color="auto" w:fill="FFFFFF"/>
            <w:tcMar>
              <w:top w:w="80" w:type="dxa"/>
              <w:left w:w="160" w:type="dxa"/>
              <w:bottom w:w="80" w:type="dxa"/>
              <w:right w:w="160" w:type="dxa"/>
            </w:tcMar>
          </w:tcPr>
          <w:p w14:paraId="6478304A" w14:textId="77777777" w:rsidR="004D5001" w:rsidRDefault="00000000">
            <w:r>
              <w:rPr>
                <w:color w:val="111008"/>
                <w:sz w:val="20"/>
                <w:szCs w:val="20"/>
              </w:rPr>
              <w:t xml:space="preserve">Provides editorial feedback on a pasted excerpt, focused on one of five areas: Overall Quality, Pacing, Voice, </w:t>
            </w:r>
            <w:proofErr w:type="gramStart"/>
            <w:r>
              <w:rPr>
                <w:color w:val="111008"/>
                <w:sz w:val="20"/>
                <w:szCs w:val="20"/>
              </w:rPr>
              <w:t>Show</w:t>
            </w:r>
            <w:proofErr w:type="gramEnd"/>
            <w:r>
              <w:rPr>
                <w:color w:val="111008"/>
                <w:sz w:val="20"/>
                <w:szCs w:val="20"/>
              </w:rPr>
              <w:t xml:space="preserve"> vs Tell, or Tension.</w:t>
            </w:r>
          </w:p>
        </w:tc>
      </w:tr>
    </w:tbl>
    <w:p w14:paraId="738F6E18" w14:textId="77777777" w:rsidR="004D5001" w:rsidRDefault="004D5001">
      <w:pPr>
        <w:spacing w:after="120"/>
      </w:pPr>
    </w:p>
    <w:p w14:paraId="607F7BBD" w14:textId="77777777" w:rsidR="004D5001" w:rsidRDefault="00000000">
      <w:pPr>
        <w:pStyle w:val="Heading2"/>
      </w:pPr>
      <w:r>
        <w:t>The Story Compass</w:t>
      </w:r>
    </w:p>
    <w:p w14:paraId="15BAE697" w14:textId="77777777" w:rsidR="004D5001" w:rsidRDefault="00000000">
      <w:pPr>
        <w:spacing w:after="120"/>
        <w:jc w:val="both"/>
      </w:pPr>
      <w:r>
        <w:rPr>
          <w:color w:val="111008"/>
        </w:rPr>
        <w:t xml:space="preserve">The Story Compass is a personal writing coach module. Writers type a free-form question about their story or craft, and receive detailed guidance tailored to their active genre. Eight Quick Craft shortcut buttons provide instant access to common coaching topics: I Am Stuck, Pacing Guide, Subtext, Show Don't Tell, </w:t>
      </w:r>
      <w:proofErr w:type="gramStart"/>
      <w:r>
        <w:rPr>
          <w:color w:val="111008"/>
        </w:rPr>
        <w:t>Write</w:t>
      </w:r>
      <w:proofErr w:type="gramEnd"/>
      <w:r>
        <w:rPr>
          <w:color w:val="111008"/>
        </w:rPr>
        <w:t xml:space="preserve"> a Villain, Hook Endings, Opening Lines, and Raise Tension.</w:t>
      </w:r>
    </w:p>
    <w:p w14:paraId="3E2CFC08" w14:textId="77777777" w:rsidR="004D5001" w:rsidRDefault="004D5001">
      <w:pPr>
        <w:spacing w:after="120"/>
      </w:pPr>
    </w:p>
    <w:p w14:paraId="5ECD9C31" w14:textId="77777777" w:rsidR="004D5001" w:rsidRDefault="00000000">
      <w:pPr>
        <w:pStyle w:val="Heading2"/>
      </w:pPr>
      <w:r>
        <w:t>Workshop Output</w:t>
      </w:r>
    </w:p>
    <w:p w14:paraId="10EDE31D" w14:textId="77777777" w:rsidR="004D5001" w:rsidRDefault="00000000">
      <w:pPr>
        <w:spacing w:after="120"/>
        <w:jc w:val="both"/>
      </w:pPr>
      <w:r>
        <w:rPr>
          <w:color w:val="111008"/>
        </w:rPr>
        <w:t>All workshop and compass results appear in a styled output panel below the tools. Two action buttons — Add to Context (pushes the result into the world context field for the AI to use) and Clear — allow the writer to act on the output immediately. Results persist across tab switches within the same session.</w:t>
      </w:r>
    </w:p>
    <w:p w14:paraId="112E84D0" w14:textId="77777777" w:rsidR="004D5001" w:rsidRDefault="00000000">
      <w:r>
        <w:br w:type="page"/>
      </w:r>
    </w:p>
    <w:p w14:paraId="40A9D8A8" w14:textId="77777777" w:rsidR="004D5001" w:rsidRDefault="00000000">
      <w:pPr>
        <w:pStyle w:val="Heading1"/>
        <w:pBdr>
          <w:bottom w:val="single" w:sz="8" w:space="4" w:color="B8860B"/>
        </w:pBdr>
      </w:pPr>
      <w:r>
        <w:lastRenderedPageBreak/>
        <w:t>9. Phase 1 Summary</w:t>
      </w:r>
    </w:p>
    <w:p w14:paraId="4EE98E9B" w14:textId="77777777" w:rsidR="004D5001" w:rsidRDefault="00000000">
      <w:pPr>
        <w:pStyle w:val="Heading2"/>
      </w:pPr>
      <w:r>
        <w:t>Delivered Features</w:t>
      </w:r>
    </w:p>
    <w:p w14:paraId="7110A786" w14:textId="77777777" w:rsidR="004D5001" w:rsidRDefault="00000000">
      <w:pPr>
        <w:pStyle w:val="ListParagraph"/>
        <w:numPr>
          <w:ilvl w:val="0"/>
          <w:numId w:val="2"/>
        </w:numPr>
        <w:spacing w:after="80"/>
      </w:pPr>
      <w:r>
        <w:rPr>
          <w:color w:val="111008"/>
        </w:rPr>
        <w:t xml:space="preserve">Full </w:t>
      </w:r>
      <w:proofErr w:type="spellStart"/>
      <w:r>
        <w:rPr>
          <w:color w:val="111008"/>
        </w:rPr>
        <w:t>Streamlit</w:t>
      </w:r>
      <w:proofErr w:type="spellEnd"/>
      <w:r>
        <w:rPr>
          <w:color w:val="111008"/>
        </w:rPr>
        <w:t xml:space="preserve"> web application with login, registration, and session management</w:t>
      </w:r>
    </w:p>
    <w:p w14:paraId="26F7AA01" w14:textId="77777777" w:rsidR="004D5001" w:rsidRDefault="00000000">
      <w:pPr>
        <w:pStyle w:val="ListParagraph"/>
        <w:numPr>
          <w:ilvl w:val="0"/>
          <w:numId w:val="2"/>
        </w:numPr>
        <w:spacing w:after="80"/>
      </w:pPr>
      <w:r>
        <w:rPr>
          <w:color w:val="111008"/>
        </w:rPr>
        <w:t>Three-panel responsive layout with persistent sidebar navigation</w:t>
      </w:r>
    </w:p>
    <w:p w14:paraId="0641B89E" w14:textId="77777777" w:rsidR="004D5001" w:rsidRDefault="00000000">
      <w:pPr>
        <w:pStyle w:val="ListParagraph"/>
        <w:numPr>
          <w:ilvl w:val="0"/>
          <w:numId w:val="2"/>
        </w:numPr>
        <w:spacing w:after="80"/>
      </w:pPr>
      <w:r>
        <w:rPr>
          <w:color w:val="111008"/>
        </w:rPr>
        <w:t>Custom CSS design system — ink/cream/gold palette, four-font hierarchy, micro-animations</w:t>
      </w:r>
    </w:p>
    <w:p w14:paraId="2254271E" w14:textId="77777777" w:rsidR="004D5001" w:rsidRDefault="00000000">
      <w:pPr>
        <w:pStyle w:val="ListParagraph"/>
        <w:numPr>
          <w:ilvl w:val="0"/>
          <w:numId w:val="2"/>
        </w:numPr>
        <w:spacing w:after="80"/>
      </w:pPr>
      <w:r>
        <w:rPr>
          <w:color w:val="111008"/>
        </w:rPr>
        <w:t>AI story generation with streaming output, 10 action types, 8 genres, 6 tones</w:t>
      </w:r>
    </w:p>
    <w:p w14:paraId="116D79B3" w14:textId="77777777" w:rsidR="004D5001" w:rsidRDefault="00000000">
      <w:pPr>
        <w:pStyle w:val="ListParagraph"/>
        <w:numPr>
          <w:ilvl w:val="0"/>
          <w:numId w:val="2"/>
        </w:numPr>
        <w:spacing w:after="80"/>
      </w:pPr>
      <w:r>
        <w:rPr>
          <w:color w:val="111008"/>
        </w:rPr>
        <w:t>Dual-page open book viewer with pagination, formatting toolbar, and page navigation</w:t>
      </w:r>
    </w:p>
    <w:p w14:paraId="2FE28CAA" w14:textId="77777777" w:rsidR="004D5001" w:rsidRDefault="00000000">
      <w:pPr>
        <w:pStyle w:val="ListParagraph"/>
        <w:numPr>
          <w:ilvl w:val="0"/>
          <w:numId w:val="2"/>
        </w:numPr>
        <w:spacing w:after="80"/>
      </w:pPr>
      <w:r>
        <w:rPr>
          <w:color w:val="111008"/>
        </w:rPr>
        <w:t xml:space="preserve">A5 print-ready PDF export via </w:t>
      </w:r>
      <w:proofErr w:type="spellStart"/>
      <w:r>
        <w:rPr>
          <w:color w:val="111008"/>
        </w:rPr>
        <w:t>ReportLab</w:t>
      </w:r>
      <w:proofErr w:type="spellEnd"/>
      <w:r>
        <w:rPr>
          <w:color w:val="111008"/>
        </w:rPr>
        <w:t xml:space="preserve"> with cover, chapter headers, and drop caps</w:t>
      </w:r>
    </w:p>
    <w:p w14:paraId="213B17EC" w14:textId="77777777" w:rsidR="004D5001" w:rsidRDefault="00000000">
      <w:pPr>
        <w:pStyle w:val="ListParagraph"/>
        <w:numPr>
          <w:ilvl w:val="0"/>
          <w:numId w:val="2"/>
        </w:numPr>
        <w:spacing w:after="80"/>
      </w:pPr>
      <w:r>
        <w:rPr>
          <w:color w:val="111008"/>
        </w:rPr>
        <w:t>Six-tool Author's Workshop and Story Compass coaching module</w:t>
      </w:r>
    </w:p>
    <w:p w14:paraId="73117B1E" w14:textId="77777777" w:rsidR="004D5001" w:rsidRDefault="00000000">
      <w:pPr>
        <w:pStyle w:val="ListParagraph"/>
        <w:numPr>
          <w:ilvl w:val="0"/>
          <w:numId w:val="2"/>
        </w:numPr>
        <w:spacing w:after="80"/>
      </w:pPr>
      <w:r>
        <w:rPr>
          <w:color w:val="111008"/>
        </w:rPr>
        <w:t>Per-user story history with search, pin, archive, rename, delete, and share</w:t>
      </w:r>
    </w:p>
    <w:p w14:paraId="00AD2B8F" w14:textId="77777777" w:rsidR="004D5001" w:rsidRDefault="00000000">
      <w:pPr>
        <w:pStyle w:val="ListParagraph"/>
        <w:numPr>
          <w:ilvl w:val="0"/>
          <w:numId w:val="2"/>
        </w:numPr>
        <w:spacing w:after="80"/>
      </w:pPr>
      <w:r>
        <w:rPr>
          <w:color w:val="111008"/>
        </w:rPr>
        <w:t>Auto-extraction of characters and world context from generated prose</w:t>
      </w:r>
    </w:p>
    <w:p w14:paraId="0E6CB198" w14:textId="77777777" w:rsidR="004D5001" w:rsidRDefault="00000000">
      <w:pPr>
        <w:pStyle w:val="ListParagraph"/>
        <w:numPr>
          <w:ilvl w:val="0"/>
          <w:numId w:val="2"/>
        </w:numPr>
        <w:spacing w:after="80"/>
      </w:pPr>
      <w:r>
        <w:rPr>
          <w:color w:val="111008"/>
        </w:rPr>
        <w:t>Ink particle cursor effect and collapsible sidebar with custom toggle pill</w:t>
      </w:r>
    </w:p>
    <w:p w14:paraId="7AE5C0E0" w14:textId="77777777" w:rsidR="004D5001" w:rsidRDefault="004D5001">
      <w:pPr>
        <w:spacing w:after="160"/>
      </w:pPr>
    </w:p>
    <w:p w14:paraId="5B25409B" w14:textId="77777777" w:rsidR="004D5001" w:rsidRDefault="00000000">
      <w:pPr>
        <w:pStyle w:val="Heading2"/>
      </w:pPr>
      <w:r>
        <w:t>Technical Highlights</w:t>
      </w:r>
    </w:p>
    <w:p w14:paraId="3F2C59D8" w14:textId="77777777" w:rsidR="004D5001" w:rsidRDefault="00000000">
      <w:pPr>
        <w:pStyle w:val="ListParagraph"/>
        <w:numPr>
          <w:ilvl w:val="0"/>
          <w:numId w:val="2"/>
        </w:numPr>
        <w:spacing w:after="80"/>
      </w:pPr>
      <w:r>
        <w:rPr>
          <w:color w:val="111008"/>
        </w:rPr>
        <w:t>All styling delivered through injected CSS — no external UI framework dependency</w:t>
      </w:r>
    </w:p>
    <w:p w14:paraId="237F7DA6" w14:textId="77777777" w:rsidR="004D5001" w:rsidRDefault="00000000">
      <w:pPr>
        <w:pStyle w:val="ListParagraph"/>
        <w:numPr>
          <w:ilvl w:val="0"/>
          <w:numId w:val="2"/>
        </w:numPr>
        <w:spacing w:after="80"/>
      </w:pPr>
      <w:r>
        <w:rPr>
          <w:color w:val="111008"/>
        </w:rPr>
        <w:t xml:space="preserve">Custom JS components bypass </w:t>
      </w:r>
      <w:proofErr w:type="spellStart"/>
      <w:r>
        <w:rPr>
          <w:color w:val="111008"/>
        </w:rPr>
        <w:t>Streamlit's</w:t>
      </w:r>
      <w:proofErr w:type="spellEnd"/>
      <w:r>
        <w:rPr>
          <w:color w:val="111008"/>
        </w:rPr>
        <w:t xml:space="preserve"> </w:t>
      </w:r>
      <w:proofErr w:type="spellStart"/>
      <w:r>
        <w:rPr>
          <w:color w:val="111008"/>
        </w:rPr>
        <w:t>iframe</w:t>
      </w:r>
      <w:proofErr w:type="spellEnd"/>
      <w:r>
        <w:rPr>
          <w:color w:val="111008"/>
        </w:rPr>
        <w:t xml:space="preserve"> sandbox using </w:t>
      </w:r>
      <w:proofErr w:type="spellStart"/>
      <w:proofErr w:type="gramStart"/>
      <w:r>
        <w:rPr>
          <w:color w:val="111008"/>
        </w:rPr>
        <w:t>window.parent</w:t>
      </w:r>
      <w:proofErr w:type="spellEnd"/>
      <w:proofErr w:type="gramEnd"/>
      <w:r>
        <w:rPr>
          <w:color w:val="111008"/>
        </w:rPr>
        <w:t xml:space="preserve"> DOM access</w:t>
      </w:r>
    </w:p>
    <w:p w14:paraId="6D041C66" w14:textId="77777777" w:rsidR="004D5001" w:rsidRDefault="00000000">
      <w:pPr>
        <w:pStyle w:val="ListParagraph"/>
        <w:numPr>
          <w:ilvl w:val="0"/>
          <w:numId w:val="2"/>
        </w:numPr>
        <w:spacing w:after="80"/>
      </w:pPr>
      <w:proofErr w:type="spellStart"/>
      <w:r>
        <w:rPr>
          <w:color w:val="111008"/>
        </w:rPr>
        <w:t>ReportLab</w:t>
      </w:r>
      <w:proofErr w:type="spellEnd"/>
      <w:r>
        <w:rPr>
          <w:color w:val="111008"/>
        </w:rPr>
        <w:t xml:space="preserve"> PDF pipeline with platform-aware font loading (Windows / macOS / Linux)</w:t>
      </w:r>
    </w:p>
    <w:p w14:paraId="51C25FC0" w14:textId="77777777" w:rsidR="004D5001" w:rsidRDefault="00000000">
      <w:pPr>
        <w:pStyle w:val="ListParagraph"/>
        <w:numPr>
          <w:ilvl w:val="0"/>
          <w:numId w:val="2"/>
        </w:numPr>
        <w:spacing w:after="80"/>
      </w:pPr>
      <w:r>
        <w:rPr>
          <w:color w:val="111008"/>
        </w:rPr>
        <w:t xml:space="preserve">Guardrail system in </w:t>
      </w:r>
      <w:proofErr w:type="spellStart"/>
      <w:r>
        <w:rPr>
          <w:color w:val="111008"/>
        </w:rPr>
        <w:t>StoryEngine</w:t>
      </w:r>
      <w:proofErr w:type="spellEnd"/>
      <w:r>
        <w:rPr>
          <w:color w:val="111008"/>
        </w:rPr>
        <w:t xml:space="preserve"> prevents Ollama from answering non-story queries</w:t>
      </w:r>
    </w:p>
    <w:p w14:paraId="28E03BC4" w14:textId="77777777" w:rsidR="004D5001" w:rsidRDefault="00000000">
      <w:pPr>
        <w:pStyle w:val="ListParagraph"/>
        <w:numPr>
          <w:ilvl w:val="0"/>
          <w:numId w:val="2"/>
        </w:numPr>
        <w:spacing w:after="80"/>
      </w:pPr>
      <w:r>
        <w:rPr>
          <w:color w:val="111008"/>
        </w:rPr>
        <w:t>SHA-256 authentication with secrets-module token generation — no third-party auth library</w:t>
      </w:r>
    </w:p>
    <w:p w14:paraId="3D61A113" w14:textId="77777777" w:rsidR="004D5001" w:rsidRDefault="004D5001">
      <w:pPr>
        <w:spacing w:after="160"/>
      </w:pPr>
    </w:p>
    <w:p w14:paraId="656D2BB1" w14:textId="77777777" w:rsidR="004D5001" w:rsidRDefault="00000000">
      <w:pPr>
        <w:pStyle w:val="Heading2"/>
      </w:pPr>
      <w:r>
        <w:t>Phase 2 — Planned Scope</w:t>
      </w:r>
    </w:p>
    <w:p w14:paraId="283224AE" w14:textId="77777777" w:rsidR="004D5001" w:rsidRDefault="00000000">
      <w:pPr>
        <w:pStyle w:val="ListParagraph"/>
        <w:numPr>
          <w:ilvl w:val="0"/>
          <w:numId w:val="2"/>
        </w:numPr>
        <w:spacing w:after="80"/>
      </w:pPr>
      <w:r>
        <w:rPr>
          <w:color w:val="111008"/>
        </w:rPr>
        <w:t>Google OAuth integration (placeholder already in UI)</w:t>
      </w:r>
    </w:p>
    <w:p w14:paraId="26B5F8F6" w14:textId="77777777" w:rsidR="004D5001" w:rsidRDefault="00000000">
      <w:pPr>
        <w:pStyle w:val="ListParagraph"/>
        <w:numPr>
          <w:ilvl w:val="0"/>
          <w:numId w:val="2"/>
        </w:numPr>
        <w:spacing w:after="80"/>
      </w:pPr>
      <w:r>
        <w:rPr>
          <w:color w:val="111008"/>
        </w:rPr>
        <w:t>Real-time formatting persistence from book viewer to PDF export</w:t>
      </w:r>
    </w:p>
    <w:p w14:paraId="2E1CAF5D" w14:textId="77777777" w:rsidR="004D5001" w:rsidRDefault="00000000">
      <w:pPr>
        <w:pStyle w:val="ListParagraph"/>
        <w:numPr>
          <w:ilvl w:val="0"/>
          <w:numId w:val="2"/>
        </w:numPr>
        <w:spacing w:after="80"/>
      </w:pPr>
      <w:r>
        <w:rPr>
          <w:color w:val="111008"/>
        </w:rPr>
        <w:t>Cloud deployment and shared story hosting</w:t>
      </w:r>
    </w:p>
    <w:p w14:paraId="1D804CE4" w14:textId="77777777" w:rsidR="004D5001" w:rsidRDefault="00000000">
      <w:pPr>
        <w:pStyle w:val="ListParagraph"/>
        <w:numPr>
          <w:ilvl w:val="0"/>
          <w:numId w:val="2"/>
        </w:numPr>
        <w:spacing w:after="80"/>
      </w:pPr>
      <w:r>
        <w:rPr>
          <w:color w:val="111008"/>
        </w:rPr>
        <w:t>Collaborative writing mode — multiple users on one story</w:t>
      </w:r>
    </w:p>
    <w:p w14:paraId="5E1292F4" w14:textId="77777777" w:rsidR="004D5001" w:rsidRDefault="00000000">
      <w:pPr>
        <w:pStyle w:val="ListParagraph"/>
        <w:numPr>
          <w:ilvl w:val="0"/>
          <w:numId w:val="2"/>
        </w:numPr>
        <w:spacing w:after="80"/>
      </w:pPr>
      <w:r>
        <w:rPr>
          <w:color w:val="111008"/>
        </w:rPr>
        <w:t>Advanced AI model selection and fine-tuning support</w:t>
      </w:r>
    </w:p>
    <w:p w14:paraId="099C8977" w14:textId="77777777" w:rsidR="004D5001" w:rsidRDefault="004D500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5001" w14:paraId="61578381" w14:textId="77777777">
        <w:tblPrEx>
          <w:tblCellMar>
            <w:top w:w="0" w:type="dxa"/>
            <w:bottom w:w="0" w:type="dxa"/>
          </w:tblCellMar>
        </w:tblPrEx>
        <w:tc>
          <w:tcPr>
            <w:tcW w:w="0" w:type="auto"/>
            <w:tcBorders>
              <w:top w:val="single" w:sz="4" w:space="0" w:color="B8860B"/>
              <w:left w:val="single" w:sz="4" w:space="0" w:color="B8860B"/>
              <w:bottom w:val="single" w:sz="4" w:space="0" w:color="B8860B"/>
              <w:right w:val="single" w:sz="4" w:space="0" w:color="B8860B"/>
            </w:tcBorders>
            <w:shd w:val="clear" w:color="auto" w:fill="FDF8EE"/>
            <w:tcMar>
              <w:top w:w="160" w:type="dxa"/>
              <w:left w:w="200" w:type="dxa"/>
              <w:bottom w:w="160" w:type="dxa"/>
              <w:right w:w="200" w:type="dxa"/>
            </w:tcMar>
          </w:tcPr>
          <w:p w14:paraId="55524025" w14:textId="77777777" w:rsidR="004D5001" w:rsidRDefault="00000000">
            <w:pPr>
              <w:spacing w:after="80"/>
            </w:pPr>
            <w:r>
              <w:rPr>
                <w:color w:val="111008"/>
              </w:rPr>
              <w:t>Phase 1 Status: COMPLETE</w:t>
            </w:r>
          </w:p>
          <w:p w14:paraId="4F73A1D5" w14:textId="77777777" w:rsidR="004D5001" w:rsidRDefault="00000000">
            <w:pPr>
              <w:spacing w:after="80"/>
            </w:pPr>
            <w:r>
              <w:rPr>
                <w:color w:val="111008"/>
              </w:rPr>
              <w:t>Submitted by: Subasri B</w:t>
            </w:r>
          </w:p>
          <w:p w14:paraId="221452C7" w14:textId="77777777" w:rsidR="004D5001" w:rsidRDefault="00000000">
            <w:pPr>
              <w:spacing w:after="80"/>
            </w:pPr>
            <w:r>
              <w:rPr>
                <w:color w:val="111008"/>
              </w:rPr>
              <w:t>Project: Narrative Flow Story Co-Writer — INKFORGE</w:t>
            </w:r>
          </w:p>
          <w:p w14:paraId="00B87370" w14:textId="77777777" w:rsidR="004D5001" w:rsidRDefault="00000000">
            <w:pPr>
              <w:spacing w:after="80"/>
            </w:pPr>
            <w:r>
              <w:rPr>
                <w:color w:val="111008"/>
              </w:rPr>
              <w:t>Programme: Infosys Springboard</w:t>
            </w:r>
          </w:p>
          <w:p w14:paraId="3F314CAE" w14:textId="77777777" w:rsidR="004D5001" w:rsidRDefault="00000000">
            <w:pPr>
              <w:spacing w:after="80"/>
            </w:pPr>
            <w:r>
              <w:rPr>
                <w:color w:val="111008"/>
              </w:rPr>
              <w:t xml:space="preserve">Framework: </w:t>
            </w:r>
            <w:proofErr w:type="spellStart"/>
            <w:r>
              <w:rPr>
                <w:color w:val="111008"/>
              </w:rPr>
              <w:t>Streamlit</w:t>
            </w:r>
            <w:proofErr w:type="spellEnd"/>
            <w:r>
              <w:rPr>
                <w:color w:val="111008"/>
              </w:rPr>
              <w:t xml:space="preserve"> + Python + Ollama (Local LLM)</w:t>
            </w:r>
          </w:p>
        </w:tc>
      </w:tr>
    </w:tbl>
    <w:p w14:paraId="755CDE6D" w14:textId="77777777" w:rsidR="009D6789" w:rsidRDefault="009D6789"/>
    <w:sectPr w:rsidR="009D6789">
      <w:headerReference w:type="default" r:id="rId10"/>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CB7A2" w14:textId="77777777" w:rsidR="009D6789" w:rsidRDefault="009D6789">
      <w:r>
        <w:separator/>
      </w:r>
    </w:p>
  </w:endnote>
  <w:endnote w:type="continuationSeparator" w:id="0">
    <w:p w14:paraId="0546056D" w14:textId="77777777" w:rsidR="009D6789" w:rsidRDefault="009D67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AC4A1" w14:textId="77777777" w:rsidR="004D5001" w:rsidRDefault="00000000">
    <w:pPr>
      <w:pBdr>
        <w:top w:val="single" w:sz="4" w:space="0" w:color="C5BDB0"/>
      </w:pBdr>
      <w:tabs>
        <w:tab w:val="right" w:pos="9360"/>
      </w:tabs>
      <w:spacing w:before="120"/>
    </w:pPr>
    <w:r>
      <w:rPr>
        <w:color w:val="8A8470"/>
        <w:sz w:val="18"/>
        <w:szCs w:val="18"/>
      </w:rPr>
      <w:t xml:space="preserve">Subasri </w:t>
    </w:r>
    <w:proofErr w:type="gramStart"/>
    <w:r>
      <w:rPr>
        <w:color w:val="8A8470"/>
        <w:sz w:val="18"/>
        <w:szCs w:val="18"/>
      </w:rPr>
      <w:t>B  ·</w:t>
    </w:r>
    <w:proofErr w:type="gramEnd"/>
    <w:r>
      <w:rPr>
        <w:color w:val="8A8470"/>
        <w:sz w:val="18"/>
        <w:szCs w:val="18"/>
      </w:rPr>
      <w:t xml:space="preserve">  Infosys Springboard</w:t>
    </w:r>
    <w:r>
      <w:rPr>
        <w:color w:val="8A8470"/>
        <w:sz w:val="18"/>
        <w:szCs w:val="18"/>
      </w:rPr>
      <w:tab/>
      <w:t xml:space="preserve">Page </w:t>
    </w:r>
    <w:r>
      <w:fldChar w:fldCharType="begin"/>
    </w:r>
    <w:r>
      <w:instrText>PAGE</w:instrText>
    </w:r>
    <w:r>
      <w:fldChar w:fldCharType="separate"/>
    </w:r>
    <w:r w:rsidR="007B1BA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E16D0" w14:textId="77777777" w:rsidR="009D6789" w:rsidRDefault="009D6789">
      <w:r>
        <w:separator/>
      </w:r>
    </w:p>
  </w:footnote>
  <w:footnote w:type="continuationSeparator" w:id="0">
    <w:p w14:paraId="36ED605E" w14:textId="77777777" w:rsidR="009D6789" w:rsidRDefault="009D67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514F9" w14:textId="77777777" w:rsidR="004D5001" w:rsidRDefault="00000000">
    <w:pPr>
      <w:pBdr>
        <w:bottom w:val="single" w:sz="4" w:space="0" w:color="B8860B"/>
      </w:pBdr>
      <w:tabs>
        <w:tab w:val="right" w:pos="9360"/>
      </w:tabs>
      <w:spacing w:after="120"/>
    </w:pPr>
    <w:proofErr w:type="gramStart"/>
    <w:r>
      <w:rPr>
        <w:b/>
        <w:bCs/>
        <w:color w:val="B8860B"/>
        <w:sz w:val="18"/>
        <w:szCs w:val="18"/>
      </w:rPr>
      <w:t>INKFORGE  ·</w:t>
    </w:r>
    <w:proofErr w:type="gramEnd"/>
    <w:r>
      <w:rPr>
        <w:b/>
        <w:bCs/>
        <w:color w:val="B8860B"/>
        <w:sz w:val="18"/>
        <w:szCs w:val="18"/>
      </w:rPr>
      <w:t xml:space="preserve">  Narrative Flow</w:t>
    </w:r>
    <w:r>
      <w:rPr>
        <w:color w:val="8A8470"/>
        <w:sz w:val="18"/>
        <w:szCs w:val="18"/>
      </w:rPr>
      <w:tab/>
      <w:t>Infosys Springboard · Phase 1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FF21B5"/>
    <w:multiLevelType w:val="hybridMultilevel"/>
    <w:tmpl w:val="CD6E8B82"/>
    <w:lvl w:ilvl="0" w:tplc="8D929B2C">
      <w:start w:val="1"/>
      <w:numFmt w:val="bullet"/>
      <w:lvlText w:val="•"/>
      <w:lvlJc w:val="left"/>
      <w:pPr>
        <w:ind w:left="720" w:hanging="360"/>
      </w:pPr>
    </w:lvl>
    <w:lvl w:ilvl="1" w:tplc="76E8128E">
      <w:numFmt w:val="decimal"/>
      <w:lvlText w:val=""/>
      <w:lvlJc w:val="left"/>
    </w:lvl>
    <w:lvl w:ilvl="2" w:tplc="1DA23E30">
      <w:numFmt w:val="decimal"/>
      <w:lvlText w:val=""/>
      <w:lvlJc w:val="left"/>
    </w:lvl>
    <w:lvl w:ilvl="3" w:tplc="15F809F2">
      <w:numFmt w:val="decimal"/>
      <w:lvlText w:val=""/>
      <w:lvlJc w:val="left"/>
    </w:lvl>
    <w:lvl w:ilvl="4" w:tplc="F0209306">
      <w:numFmt w:val="decimal"/>
      <w:lvlText w:val=""/>
      <w:lvlJc w:val="left"/>
    </w:lvl>
    <w:lvl w:ilvl="5" w:tplc="C1FEC5B8">
      <w:numFmt w:val="decimal"/>
      <w:lvlText w:val=""/>
      <w:lvlJc w:val="left"/>
    </w:lvl>
    <w:lvl w:ilvl="6" w:tplc="C07039C6">
      <w:numFmt w:val="decimal"/>
      <w:lvlText w:val=""/>
      <w:lvlJc w:val="left"/>
    </w:lvl>
    <w:lvl w:ilvl="7" w:tplc="D19CFAD0">
      <w:numFmt w:val="decimal"/>
      <w:lvlText w:val=""/>
      <w:lvlJc w:val="left"/>
    </w:lvl>
    <w:lvl w:ilvl="8" w:tplc="A0C2A56A">
      <w:numFmt w:val="decimal"/>
      <w:lvlText w:val=""/>
      <w:lvlJc w:val="left"/>
    </w:lvl>
  </w:abstractNum>
  <w:abstractNum w:abstractNumId="1" w15:restartNumberingAfterBreak="0">
    <w:nsid w:val="4A6C5690"/>
    <w:multiLevelType w:val="hybridMultilevel"/>
    <w:tmpl w:val="B1684EA4"/>
    <w:lvl w:ilvl="0" w:tplc="7AAA27A0">
      <w:start w:val="1"/>
      <w:numFmt w:val="bullet"/>
      <w:lvlText w:val="●"/>
      <w:lvlJc w:val="left"/>
      <w:pPr>
        <w:ind w:left="720" w:hanging="360"/>
      </w:pPr>
    </w:lvl>
    <w:lvl w:ilvl="1" w:tplc="A3DC9FE6">
      <w:start w:val="1"/>
      <w:numFmt w:val="bullet"/>
      <w:lvlText w:val="○"/>
      <w:lvlJc w:val="left"/>
      <w:pPr>
        <w:ind w:left="1440" w:hanging="360"/>
      </w:pPr>
    </w:lvl>
    <w:lvl w:ilvl="2" w:tplc="EA3CBE3A">
      <w:start w:val="1"/>
      <w:numFmt w:val="bullet"/>
      <w:lvlText w:val="■"/>
      <w:lvlJc w:val="left"/>
      <w:pPr>
        <w:ind w:left="2160" w:hanging="360"/>
      </w:pPr>
    </w:lvl>
    <w:lvl w:ilvl="3" w:tplc="4BAEB7C8">
      <w:start w:val="1"/>
      <w:numFmt w:val="bullet"/>
      <w:lvlText w:val="●"/>
      <w:lvlJc w:val="left"/>
      <w:pPr>
        <w:ind w:left="2880" w:hanging="360"/>
      </w:pPr>
    </w:lvl>
    <w:lvl w:ilvl="4" w:tplc="176E500C">
      <w:start w:val="1"/>
      <w:numFmt w:val="bullet"/>
      <w:lvlText w:val="○"/>
      <w:lvlJc w:val="left"/>
      <w:pPr>
        <w:ind w:left="3600" w:hanging="360"/>
      </w:pPr>
    </w:lvl>
    <w:lvl w:ilvl="5" w:tplc="3F3E8D8E">
      <w:start w:val="1"/>
      <w:numFmt w:val="bullet"/>
      <w:lvlText w:val="■"/>
      <w:lvlJc w:val="left"/>
      <w:pPr>
        <w:ind w:left="4320" w:hanging="360"/>
      </w:pPr>
    </w:lvl>
    <w:lvl w:ilvl="6" w:tplc="04826442">
      <w:start w:val="1"/>
      <w:numFmt w:val="bullet"/>
      <w:lvlText w:val="●"/>
      <w:lvlJc w:val="left"/>
      <w:pPr>
        <w:ind w:left="5040" w:hanging="360"/>
      </w:pPr>
    </w:lvl>
    <w:lvl w:ilvl="7" w:tplc="BF3A986C">
      <w:start w:val="1"/>
      <w:numFmt w:val="bullet"/>
      <w:lvlText w:val="●"/>
      <w:lvlJc w:val="left"/>
      <w:pPr>
        <w:ind w:left="5760" w:hanging="360"/>
      </w:pPr>
    </w:lvl>
    <w:lvl w:ilvl="8" w:tplc="FF74A1C6">
      <w:start w:val="1"/>
      <w:numFmt w:val="bullet"/>
      <w:lvlText w:val="●"/>
      <w:lvlJc w:val="left"/>
      <w:pPr>
        <w:ind w:left="6480" w:hanging="360"/>
      </w:pPr>
    </w:lvl>
  </w:abstractNum>
  <w:num w:numId="1" w16cid:durableId="1010720493">
    <w:abstractNumId w:val="1"/>
    <w:lvlOverride w:ilvl="0">
      <w:startOverride w:val="1"/>
    </w:lvlOverride>
  </w:num>
  <w:num w:numId="2" w16cid:durableId="18585388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001"/>
    <w:rsid w:val="00001C4E"/>
    <w:rsid w:val="004D5001"/>
    <w:rsid w:val="007B1BAD"/>
    <w:rsid w:val="009D6789"/>
    <w:rsid w:val="00EE2D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8A7B3"/>
  <w15:docId w15:val="{62FDC24F-6D2F-456D-A10A-CBF0ED96E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11008"/>
      <w:sz w:val="32"/>
      <w:szCs w:val="32"/>
    </w:rPr>
  </w:style>
  <w:style w:type="paragraph" w:styleId="Heading2">
    <w:name w:val="heading 2"/>
    <w:uiPriority w:val="9"/>
    <w:unhideWhenUsed/>
    <w:qFormat/>
    <w:pPr>
      <w:spacing w:before="280" w:after="80"/>
      <w:outlineLvl w:val="1"/>
    </w:pPr>
    <w:rPr>
      <w:b/>
      <w:bCs/>
      <w:color w:val="2C3E5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11</Pages>
  <Words>2218</Words>
  <Characters>12644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Subasri Baskar</cp:lastModifiedBy>
  <cp:revision>2</cp:revision>
  <dcterms:created xsi:type="dcterms:W3CDTF">2026-03-11T04:34:00Z</dcterms:created>
  <dcterms:modified xsi:type="dcterms:W3CDTF">2026-03-11T05:27:00Z</dcterms:modified>
</cp:coreProperties>
</file>