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0F4" w:rsidRDefault="000A3D92" w:rsidP="00A5785E">
      <w:pPr>
        <w:spacing w:after="0" w:line="276" w:lineRule="auto"/>
        <w:jc w:val="center"/>
        <w:outlineLvl w:val="1"/>
        <w:rPr>
          <w:rFonts w:ascii="Gill Sans MT" w:eastAsia="Times New Roman" w:hAnsi="Gill Sans MT" w:cstheme="minorHAnsi"/>
          <w:b/>
          <w:sz w:val="40"/>
          <w:szCs w:val="40"/>
        </w:rPr>
      </w:pPr>
      <w:r w:rsidRPr="000A3D92">
        <w:rPr>
          <w:rFonts w:ascii="Gill Sans MT" w:eastAsia="Times New Roman" w:hAnsi="Gill Sans MT" w:cstheme="minorHAnsi"/>
          <w:b/>
          <w:sz w:val="40"/>
          <w:szCs w:val="40"/>
        </w:rPr>
        <w:t>Multi-Va</w:t>
      </w:r>
      <w:r>
        <w:rPr>
          <w:rFonts w:ascii="Gill Sans MT" w:eastAsia="Times New Roman" w:hAnsi="Gill Sans MT" w:cstheme="minorHAnsi"/>
          <w:b/>
          <w:sz w:val="40"/>
          <w:szCs w:val="40"/>
        </w:rPr>
        <w:t>riate Anomaly Detection in Non-T</w:t>
      </w:r>
      <w:r w:rsidRPr="000A3D92">
        <w:rPr>
          <w:rFonts w:ascii="Gill Sans MT" w:eastAsia="Times New Roman" w:hAnsi="Gill Sans MT" w:cstheme="minorHAnsi"/>
          <w:b/>
          <w:sz w:val="40"/>
          <w:szCs w:val="40"/>
        </w:rPr>
        <w:t>imeseries data</w:t>
      </w:r>
    </w:p>
    <w:p w:rsidR="00874E0D" w:rsidRPr="004B7FD7" w:rsidRDefault="00874E0D" w:rsidP="00A5785E">
      <w:pPr>
        <w:spacing w:after="0" w:line="360" w:lineRule="auto"/>
        <w:jc w:val="center"/>
        <w:outlineLvl w:val="1"/>
        <w:rPr>
          <w:rFonts w:ascii="Arial" w:eastAsia="Times New Roman" w:hAnsi="Arial" w:cs="Arial"/>
          <w:sz w:val="28"/>
          <w:szCs w:val="24"/>
        </w:rPr>
      </w:pPr>
      <w:r w:rsidRPr="004B7FD7">
        <w:rPr>
          <w:rFonts w:ascii="Arial" w:eastAsia="Times New Roman" w:hAnsi="Arial" w:cs="Arial"/>
          <w:sz w:val="28"/>
          <w:szCs w:val="24"/>
        </w:rPr>
        <w:t>Subbarao Ramayanam, Software Engineer</w:t>
      </w:r>
    </w:p>
    <w:p w:rsidR="00874E0D" w:rsidRPr="004B7FD7" w:rsidRDefault="00874E0D" w:rsidP="00A5785E">
      <w:pPr>
        <w:spacing w:before="240" w:after="0" w:line="360" w:lineRule="auto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 xml:space="preserve">Keywords: </w:t>
      </w:r>
      <w:r w:rsidRPr="004B7FD7">
        <w:rPr>
          <w:rFonts w:ascii="Arial" w:eastAsia="Times New Roman" w:hAnsi="Arial" w:cs="Arial"/>
          <w:i/>
          <w:sz w:val="24"/>
          <w:szCs w:val="24"/>
        </w:rPr>
        <w:t>Anomaly</w:t>
      </w:r>
      <w:r w:rsidR="00110214" w:rsidRPr="004B7FD7">
        <w:rPr>
          <w:rFonts w:ascii="Arial" w:eastAsia="Times New Roman" w:hAnsi="Arial" w:cs="Arial"/>
          <w:i/>
          <w:sz w:val="24"/>
          <w:szCs w:val="24"/>
        </w:rPr>
        <w:t>, Anomaly Detection, Multi-variate</w:t>
      </w:r>
    </w:p>
    <w:p w:rsidR="002120F4" w:rsidRPr="004B7FD7" w:rsidRDefault="002120F4" w:rsidP="00A5785E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>What a</w:t>
      </w:r>
      <w:r w:rsidR="001B0629" w:rsidRPr="004B7FD7">
        <w:rPr>
          <w:rFonts w:ascii="Arial" w:eastAsia="Times New Roman" w:hAnsi="Arial" w:cs="Arial"/>
          <w:b/>
          <w:sz w:val="24"/>
          <w:szCs w:val="24"/>
        </w:rPr>
        <w:t>re A</w:t>
      </w:r>
      <w:r w:rsidR="001A3B66" w:rsidRPr="004B7FD7">
        <w:rPr>
          <w:rFonts w:ascii="Arial" w:eastAsia="Times New Roman" w:hAnsi="Arial" w:cs="Arial"/>
          <w:b/>
          <w:sz w:val="24"/>
          <w:szCs w:val="24"/>
        </w:rPr>
        <w:t>nomalies</w:t>
      </w:r>
      <w:r w:rsidRPr="004B7FD7">
        <w:rPr>
          <w:rFonts w:ascii="Arial" w:eastAsia="Times New Roman" w:hAnsi="Arial" w:cs="Arial"/>
          <w:b/>
          <w:sz w:val="24"/>
          <w:szCs w:val="24"/>
        </w:rPr>
        <w:t>?</w:t>
      </w:r>
    </w:p>
    <w:p w:rsidR="001A3B66" w:rsidRPr="004B7FD7" w:rsidRDefault="001A3B66" w:rsidP="00A5785E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color w:val="212529"/>
          <w:sz w:val="24"/>
          <w:szCs w:val="24"/>
        </w:rPr>
      </w:pPr>
      <w:r w:rsidRPr="004B7FD7">
        <w:rPr>
          <w:rFonts w:ascii="Arial" w:hAnsi="Arial" w:cs="Arial"/>
          <w:color w:val="212529"/>
          <w:sz w:val="24"/>
          <w:szCs w:val="24"/>
        </w:rPr>
        <w:t>Anomalies are occurrences that deviate from the predictions of economic or financial models that undermine those models' core assumptions.</w:t>
      </w:r>
    </w:p>
    <w:p w:rsidR="001A3B66" w:rsidRPr="004B7FD7" w:rsidRDefault="001B0629" w:rsidP="00A5785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212529"/>
        </w:rPr>
      </w:pPr>
      <w:r w:rsidRPr="004B7FD7">
        <w:rPr>
          <w:rFonts w:ascii="Arial" w:hAnsi="Arial" w:cs="Arial"/>
          <w:b/>
          <w:color w:val="212529"/>
        </w:rPr>
        <w:t>What is Anomaly Detection?</w:t>
      </w:r>
    </w:p>
    <w:p w:rsidR="001B0629" w:rsidRPr="004B7FD7" w:rsidRDefault="001B0629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It is a process of finding an unusual point or pattern in a dataset.</w:t>
      </w:r>
    </w:p>
    <w:p w:rsidR="00C94BB6" w:rsidRPr="004B7FD7" w:rsidRDefault="00C94BB6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With several thousand things to watch, anomaly detection can help figure out where the error is occurring, thereby improving root cause analysis and quickly bringing notice to tech support. </w:t>
      </w:r>
    </w:p>
    <w:p w:rsidR="00C94BB6" w:rsidRPr="004B7FD7" w:rsidRDefault="00C94BB6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Anomaly detection helps track and identify the root cause of chaos engineering by identifying the outliers and informing the tech support to act.</w:t>
      </w:r>
    </w:p>
    <w:p w:rsidR="008765FF" w:rsidRPr="004B7FD7" w:rsidRDefault="002120F4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These observations have been related to noise, erroneous or unwanted data, which by itself isn’t interesting to the analyst. </w:t>
      </w:r>
    </w:p>
    <w:p w:rsidR="002120F4" w:rsidRPr="004B7FD7" w:rsidRDefault="002120F4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The anomaly detection problem for time series is usually formulated as identifying outlier data points relative to some norm or usual signal. </w:t>
      </w:r>
    </w:p>
    <w:p w:rsidR="00AD7320" w:rsidRPr="004B7FD7" w:rsidRDefault="00AD7320" w:rsidP="00EC0103">
      <w:pPr>
        <w:spacing w:before="240"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>What is Non Time Series Data:</w:t>
      </w:r>
    </w:p>
    <w:p w:rsidR="00AD7320" w:rsidRPr="004B7FD7" w:rsidRDefault="00AD7320" w:rsidP="00A5785E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Data that does not have time as a variable is non time series data.</w:t>
      </w:r>
    </w:p>
    <w:p w:rsidR="00AD7320" w:rsidRPr="004B7FD7" w:rsidRDefault="00AD7320" w:rsidP="00A5785E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Data collected by an event-based data collection system are not time series unless events happen deterministically at constant time intervals.</w:t>
      </w:r>
    </w:p>
    <w:p w:rsidR="00AD7320" w:rsidRPr="004B7FD7" w:rsidRDefault="00AD7320" w:rsidP="00EC0103">
      <w:pPr>
        <w:spacing w:before="240" w:after="0" w:line="360" w:lineRule="auto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>Anomalies vs Outliers:</w:t>
      </w:r>
    </w:p>
    <w:p w:rsidR="00AD7320" w:rsidRPr="004B7FD7" w:rsidRDefault="00AD7320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Anomalies are patterns of different data within given data, whereas outliers are would be extreme data points within data. </w:t>
      </w:r>
    </w:p>
    <w:p w:rsidR="00AD7320" w:rsidRPr="004B7FD7" w:rsidRDefault="00AD7320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Outlier: a value that you predictably find in your data that indicates your model does not work properly</w:t>
      </w:r>
      <w:r w:rsidR="00EC0103" w:rsidRPr="004B7FD7">
        <w:rPr>
          <w:rFonts w:ascii="Arial" w:eastAsia="Times New Roman" w:hAnsi="Arial" w:cs="Arial"/>
          <w:sz w:val="24"/>
          <w:szCs w:val="24"/>
        </w:rPr>
        <w:t>.</w:t>
      </w:r>
    </w:p>
    <w:p w:rsidR="00AD7320" w:rsidRPr="004B7FD7" w:rsidRDefault="00AD7320" w:rsidP="00EC0103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Anomaly: a value that against all odds you find in your data that indicates your model does work properly</w:t>
      </w:r>
      <w:r w:rsidR="00EC0103" w:rsidRPr="004B7FD7">
        <w:rPr>
          <w:rFonts w:ascii="Arial" w:eastAsia="Times New Roman" w:hAnsi="Arial" w:cs="Arial"/>
          <w:sz w:val="24"/>
          <w:szCs w:val="24"/>
        </w:rPr>
        <w:t>.</w:t>
      </w:r>
    </w:p>
    <w:p w:rsidR="00AD7320" w:rsidRPr="004B7FD7" w:rsidRDefault="00AD7320" w:rsidP="00A5785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120F4" w:rsidRPr="004B7FD7" w:rsidRDefault="00273DBA" w:rsidP="00A5785E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772150" cy="2438400"/>
            <wp:effectExtent l="0" t="0" r="0" b="0"/>
            <wp:docPr id="1" name="Picture 22" descr="Point outliers in time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oint outliers in time ser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214" w:rsidRPr="004B7FD7" w:rsidRDefault="001A3B66" w:rsidP="00EC0103">
      <w:pPr>
        <w:spacing w:before="240" w:after="0" w:line="360" w:lineRule="auto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>Types of Anomalies:</w:t>
      </w:r>
    </w:p>
    <w:p w:rsidR="00051A8F" w:rsidRPr="004B7FD7" w:rsidRDefault="00051A8F" w:rsidP="004B7FD7">
      <w:pPr>
        <w:pStyle w:val="Heading1"/>
        <w:numPr>
          <w:ilvl w:val="0"/>
          <w:numId w:val="33"/>
        </w:numPr>
        <w:shd w:val="clear" w:color="auto" w:fill="FFFFFF"/>
        <w:spacing w:before="0" w:line="360" w:lineRule="auto"/>
        <w:ind w:left="360"/>
        <w:jc w:val="both"/>
        <w:rPr>
          <w:rFonts w:ascii="Arial" w:hAnsi="Arial" w:cs="Arial"/>
          <w:b/>
          <w:color w:val="292929"/>
          <w:sz w:val="24"/>
          <w:szCs w:val="24"/>
        </w:rPr>
      </w:pPr>
      <w:r w:rsidRPr="004B7FD7">
        <w:rPr>
          <w:rFonts w:ascii="Arial" w:hAnsi="Arial" w:cs="Arial"/>
          <w:b/>
          <w:color w:val="292929"/>
          <w:sz w:val="24"/>
          <w:szCs w:val="24"/>
        </w:rPr>
        <w:t>Univariate Anomaly Detection:</w:t>
      </w:r>
    </w:p>
    <w:p w:rsidR="00051A8F" w:rsidRPr="004B7FD7" w:rsidRDefault="00051A8F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Univariate anomaly detection method in which we detect outliers from a distribution of values in a single feature space.</w:t>
      </w:r>
    </w:p>
    <w:p w:rsidR="00051A8F" w:rsidRPr="004B7FD7" w:rsidRDefault="00051A8F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That is, spotting outliers for one variable at a time.</w:t>
      </w:r>
    </w:p>
    <w:p w:rsidR="00051A8F" w:rsidRPr="004B7FD7" w:rsidRDefault="00051A8F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However, Univariate analysis can only get us thus far. We may realize that some of these anomalies that determined by our models are not the anomalies we expected. </w:t>
      </w:r>
    </w:p>
    <w:p w:rsidR="00051A8F" w:rsidRPr="004B7FD7" w:rsidRDefault="00051A8F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When our data is multidimensional as opposed to univariate, the approaches to anomaly detection become more computationally intensive and more mathematically complex.</w:t>
      </w:r>
    </w:p>
    <w:p w:rsidR="00051A8F" w:rsidRPr="004B7FD7" w:rsidRDefault="00051A8F" w:rsidP="004B7FD7">
      <w:pPr>
        <w:pStyle w:val="Heading1"/>
        <w:numPr>
          <w:ilvl w:val="0"/>
          <w:numId w:val="33"/>
        </w:numPr>
        <w:shd w:val="clear" w:color="auto" w:fill="FFFFFF"/>
        <w:spacing w:before="0" w:line="360" w:lineRule="auto"/>
        <w:ind w:left="360"/>
        <w:jc w:val="both"/>
        <w:rPr>
          <w:rFonts w:ascii="Arial" w:hAnsi="Arial" w:cs="Arial"/>
          <w:b/>
          <w:color w:val="292929"/>
          <w:sz w:val="24"/>
          <w:szCs w:val="24"/>
        </w:rPr>
      </w:pPr>
      <w:r w:rsidRPr="004B7FD7">
        <w:rPr>
          <w:rFonts w:ascii="Arial" w:hAnsi="Arial" w:cs="Arial"/>
          <w:b/>
          <w:color w:val="292929"/>
          <w:sz w:val="24"/>
          <w:szCs w:val="24"/>
        </w:rPr>
        <w:t>Multivariate Anomaly Detection:</w:t>
      </w:r>
    </w:p>
    <w:p w:rsidR="00051A8F" w:rsidRPr="004B7FD7" w:rsidRDefault="00051A8F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Most of the analysis that we end up doing are </w:t>
      </w:r>
      <w:r w:rsidRPr="004B7FD7">
        <w:rPr>
          <w:rFonts w:ascii="Arial" w:eastAsia="Times New Roman" w:hAnsi="Arial" w:cs="Arial"/>
          <w:bCs/>
          <w:sz w:val="24"/>
          <w:szCs w:val="24"/>
        </w:rPr>
        <w:t>multivariate</w:t>
      </w:r>
      <w:r w:rsidRPr="004B7FD7">
        <w:rPr>
          <w:rFonts w:ascii="Arial" w:eastAsia="Times New Roman" w:hAnsi="Arial" w:cs="Arial"/>
          <w:sz w:val="24"/>
          <w:szCs w:val="24"/>
        </w:rPr>
        <w:t xml:space="preserve"> due to complexity of the world we are living in. </w:t>
      </w:r>
    </w:p>
    <w:p w:rsidR="00051A8F" w:rsidRPr="004B7FD7" w:rsidRDefault="00051A8F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In </w:t>
      </w:r>
      <w:r w:rsidRPr="004B7FD7">
        <w:rPr>
          <w:rFonts w:ascii="Arial" w:eastAsia="Times New Roman" w:hAnsi="Arial" w:cs="Arial"/>
          <w:bCs/>
          <w:sz w:val="24"/>
          <w:szCs w:val="24"/>
        </w:rPr>
        <w:t>multivariate</w:t>
      </w:r>
      <w:r w:rsidRPr="004B7FD7">
        <w:rPr>
          <w:rFonts w:ascii="Arial" w:eastAsia="Times New Roman" w:hAnsi="Arial" w:cs="Arial"/>
          <w:sz w:val="24"/>
          <w:szCs w:val="24"/>
        </w:rPr>
        <w:t> anomaly detection, outlier is a combined unusual score on at least two variables.</w:t>
      </w:r>
    </w:p>
    <w:p w:rsidR="00CA52BA" w:rsidRPr="004B7FD7" w:rsidRDefault="00CA52BA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Multivariate Anomalies occur when the values of various features, taken together seem anomalous even though the individual features do not take unusual values.</w:t>
      </w:r>
    </w:p>
    <w:p w:rsidR="00CA52BA" w:rsidRPr="004B7FD7" w:rsidRDefault="00CA52BA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Detecting a Multivariate Outlier involves examining the values of all the features simultaneously and verifying if the combination of values taken by the features is unusual. </w:t>
      </w:r>
    </w:p>
    <w:p w:rsidR="00CA52BA" w:rsidRPr="004B7FD7" w:rsidRDefault="00CA52BA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lastRenderedPageBreak/>
        <w:t xml:space="preserve">As we can understand this becomes intractable to do manually when we have large number of features (say hundreds). </w:t>
      </w:r>
    </w:p>
    <w:p w:rsidR="00CA52BA" w:rsidRPr="004B7FD7" w:rsidRDefault="00CA52BA" w:rsidP="004B7FD7">
      <w:pPr>
        <w:pStyle w:val="ListParagraph"/>
        <w:numPr>
          <w:ilvl w:val="1"/>
          <w:numId w:val="41"/>
        </w:numPr>
        <w:spacing w:after="0" w:line="360" w:lineRule="auto"/>
        <w:ind w:left="1080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Alternately, we can use specialized algorithms that can identify them for us.</w:t>
      </w:r>
    </w:p>
    <w:p w:rsidR="00C94BB6" w:rsidRPr="004B7FD7" w:rsidRDefault="001B0629" w:rsidP="00A5785E">
      <w:pPr>
        <w:pStyle w:val="Heading6"/>
        <w:shd w:val="clear" w:color="auto" w:fill="FFFFFF"/>
        <w:spacing w:line="360" w:lineRule="auto"/>
        <w:rPr>
          <w:rFonts w:ascii="Arial" w:hAnsi="Arial" w:cs="Arial"/>
          <w:color w:val="212529"/>
          <w:sz w:val="24"/>
          <w:szCs w:val="24"/>
        </w:rPr>
      </w:pPr>
      <w:r w:rsidRPr="004B7FD7">
        <w:rPr>
          <w:rFonts w:ascii="Arial" w:hAnsi="Arial" w:cs="Arial"/>
          <w:b/>
          <w:bCs/>
          <w:color w:val="212529"/>
          <w:sz w:val="24"/>
          <w:szCs w:val="24"/>
        </w:rPr>
        <w:t>Benefits of Anomaly Detection</w:t>
      </w:r>
      <w:r w:rsidR="00C94BB6" w:rsidRPr="004B7FD7">
        <w:rPr>
          <w:rFonts w:ascii="Arial" w:hAnsi="Arial" w:cs="Arial"/>
          <w:b/>
          <w:bCs/>
          <w:color w:val="212529"/>
          <w:sz w:val="24"/>
          <w:szCs w:val="24"/>
        </w:rPr>
        <w:t>:</w:t>
      </w:r>
    </w:p>
    <w:p w:rsidR="00C94BB6" w:rsidRPr="004B7FD7" w:rsidRDefault="00C94BB6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Intrusion Detection</w:t>
      </w:r>
    </w:p>
    <w:p w:rsidR="00C94BB6" w:rsidRPr="004B7FD7" w:rsidRDefault="00C94BB6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Ecosystem Disturbances</w:t>
      </w:r>
    </w:p>
    <w:p w:rsidR="00C94BB6" w:rsidRPr="004B7FD7" w:rsidRDefault="00C94BB6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Data Cleansing</w:t>
      </w:r>
    </w:p>
    <w:p w:rsidR="00C94BB6" w:rsidRPr="004B7FD7" w:rsidRDefault="00C94BB6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Event Detection in Sensor Networks</w:t>
      </w:r>
    </w:p>
    <w:p w:rsidR="00C94BB6" w:rsidRPr="004B7FD7" w:rsidRDefault="00C94BB6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Fraud Detection</w:t>
      </w:r>
    </w:p>
    <w:p w:rsidR="00C94BB6" w:rsidRPr="004B7FD7" w:rsidRDefault="00C94BB6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System Health Monitoring</w:t>
      </w:r>
    </w:p>
    <w:p w:rsidR="00266F08" w:rsidRPr="004B7FD7" w:rsidRDefault="001B0629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H</w:t>
      </w:r>
      <w:r w:rsidRPr="004B7FD7">
        <w:rPr>
          <w:rFonts w:ascii="Arial" w:eastAsia="Times New Roman" w:hAnsi="Arial" w:cs="Arial"/>
          <w:sz w:val="24"/>
          <w:szCs w:val="24"/>
        </w:rPr>
        <w:t xml:space="preserve">ighlight unusual network traffic </w:t>
      </w:r>
    </w:p>
    <w:p w:rsidR="00AD7320" w:rsidRPr="004B7FD7" w:rsidRDefault="00AD7320" w:rsidP="00A5785E">
      <w:pPr>
        <w:spacing w:before="240" w:after="0" w:line="360" w:lineRule="auto"/>
        <w:jc w:val="both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>Challenges in Anomaly Detection: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Unknowingness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before="240"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Heterogeneous anomaly classes 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before="240"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Rarity and class imbalance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before="240"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Low anomaly detection recall rate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before="240"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Anomaly detection in high-dimensional and not-independent data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before="240"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Data-efficient learning of normality and abnormality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before="240"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Noise-resilient anomaly detection</w:t>
      </w:r>
    </w:p>
    <w:p w:rsidR="00AD7320" w:rsidRPr="004B7FD7" w:rsidRDefault="00AD7320" w:rsidP="00EC0103">
      <w:pPr>
        <w:pStyle w:val="ListParagraph"/>
        <w:numPr>
          <w:ilvl w:val="0"/>
          <w:numId w:val="40"/>
        </w:numPr>
        <w:spacing w:before="240"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Anomaly explanation and accuracy</w:t>
      </w:r>
    </w:p>
    <w:p w:rsidR="00AD7320" w:rsidRPr="004B7FD7" w:rsidRDefault="00AD7320" w:rsidP="00A5785E">
      <w:pPr>
        <w:spacing w:before="240" w:after="0" w:line="360" w:lineRule="auto"/>
        <w:jc w:val="both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>How to deal with the anomalies?</w:t>
      </w:r>
    </w:p>
    <w:p w:rsidR="00AD7320" w:rsidRPr="004B7FD7" w:rsidRDefault="00AD7320" w:rsidP="00A5785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There are so many ways to deal with the anomalies. </w:t>
      </w:r>
    </w:p>
    <w:p w:rsidR="00AD7320" w:rsidRPr="004B7FD7" w:rsidRDefault="00AD7320" w:rsidP="004B7FD7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Understanding the business case</w:t>
      </w:r>
    </w:p>
    <w:p w:rsidR="00AD7320" w:rsidRPr="004B7FD7" w:rsidRDefault="00AD7320" w:rsidP="004B7FD7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Statistical methods to adjust outliers</w:t>
      </w:r>
    </w:p>
    <w:p w:rsidR="00AD7320" w:rsidRPr="004B7FD7" w:rsidRDefault="00AD7320" w:rsidP="004B7FD7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Using mean to smoothen out the outlier</w:t>
      </w:r>
    </w:p>
    <w:p w:rsidR="00AD7320" w:rsidRPr="004B7FD7" w:rsidRDefault="00AD7320" w:rsidP="004B7FD7">
      <w:pPr>
        <w:pStyle w:val="ListParagraph"/>
        <w:numPr>
          <w:ilvl w:val="0"/>
          <w:numId w:val="40"/>
        </w:numPr>
        <w:spacing w:after="0" w:line="360" w:lineRule="auto"/>
        <w:jc w:val="both"/>
        <w:outlineLvl w:val="1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Removing the Outlier</w:t>
      </w:r>
    </w:p>
    <w:p w:rsidR="00EC0103" w:rsidRPr="004B7FD7" w:rsidRDefault="00EC0103">
      <w:pPr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</w:rPr>
        <w:br w:type="page"/>
      </w:r>
    </w:p>
    <w:p w:rsidR="002120F4" w:rsidRPr="004B7FD7" w:rsidRDefault="002120F4" w:rsidP="00EC0103">
      <w:pPr>
        <w:pStyle w:val="NormalWeb"/>
        <w:shd w:val="clear" w:color="auto" w:fill="FFFFFF"/>
        <w:spacing w:before="240" w:beforeAutospacing="0" w:after="0" w:afterAutospacing="0" w:line="360" w:lineRule="auto"/>
        <w:jc w:val="both"/>
        <w:rPr>
          <w:rFonts w:ascii="Arial" w:hAnsi="Arial" w:cs="Arial"/>
          <w:color w:val="212529"/>
        </w:rPr>
      </w:pPr>
      <w:r w:rsidRPr="004B7FD7">
        <w:rPr>
          <w:rFonts w:ascii="Arial" w:eastAsia="Times New Roman" w:hAnsi="Arial" w:cs="Arial"/>
          <w:b/>
        </w:rPr>
        <w:lastRenderedPageBreak/>
        <w:t>Anomaly det</w:t>
      </w:r>
      <w:r w:rsidR="00F57758" w:rsidRPr="004B7FD7">
        <w:rPr>
          <w:rFonts w:ascii="Arial" w:eastAsia="Times New Roman" w:hAnsi="Arial" w:cs="Arial"/>
          <w:b/>
        </w:rPr>
        <w:t>ection techniques for Multivariate</w:t>
      </w:r>
      <w:r w:rsidRPr="004B7FD7">
        <w:rPr>
          <w:rFonts w:ascii="Arial" w:eastAsia="Times New Roman" w:hAnsi="Arial" w:cs="Arial"/>
          <w:b/>
        </w:rPr>
        <w:t xml:space="preserve"> data:</w:t>
      </w:r>
    </w:p>
    <w:p w:rsidR="00F57758" w:rsidRPr="004B7FD7" w:rsidRDefault="002E2A38" w:rsidP="00A5785E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92929"/>
          <w:sz w:val="24"/>
          <w:szCs w:val="24"/>
        </w:rPr>
      </w:pPr>
      <w:r w:rsidRPr="004B7FD7">
        <w:rPr>
          <w:rFonts w:ascii="Arial" w:hAnsi="Arial" w:cs="Arial"/>
          <w:color w:val="292929"/>
          <w:sz w:val="24"/>
          <w:szCs w:val="24"/>
        </w:rPr>
        <w:t>1</w:t>
      </w:r>
      <w:r w:rsidR="00F57758" w:rsidRPr="004B7FD7">
        <w:rPr>
          <w:rFonts w:ascii="Arial" w:hAnsi="Arial" w:cs="Arial"/>
          <w:color w:val="292929"/>
          <w:sz w:val="24"/>
          <w:szCs w:val="24"/>
        </w:rPr>
        <w:t>.Isolation Forest:</w:t>
      </w:r>
    </w:p>
    <w:p w:rsidR="00110214" w:rsidRPr="004B7FD7" w:rsidRDefault="00F57758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Isolation Forest is similar in principle to Random Forest and is built on the basis of decision trees.</w:t>
      </w:r>
    </w:p>
    <w:p w:rsidR="00110214" w:rsidRPr="004B7FD7" w:rsidRDefault="00110214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Isolation Forests detects anomalies purely based on the fact that anomalies are data points that are few and different. </w:t>
      </w:r>
    </w:p>
    <w:p w:rsidR="00F57758" w:rsidRPr="004B7FD7" w:rsidRDefault="00110214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The anomalies isolation is implemented without employing any distance or density measure.</w:t>
      </w:r>
      <w:r w:rsidR="00F57758" w:rsidRPr="004B7FD7">
        <w:rPr>
          <w:rFonts w:ascii="Arial" w:eastAsia="Times New Roman" w:hAnsi="Arial" w:cs="Arial"/>
          <w:sz w:val="24"/>
          <w:szCs w:val="24"/>
        </w:rPr>
        <w:t xml:space="preserve"> </w:t>
      </w:r>
    </w:p>
    <w:p w:rsidR="00F57758" w:rsidRPr="004B7FD7" w:rsidRDefault="00F57758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Isolation Forest isolates observations by randomly selecting a feature and then randomly selecting a split value between the maximum and minimum values of that selected feature.</w:t>
      </w:r>
    </w:p>
    <w:p w:rsidR="00110214" w:rsidRPr="004B7FD7" w:rsidRDefault="00110214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We can use the Isolation Forest algorithm to predict whether a certain point is an outlier or not, without the help of any labeled dataset.</w:t>
      </w:r>
    </w:p>
    <w:p w:rsidR="00110214" w:rsidRPr="004B7FD7" w:rsidRDefault="00CA52BA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Isolation forests work well even for data having hundreds of dimensions.</w:t>
      </w:r>
    </w:p>
    <w:p w:rsidR="00EC0103" w:rsidRPr="004B7FD7" w:rsidRDefault="00EC0103" w:rsidP="00EC0103">
      <w:pPr>
        <w:pStyle w:val="ListParagraph"/>
        <w:spacing w:before="100" w:beforeAutospacing="1"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F57758" w:rsidRPr="004B7FD7" w:rsidRDefault="00F57758" w:rsidP="00EC0103">
      <w:pPr>
        <w:shd w:val="clear" w:color="auto" w:fill="FFFFFF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FD7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4292600" cy="3254557"/>
            <wp:effectExtent l="0" t="0" r="0" b="3175"/>
            <wp:docPr id="11" name="Picture 11" descr="https://miro.medium.com/max/1029/1*2RI4J2UtVJVMct_2tKKR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max/1029/1*2RI4J2UtVJVMct_2tKKRH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37" cy="331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03" w:rsidRPr="004B7FD7" w:rsidRDefault="00EC0103">
      <w:pPr>
        <w:rPr>
          <w:rFonts w:ascii="Arial" w:hAnsi="Arial" w:cs="Arial"/>
          <w:b/>
          <w:bCs/>
          <w:color w:val="292929"/>
          <w:sz w:val="24"/>
          <w:szCs w:val="24"/>
        </w:rPr>
      </w:pPr>
      <w:r w:rsidRPr="004B7FD7">
        <w:rPr>
          <w:rFonts w:ascii="Arial" w:hAnsi="Arial" w:cs="Arial"/>
          <w:color w:val="292929"/>
          <w:sz w:val="24"/>
          <w:szCs w:val="24"/>
        </w:rPr>
        <w:br w:type="page"/>
      </w:r>
    </w:p>
    <w:p w:rsidR="00815EC2" w:rsidRPr="004B7FD7" w:rsidRDefault="002E2A38" w:rsidP="00A5785E">
      <w:pPr>
        <w:pStyle w:val="Heading2"/>
        <w:shd w:val="clear" w:color="auto" w:fill="FFFFFF"/>
        <w:spacing w:before="240" w:beforeAutospacing="0" w:after="0" w:afterAutospacing="0" w:line="360" w:lineRule="auto"/>
        <w:jc w:val="both"/>
        <w:rPr>
          <w:rFonts w:ascii="Arial" w:hAnsi="Arial" w:cs="Arial"/>
          <w:color w:val="292929"/>
          <w:sz w:val="24"/>
          <w:szCs w:val="24"/>
        </w:rPr>
      </w:pPr>
      <w:r w:rsidRPr="004B7FD7">
        <w:rPr>
          <w:rFonts w:ascii="Arial" w:hAnsi="Arial" w:cs="Arial"/>
          <w:color w:val="292929"/>
          <w:sz w:val="24"/>
          <w:szCs w:val="24"/>
        </w:rPr>
        <w:lastRenderedPageBreak/>
        <w:t>2</w:t>
      </w:r>
      <w:r w:rsidR="00815EC2" w:rsidRPr="004B7FD7">
        <w:rPr>
          <w:rFonts w:ascii="Arial" w:hAnsi="Arial" w:cs="Arial"/>
          <w:color w:val="292929"/>
          <w:sz w:val="24"/>
          <w:szCs w:val="24"/>
        </w:rPr>
        <w:t>.Cluster-based Local Outlier Factor (CBLOF):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The CBLOF calculates the outlier score based on cluster-based local outlier factor. 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An anomaly score is computed by the distance of each instance to its cluster center multiplied by the instances belonging to its cluster.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Data instances that fall outside of defined clusters could potentially be marked as anomalies.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Following is the process in this method: </w:t>
      </w:r>
    </w:p>
    <w:p w:rsidR="00815EC2" w:rsidRPr="004B7FD7" w:rsidRDefault="00815EC2" w:rsidP="004B7FD7">
      <w:pPr>
        <w:pStyle w:val="ListParagraph"/>
        <w:numPr>
          <w:ilvl w:val="1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Arbitrarily set outliers fraction as 1% based on trial and best guess.</w:t>
      </w:r>
    </w:p>
    <w:p w:rsidR="00815EC2" w:rsidRPr="004B7FD7" w:rsidRDefault="00815EC2" w:rsidP="004B7FD7">
      <w:pPr>
        <w:pStyle w:val="ListParagraph"/>
        <w:numPr>
          <w:ilvl w:val="1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Fit the data to the CBLOF model and predict the results.</w:t>
      </w:r>
    </w:p>
    <w:p w:rsidR="00815EC2" w:rsidRPr="004B7FD7" w:rsidRDefault="00815EC2" w:rsidP="004B7FD7">
      <w:pPr>
        <w:pStyle w:val="ListParagraph"/>
        <w:numPr>
          <w:ilvl w:val="1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Use threshold value to consider a data point is inlier or outlier.</w:t>
      </w:r>
    </w:p>
    <w:p w:rsidR="00815EC2" w:rsidRPr="004B7FD7" w:rsidRDefault="00815EC2" w:rsidP="004B7FD7">
      <w:pPr>
        <w:pStyle w:val="ListParagraph"/>
        <w:numPr>
          <w:ilvl w:val="1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Use decision function to calculate the anomaly score for every point.</w:t>
      </w:r>
    </w:p>
    <w:p w:rsidR="00EC0103" w:rsidRPr="004B7FD7" w:rsidRDefault="00EC0103" w:rsidP="00EC0103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Arial" w:hAnsi="Arial" w:cs="Arial"/>
          <w:color w:val="292929"/>
          <w:spacing w:val="-1"/>
          <w:sz w:val="24"/>
          <w:szCs w:val="24"/>
        </w:rPr>
      </w:pPr>
    </w:p>
    <w:p w:rsidR="00815EC2" w:rsidRPr="004B7FD7" w:rsidRDefault="00815EC2" w:rsidP="00EC0103">
      <w:pPr>
        <w:shd w:val="clear" w:color="auto" w:fill="FFFFFF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FD7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 wp14:anchorId="092212CE" wp14:editId="7B382E5E">
            <wp:extent cx="4452972" cy="3740150"/>
            <wp:effectExtent l="0" t="0" r="5080" b="0"/>
            <wp:docPr id="13" name="Picture 13" descr="https://miro.medium.com/max/1050/1*PbWtZ8YzmWlc9hhG9dIr6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1050/1*PbWtZ8YzmWlc9hhG9dIr6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22" cy="376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03" w:rsidRPr="004B7FD7" w:rsidRDefault="00EC0103">
      <w:pPr>
        <w:rPr>
          <w:rFonts w:ascii="Arial" w:hAnsi="Arial" w:cs="Arial"/>
          <w:b/>
          <w:bCs/>
          <w:color w:val="292929"/>
          <w:sz w:val="24"/>
          <w:szCs w:val="24"/>
        </w:rPr>
      </w:pPr>
      <w:r w:rsidRPr="004B7FD7">
        <w:rPr>
          <w:rFonts w:ascii="Arial" w:hAnsi="Arial" w:cs="Arial"/>
          <w:color w:val="292929"/>
          <w:sz w:val="24"/>
          <w:szCs w:val="24"/>
        </w:rPr>
        <w:br w:type="page"/>
      </w:r>
    </w:p>
    <w:p w:rsidR="00815EC2" w:rsidRPr="004B7FD7" w:rsidRDefault="002E2A38" w:rsidP="00A5785E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92929"/>
          <w:sz w:val="24"/>
          <w:szCs w:val="24"/>
        </w:rPr>
      </w:pPr>
      <w:r w:rsidRPr="004B7FD7">
        <w:rPr>
          <w:rFonts w:ascii="Arial" w:hAnsi="Arial" w:cs="Arial"/>
          <w:color w:val="292929"/>
          <w:sz w:val="24"/>
          <w:szCs w:val="24"/>
        </w:rPr>
        <w:lastRenderedPageBreak/>
        <w:t>3</w:t>
      </w:r>
      <w:r w:rsidR="00815EC2" w:rsidRPr="004B7FD7">
        <w:rPr>
          <w:rFonts w:ascii="Arial" w:hAnsi="Arial" w:cs="Arial"/>
          <w:color w:val="292929"/>
          <w:sz w:val="24"/>
          <w:szCs w:val="24"/>
        </w:rPr>
        <w:t>.Histogram-based Outlier Detection (HBOS):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HBOS assumes the feature independence and calculates the degree of anomalies by building histograms. 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In multivariate anomaly detection, a histogram for each single feature can be computed, scored individually and combined at the end. </w:t>
      </w:r>
    </w:p>
    <w:p w:rsidR="00EC0103" w:rsidRPr="004B7FD7" w:rsidRDefault="00EC0103" w:rsidP="00EC0103">
      <w:pPr>
        <w:pStyle w:val="pw-post-body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color w:val="292929"/>
          <w:spacing w:val="-1"/>
        </w:rPr>
      </w:pPr>
    </w:p>
    <w:p w:rsidR="00815EC2" w:rsidRPr="004B7FD7" w:rsidRDefault="00815EC2" w:rsidP="00EC0103">
      <w:pPr>
        <w:shd w:val="clear" w:color="auto" w:fill="FFFFFF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FD7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 wp14:anchorId="3557BB91" wp14:editId="01C3876A">
            <wp:extent cx="4590415" cy="2813050"/>
            <wp:effectExtent l="0" t="0" r="635" b="6350"/>
            <wp:docPr id="12" name="Picture 12" descr="https://miro.medium.com/max/1050/1*4WLnOUEp2pjrF79sUssB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1050/1*4WLnOUEp2pjrF79sUssBC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081" cy="28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758" w:rsidRPr="004B7FD7" w:rsidRDefault="00110214" w:rsidP="00A5785E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92929"/>
          <w:sz w:val="24"/>
          <w:szCs w:val="24"/>
        </w:rPr>
      </w:pPr>
      <w:r w:rsidRPr="004B7FD7">
        <w:rPr>
          <w:rFonts w:ascii="Arial" w:hAnsi="Arial" w:cs="Arial"/>
          <w:color w:val="292929"/>
          <w:sz w:val="24"/>
          <w:szCs w:val="24"/>
        </w:rPr>
        <w:t>4.</w:t>
      </w:r>
      <w:r w:rsidR="00F57758" w:rsidRPr="004B7FD7">
        <w:rPr>
          <w:rFonts w:ascii="Arial" w:hAnsi="Arial" w:cs="Arial"/>
          <w:color w:val="292929"/>
          <w:sz w:val="24"/>
          <w:szCs w:val="24"/>
        </w:rPr>
        <w:t>K - Nearest Neighbors (KNN)</w:t>
      </w:r>
      <w:r w:rsidRPr="004B7FD7">
        <w:rPr>
          <w:rFonts w:ascii="Arial" w:hAnsi="Arial" w:cs="Arial"/>
          <w:color w:val="292929"/>
          <w:sz w:val="24"/>
          <w:szCs w:val="24"/>
        </w:rPr>
        <w:t>:</w:t>
      </w:r>
    </w:p>
    <w:p w:rsidR="00F57758" w:rsidRPr="004B7FD7" w:rsidRDefault="00F57758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KNN is one of the simplest methods in anomaly detection. </w:t>
      </w:r>
    </w:p>
    <w:p w:rsidR="00F57758" w:rsidRPr="004B7FD7" w:rsidRDefault="00F57758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For a data point, its distance to its kth nearest neighbor could be viewed as the outlier score.</w:t>
      </w:r>
    </w:p>
    <w:p w:rsidR="00EC0103" w:rsidRPr="004B7FD7" w:rsidRDefault="00EC0103" w:rsidP="00EC0103">
      <w:pPr>
        <w:pStyle w:val="pw-post-body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color w:val="292929"/>
          <w:spacing w:val="-1"/>
        </w:rPr>
      </w:pPr>
    </w:p>
    <w:p w:rsidR="00F57758" w:rsidRPr="004B7FD7" w:rsidRDefault="00F57758" w:rsidP="00EC0103">
      <w:pPr>
        <w:shd w:val="clear" w:color="auto" w:fill="FFFFFF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B7FD7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4150995" cy="2559050"/>
            <wp:effectExtent l="0" t="0" r="1905" b="0"/>
            <wp:docPr id="10" name="Picture 10" descr="https://miro.medium.com/max/1019/1*YF9vYBMLk2QCZ5gQeeiT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1019/1*YF9vYBMLk2QCZ5gQeeiT0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215" cy="256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EC2" w:rsidRPr="004B7FD7" w:rsidRDefault="00815EC2" w:rsidP="00A5785E">
      <w:pPr>
        <w:shd w:val="clear" w:color="auto" w:fill="FFFFFF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B7FD7">
        <w:rPr>
          <w:rFonts w:ascii="Arial" w:hAnsi="Arial" w:cs="Arial"/>
          <w:b/>
          <w:sz w:val="24"/>
          <w:szCs w:val="24"/>
        </w:rPr>
        <w:lastRenderedPageBreak/>
        <w:t>5.One Class - Support Vector Machine(OC-SVM):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The OC-SVM is a multivariate method that belongs to the family of One-Class classification methods. 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We decide a fraction of data say </w:t>
      </w:r>
      <w:r w:rsidR="002E2A38" w:rsidRPr="004B7FD7">
        <w:rPr>
          <w:rFonts w:ascii="Arial" w:eastAsia="Times New Roman" w:hAnsi="Arial" w:cs="Arial"/>
          <w:sz w:val="24"/>
          <w:szCs w:val="24"/>
        </w:rPr>
        <w:t>Ʋ (</w:t>
      </w:r>
      <w:r w:rsidRPr="004B7FD7">
        <w:rPr>
          <w:rFonts w:ascii="Arial" w:eastAsia="Times New Roman" w:hAnsi="Arial" w:cs="Arial"/>
          <w:sz w:val="24"/>
          <w:szCs w:val="24"/>
        </w:rPr>
        <w:t xml:space="preserve">Pronounced Nu) that we suspect to be the upper bound on the number of anomalies present in data. 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The OC-SVM then tries to find a boundary that encloses regions of high data density excluding at most a fraction </w:t>
      </w:r>
      <w:r w:rsidR="002E2A38" w:rsidRPr="004B7FD7">
        <w:rPr>
          <w:rFonts w:ascii="Arial" w:eastAsia="Times New Roman" w:hAnsi="Arial" w:cs="Arial"/>
          <w:sz w:val="24"/>
          <w:szCs w:val="24"/>
        </w:rPr>
        <w:t xml:space="preserve">Ʋ </w:t>
      </w:r>
      <w:r w:rsidRPr="004B7FD7">
        <w:rPr>
          <w:rFonts w:ascii="Arial" w:eastAsia="Times New Roman" w:hAnsi="Arial" w:cs="Arial"/>
          <w:sz w:val="24"/>
          <w:szCs w:val="24"/>
        </w:rPr>
        <w:t xml:space="preserve">of data points. </w:t>
      </w:r>
    </w:p>
    <w:p w:rsidR="00815EC2" w:rsidRPr="004B7FD7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 xml:space="preserve">It can be seen that boundaries which are linear in the problem variable space are too simple for most problems. </w:t>
      </w:r>
    </w:p>
    <w:p w:rsidR="00EC0103" w:rsidRDefault="00815EC2" w:rsidP="004B7FD7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Since SVM is a linear classifier by nature, we need to resort to kernel methods to build a flexible model with non-linear boundaries.</w:t>
      </w:r>
    </w:p>
    <w:p w:rsidR="004B7FD7" w:rsidRPr="004B7FD7" w:rsidRDefault="004B7FD7" w:rsidP="004B7FD7">
      <w:pPr>
        <w:pStyle w:val="ListParagraph"/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815EC2" w:rsidRPr="004B7FD7" w:rsidRDefault="00815EC2" w:rsidP="00EC0103">
      <w:pPr>
        <w:shd w:val="clear" w:color="auto" w:fill="FFFFFF"/>
        <w:spacing w:line="36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4B7FD7">
        <w:rPr>
          <w:rFonts w:ascii="Arial" w:hAnsi="Arial" w:cs="Arial"/>
          <w:noProof/>
          <w:lang w:val="en-IN" w:eastAsia="en-IN"/>
        </w:rPr>
        <w:drawing>
          <wp:inline distT="0" distB="0" distL="0" distR="0">
            <wp:extent cx="3891280" cy="3162300"/>
            <wp:effectExtent l="0" t="0" r="0" b="0"/>
            <wp:docPr id="14" name="Picture 14" descr="https://miro.medium.com/max/1050/1*ep8p74KXG9CDwXMvKCQB7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iro.medium.com/max/1050/1*ep8p74KXG9CDwXMvKCQB7Q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24" cy="318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E92" w:rsidRPr="004B7FD7" w:rsidRDefault="00561E92" w:rsidP="00A5785E">
      <w:pPr>
        <w:spacing w:after="0" w:line="360" w:lineRule="auto"/>
        <w:ind w:left="720"/>
        <w:jc w:val="both"/>
        <w:outlineLvl w:val="2"/>
        <w:rPr>
          <w:rFonts w:ascii="Arial" w:eastAsia="Times New Roman" w:hAnsi="Arial" w:cs="Arial"/>
          <w:sz w:val="24"/>
          <w:szCs w:val="24"/>
        </w:rPr>
      </w:pPr>
    </w:p>
    <w:p w:rsidR="00561E92" w:rsidRPr="004B7FD7" w:rsidRDefault="00561E92" w:rsidP="00A5785E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t>Conclusion:</w:t>
      </w:r>
    </w:p>
    <w:p w:rsidR="00561E92" w:rsidRPr="004B7FD7" w:rsidRDefault="00561E92" w:rsidP="004B7FD7">
      <w:pPr>
        <w:spacing w:after="0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  <w:r w:rsidRPr="004B7FD7">
        <w:rPr>
          <w:rFonts w:ascii="Arial" w:eastAsia="Times New Roman" w:hAnsi="Arial" w:cs="Arial"/>
          <w:sz w:val="24"/>
          <w:szCs w:val="24"/>
        </w:rPr>
        <w:t>This overview should give a good idea of what anomaly detection is, difference between univariate and multivariate anomaly detection, why it’s necessary for your business</w:t>
      </w:r>
      <w:r w:rsidR="002E2A38" w:rsidRPr="004B7FD7">
        <w:rPr>
          <w:rFonts w:ascii="Arial" w:eastAsia="Times New Roman" w:hAnsi="Arial" w:cs="Arial"/>
          <w:sz w:val="24"/>
          <w:szCs w:val="24"/>
        </w:rPr>
        <w:t>, methods which are used to perform Multivariate Anomaly detection. One of the advantages of this methods is that they do not require the data to belong to a particular distribution</w:t>
      </w:r>
      <w:r w:rsidRPr="004B7FD7">
        <w:rPr>
          <w:rFonts w:ascii="Arial" w:eastAsia="Times New Roman" w:hAnsi="Arial" w:cs="Arial"/>
          <w:sz w:val="24"/>
          <w:szCs w:val="24"/>
        </w:rPr>
        <w:t xml:space="preserve">. Businesses have been laser-focused on optimizing data collection and now it’s time to use </w:t>
      </w:r>
      <w:r w:rsidR="002E2A38" w:rsidRPr="004B7FD7">
        <w:rPr>
          <w:rFonts w:ascii="Arial" w:eastAsia="Times New Roman" w:hAnsi="Arial" w:cs="Arial"/>
          <w:sz w:val="24"/>
          <w:szCs w:val="24"/>
        </w:rPr>
        <w:t>that data to gain insights</w:t>
      </w:r>
      <w:r w:rsidRPr="004B7FD7">
        <w:rPr>
          <w:rFonts w:ascii="Arial" w:eastAsia="Times New Roman" w:hAnsi="Arial" w:cs="Arial"/>
          <w:sz w:val="24"/>
          <w:szCs w:val="24"/>
        </w:rPr>
        <w:t>.</w:t>
      </w:r>
      <w:r w:rsidR="002E2A38" w:rsidRPr="004B7FD7">
        <w:rPr>
          <w:rFonts w:ascii="Arial" w:hAnsi="Arial" w:cs="Arial"/>
        </w:rPr>
        <w:t xml:space="preserve"> </w:t>
      </w:r>
    </w:p>
    <w:p w:rsidR="0010153C" w:rsidRPr="004B7FD7" w:rsidRDefault="0010153C" w:rsidP="00A5785E">
      <w:pPr>
        <w:spacing w:before="240" w:after="0" w:line="360" w:lineRule="auto"/>
        <w:jc w:val="both"/>
        <w:outlineLvl w:val="2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b/>
          <w:sz w:val="24"/>
          <w:szCs w:val="24"/>
        </w:rPr>
        <w:lastRenderedPageBreak/>
        <w:t>References:</w:t>
      </w:r>
    </w:p>
    <w:p w:rsidR="0010153C" w:rsidRPr="004B7FD7" w:rsidRDefault="004B7FD7" w:rsidP="00A5785E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  <w:hyperlink r:id="rId11" w:history="1">
        <w:r w:rsidR="0010153C" w:rsidRPr="004B7FD7">
          <w:rPr>
            <w:rStyle w:val="Hyperlink"/>
            <w:rFonts w:ascii="Arial" w:eastAsia="Times New Roman" w:hAnsi="Arial" w:cs="Arial"/>
            <w:sz w:val="24"/>
            <w:szCs w:val="24"/>
            <w:u w:val="none"/>
          </w:rPr>
          <w:t>https://docs.microsoft.com/en-us/learn/modules/identify-abnormal-time-series-data-anomaly-detector/</w:t>
        </w:r>
      </w:hyperlink>
    </w:p>
    <w:p w:rsidR="0010153C" w:rsidRPr="004B7FD7" w:rsidRDefault="004B7FD7" w:rsidP="00A5785E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Style w:val="Hyperlink"/>
          <w:rFonts w:ascii="Arial" w:eastAsia="Times New Roman" w:hAnsi="Arial" w:cs="Arial"/>
          <w:color w:val="auto"/>
          <w:sz w:val="24"/>
          <w:szCs w:val="24"/>
          <w:u w:val="none"/>
        </w:rPr>
      </w:pPr>
      <w:hyperlink r:id="rId12" w:history="1">
        <w:r w:rsidR="008765FF" w:rsidRPr="004B7FD7">
          <w:rPr>
            <w:rStyle w:val="Hyperlink"/>
            <w:rFonts w:ascii="Arial" w:eastAsia="Times New Roman" w:hAnsi="Arial" w:cs="Arial"/>
            <w:sz w:val="24"/>
            <w:szCs w:val="24"/>
            <w:u w:val="none"/>
          </w:rPr>
          <w:t>https://en.wikipedia.org/wiki/Anomaly_detection</w:t>
        </w:r>
      </w:hyperlink>
    </w:p>
    <w:p w:rsidR="00561E92" w:rsidRPr="004B7FD7" w:rsidRDefault="004B7FD7" w:rsidP="00A5785E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  <w:hyperlink r:id="rId13" w:history="1">
        <w:r w:rsidR="00561E92" w:rsidRPr="004B7FD7">
          <w:rPr>
            <w:rStyle w:val="Hyperlink"/>
            <w:rFonts w:ascii="Arial" w:eastAsia="Times New Roman" w:hAnsi="Arial" w:cs="Arial"/>
            <w:sz w:val="24"/>
            <w:szCs w:val="24"/>
            <w:u w:val="none"/>
          </w:rPr>
          <w:t>https://towardsdatascience.com/anomaly-detection-for-dummies-15f148e559c1</w:t>
        </w:r>
      </w:hyperlink>
    </w:p>
    <w:p w:rsidR="00815EC2" w:rsidRPr="004B7FD7" w:rsidRDefault="004B7FD7" w:rsidP="00A5785E">
      <w:pPr>
        <w:pStyle w:val="ListParagraph"/>
        <w:numPr>
          <w:ilvl w:val="0"/>
          <w:numId w:val="14"/>
        </w:numPr>
        <w:spacing w:after="0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  <w:hyperlink r:id="rId14" w:history="1">
        <w:r w:rsidR="00815EC2" w:rsidRPr="004B7FD7">
          <w:rPr>
            <w:rStyle w:val="Hyperlink"/>
            <w:rFonts w:ascii="Arial" w:eastAsia="Times New Roman" w:hAnsi="Arial" w:cs="Arial"/>
            <w:sz w:val="24"/>
            <w:szCs w:val="24"/>
            <w:u w:val="none"/>
          </w:rPr>
          <w:t>https://towardsdatascience.com/anomaly-detection-in-python-part-2-multivariate-unsupervised-methods-and-code-b311a63f298b</w:t>
        </w:r>
      </w:hyperlink>
    </w:p>
    <w:p w:rsidR="000B38BB" w:rsidRPr="004B7FD7" w:rsidRDefault="000B38BB" w:rsidP="00A5785E">
      <w:pPr>
        <w:spacing w:after="0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</w:p>
    <w:p w:rsidR="000B38BB" w:rsidRPr="004B7FD7" w:rsidRDefault="00874E0D" w:rsidP="00A5785E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sz w:val="24"/>
          <w:szCs w:val="24"/>
        </w:rPr>
      </w:pPr>
      <w:r w:rsidRPr="004B7FD7">
        <w:rPr>
          <w:rFonts w:ascii="Arial" w:eastAsia="Times New Roman" w:hAnsi="Arial" w:cs="Arial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1079500" cy="1400810"/>
            <wp:effectExtent l="0" t="0" r="6350" b="889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icrosoftTeams-image (11).p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4443" b="99636" l="0" r="100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8BB" w:rsidRPr="004B7FD7">
        <w:rPr>
          <w:rFonts w:ascii="Arial" w:eastAsia="Times New Roman" w:hAnsi="Arial" w:cs="Arial"/>
          <w:b/>
          <w:sz w:val="24"/>
          <w:szCs w:val="24"/>
        </w:rPr>
        <w:t>About Author:</w:t>
      </w:r>
    </w:p>
    <w:p w:rsidR="000B38BB" w:rsidRPr="004B7FD7" w:rsidRDefault="000B38BB" w:rsidP="004B7FD7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4B7FD7">
        <w:rPr>
          <w:rFonts w:ascii="Arial" w:hAnsi="Arial" w:cs="Arial"/>
          <w:bCs/>
          <w:color w:val="000000"/>
          <w:sz w:val="24"/>
          <w:szCs w:val="24"/>
        </w:rPr>
        <w:t>Subbarao Ramayanam</w:t>
      </w:r>
      <w:r w:rsidR="00874E0D" w:rsidRPr="004B7FD7">
        <w:rPr>
          <w:rFonts w:ascii="Arial" w:hAnsi="Arial" w:cs="Arial"/>
          <w:sz w:val="24"/>
          <w:szCs w:val="24"/>
        </w:rPr>
        <w:t xml:space="preserve"> holds Master’s Degree in Computer Applications from SRKR College Bhimavaram. He is currently working as Software Engineer with ERS Research team and involved in Data Engineering products development.</w:t>
      </w:r>
    </w:p>
    <w:p w:rsidR="000B38BB" w:rsidRPr="004B7FD7" w:rsidRDefault="000B38BB" w:rsidP="00A5785E">
      <w:pPr>
        <w:spacing w:after="0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sectPr w:rsidR="000B38BB" w:rsidRPr="004B7FD7" w:rsidSect="00874E0D"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2F8B"/>
    <w:multiLevelType w:val="hybridMultilevel"/>
    <w:tmpl w:val="268C3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147BC"/>
    <w:multiLevelType w:val="hybridMultilevel"/>
    <w:tmpl w:val="95C07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85107"/>
    <w:multiLevelType w:val="hybridMultilevel"/>
    <w:tmpl w:val="9CEC7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6571F"/>
    <w:multiLevelType w:val="multilevel"/>
    <w:tmpl w:val="12D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715B1"/>
    <w:multiLevelType w:val="hybridMultilevel"/>
    <w:tmpl w:val="958E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134EB"/>
    <w:multiLevelType w:val="hybridMultilevel"/>
    <w:tmpl w:val="D8221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F527A"/>
    <w:multiLevelType w:val="multilevel"/>
    <w:tmpl w:val="A01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2144A"/>
    <w:multiLevelType w:val="hybridMultilevel"/>
    <w:tmpl w:val="FDD8E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D5860"/>
    <w:multiLevelType w:val="hybridMultilevel"/>
    <w:tmpl w:val="2F4C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D6CE0"/>
    <w:multiLevelType w:val="multilevel"/>
    <w:tmpl w:val="450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04F61"/>
    <w:multiLevelType w:val="multilevel"/>
    <w:tmpl w:val="F51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C61DD"/>
    <w:multiLevelType w:val="multilevel"/>
    <w:tmpl w:val="4C6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A17A0"/>
    <w:multiLevelType w:val="hybridMultilevel"/>
    <w:tmpl w:val="A906B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403A9"/>
    <w:multiLevelType w:val="hybridMultilevel"/>
    <w:tmpl w:val="C0D2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02760"/>
    <w:multiLevelType w:val="multilevel"/>
    <w:tmpl w:val="9FE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C43B2"/>
    <w:multiLevelType w:val="multilevel"/>
    <w:tmpl w:val="75B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660B3"/>
    <w:multiLevelType w:val="hybridMultilevel"/>
    <w:tmpl w:val="824AB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25BEC"/>
    <w:multiLevelType w:val="multilevel"/>
    <w:tmpl w:val="76B8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215F1"/>
    <w:multiLevelType w:val="hybridMultilevel"/>
    <w:tmpl w:val="D2800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44E63"/>
    <w:multiLevelType w:val="hybridMultilevel"/>
    <w:tmpl w:val="52260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E6C7E"/>
    <w:multiLevelType w:val="multilevel"/>
    <w:tmpl w:val="E6A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7340D"/>
    <w:multiLevelType w:val="hybridMultilevel"/>
    <w:tmpl w:val="38F0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0000D"/>
    <w:multiLevelType w:val="hybridMultilevel"/>
    <w:tmpl w:val="70E0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E10B69"/>
    <w:multiLevelType w:val="hybridMultilevel"/>
    <w:tmpl w:val="CC76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E1AF9"/>
    <w:multiLevelType w:val="hybridMultilevel"/>
    <w:tmpl w:val="EB3C0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F1CCE"/>
    <w:multiLevelType w:val="hybridMultilevel"/>
    <w:tmpl w:val="A6C0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D5727B"/>
    <w:multiLevelType w:val="hybridMultilevel"/>
    <w:tmpl w:val="2DBAC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14D2F"/>
    <w:multiLevelType w:val="multilevel"/>
    <w:tmpl w:val="A22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C1746"/>
    <w:multiLevelType w:val="multilevel"/>
    <w:tmpl w:val="3C8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1317A"/>
    <w:multiLevelType w:val="multilevel"/>
    <w:tmpl w:val="B4C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8052A"/>
    <w:multiLevelType w:val="hybridMultilevel"/>
    <w:tmpl w:val="89AE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7F4348"/>
    <w:multiLevelType w:val="multilevel"/>
    <w:tmpl w:val="E57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55C95"/>
    <w:multiLevelType w:val="multilevel"/>
    <w:tmpl w:val="2654B75E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06FF6"/>
    <w:multiLevelType w:val="multilevel"/>
    <w:tmpl w:val="E4E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D74AB"/>
    <w:multiLevelType w:val="hybridMultilevel"/>
    <w:tmpl w:val="D32C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46E00"/>
    <w:multiLevelType w:val="hybridMultilevel"/>
    <w:tmpl w:val="62D6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B476F"/>
    <w:multiLevelType w:val="hybridMultilevel"/>
    <w:tmpl w:val="4BDA6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01150"/>
    <w:multiLevelType w:val="multilevel"/>
    <w:tmpl w:val="9DB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90FF6"/>
    <w:multiLevelType w:val="hybridMultilevel"/>
    <w:tmpl w:val="009A7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93E43"/>
    <w:multiLevelType w:val="hybridMultilevel"/>
    <w:tmpl w:val="9354A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EA7A26"/>
    <w:multiLevelType w:val="hybridMultilevel"/>
    <w:tmpl w:val="A2342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3"/>
  </w:num>
  <w:num w:numId="3">
    <w:abstractNumId w:val="28"/>
  </w:num>
  <w:num w:numId="4">
    <w:abstractNumId w:val="14"/>
  </w:num>
  <w:num w:numId="5">
    <w:abstractNumId w:val="3"/>
  </w:num>
  <w:num w:numId="6">
    <w:abstractNumId w:val="15"/>
  </w:num>
  <w:num w:numId="7">
    <w:abstractNumId w:val="31"/>
  </w:num>
  <w:num w:numId="8">
    <w:abstractNumId w:val="20"/>
  </w:num>
  <w:num w:numId="9">
    <w:abstractNumId w:val="11"/>
  </w:num>
  <w:num w:numId="10">
    <w:abstractNumId w:val="10"/>
  </w:num>
  <w:num w:numId="11">
    <w:abstractNumId w:val="6"/>
  </w:num>
  <w:num w:numId="12">
    <w:abstractNumId w:val="23"/>
  </w:num>
  <w:num w:numId="13">
    <w:abstractNumId w:val="19"/>
  </w:num>
  <w:num w:numId="14">
    <w:abstractNumId w:val="24"/>
  </w:num>
  <w:num w:numId="15">
    <w:abstractNumId w:val="5"/>
  </w:num>
  <w:num w:numId="16">
    <w:abstractNumId w:val="21"/>
  </w:num>
  <w:num w:numId="17">
    <w:abstractNumId w:val="4"/>
  </w:num>
  <w:num w:numId="18">
    <w:abstractNumId w:val="1"/>
  </w:num>
  <w:num w:numId="19">
    <w:abstractNumId w:val="27"/>
  </w:num>
  <w:num w:numId="20">
    <w:abstractNumId w:val="17"/>
  </w:num>
  <w:num w:numId="21">
    <w:abstractNumId w:val="29"/>
  </w:num>
  <w:num w:numId="22">
    <w:abstractNumId w:val="25"/>
  </w:num>
  <w:num w:numId="23">
    <w:abstractNumId w:val="9"/>
  </w:num>
  <w:num w:numId="24">
    <w:abstractNumId w:val="0"/>
  </w:num>
  <w:num w:numId="25">
    <w:abstractNumId w:val="34"/>
  </w:num>
  <w:num w:numId="26">
    <w:abstractNumId w:val="22"/>
  </w:num>
  <w:num w:numId="27">
    <w:abstractNumId w:val="7"/>
  </w:num>
  <w:num w:numId="28">
    <w:abstractNumId w:val="35"/>
  </w:num>
  <w:num w:numId="29">
    <w:abstractNumId w:val="16"/>
  </w:num>
  <w:num w:numId="30">
    <w:abstractNumId w:val="13"/>
  </w:num>
  <w:num w:numId="31">
    <w:abstractNumId w:val="38"/>
  </w:num>
  <w:num w:numId="32">
    <w:abstractNumId w:val="40"/>
  </w:num>
  <w:num w:numId="33">
    <w:abstractNumId w:val="39"/>
  </w:num>
  <w:num w:numId="34">
    <w:abstractNumId w:val="32"/>
  </w:num>
  <w:num w:numId="35">
    <w:abstractNumId w:val="12"/>
  </w:num>
  <w:num w:numId="36">
    <w:abstractNumId w:val="30"/>
  </w:num>
  <w:num w:numId="37">
    <w:abstractNumId w:val="26"/>
  </w:num>
  <w:num w:numId="38">
    <w:abstractNumId w:val="2"/>
  </w:num>
  <w:num w:numId="39">
    <w:abstractNumId w:val="18"/>
  </w:num>
  <w:num w:numId="40">
    <w:abstractNumId w:val="36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323"/>
    <w:rsid w:val="000450D9"/>
    <w:rsid w:val="00051A8F"/>
    <w:rsid w:val="000A3D92"/>
    <w:rsid w:val="000B38BB"/>
    <w:rsid w:val="0010153C"/>
    <w:rsid w:val="00110214"/>
    <w:rsid w:val="00156CA0"/>
    <w:rsid w:val="00191894"/>
    <w:rsid w:val="001A3B66"/>
    <w:rsid w:val="001B0629"/>
    <w:rsid w:val="001B5323"/>
    <w:rsid w:val="002120F4"/>
    <w:rsid w:val="00266F08"/>
    <w:rsid w:val="00273DBA"/>
    <w:rsid w:val="002E2A38"/>
    <w:rsid w:val="002E72A7"/>
    <w:rsid w:val="0039483D"/>
    <w:rsid w:val="004476B8"/>
    <w:rsid w:val="004A0608"/>
    <w:rsid w:val="004B7FD7"/>
    <w:rsid w:val="004D547C"/>
    <w:rsid w:val="00561E92"/>
    <w:rsid w:val="0063125E"/>
    <w:rsid w:val="006D4948"/>
    <w:rsid w:val="00815EC2"/>
    <w:rsid w:val="00874E0D"/>
    <w:rsid w:val="008765FF"/>
    <w:rsid w:val="0090037D"/>
    <w:rsid w:val="00987D18"/>
    <w:rsid w:val="00A5785E"/>
    <w:rsid w:val="00A82ECD"/>
    <w:rsid w:val="00AD7320"/>
    <w:rsid w:val="00B7798B"/>
    <w:rsid w:val="00C441A8"/>
    <w:rsid w:val="00C94BB6"/>
    <w:rsid w:val="00CA52BA"/>
    <w:rsid w:val="00DB2C3B"/>
    <w:rsid w:val="00E93BB6"/>
    <w:rsid w:val="00EC0103"/>
    <w:rsid w:val="00F5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01E3D"/>
  <w14:defaultImageDpi w14:val="0"/>
  <w15:docId w15:val="{468C4697-7C78-43D6-B317-2EA0E71C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20F4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20F4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120F4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B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2120F4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2120F4"/>
    <w:rPr>
      <w:rFonts w:ascii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2120F4"/>
    <w:rPr>
      <w:rFonts w:ascii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120F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120F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120F4"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sid w:val="002120F4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2120F4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20F4"/>
    <w:rPr>
      <w:rFonts w:cs="Times New Roman"/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2120F4"/>
    <w:rPr>
      <w:rFonts w:ascii="Courier New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120F4"/>
    <w:rPr>
      <w:rFonts w:cs="Times New Roman"/>
    </w:rPr>
  </w:style>
  <w:style w:type="character" w:customStyle="1" w:styleId="hljs-number">
    <w:name w:val="hljs-number"/>
    <w:basedOn w:val="DefaultParagraphFont"/>
    <w:rsid w:val="002120F4"/>
    <w:rPr>
      <w:rFonts w:cs="Times New Roman"/>
    </w:rPr>
  </w:style>
  <w:style w:type="character" w:customStyle="1" w:styleId="hljs-comment">
    <w:name w:val="hljs-comment"/>
    <w:basedOn w:val="DefaultParagraphFont"/>
    <w:rsid w:val="002120F4"/>
    <w:rPr>
      <w:rFonts w:cs="Times New Roman"/>
    </w:rPr>
  </w:style>
  <w:style w:type="character" w:customStyle="1" w:styleId="hljs-keyword">
    <w:name w:val="hljs-keyword"/>
    <w:basedOn w:val="DefaultParagraphFont"/>
    <w:rsid w:val="002120F4"/>
    <w:rPr>
      <w:rFonts w:cs="Times New Roman"/>
    </w:rPr>
  </w:style>
  <w:style w:type="character" w:customStyle="1" w:styleId="hljs-function">
    <w:name w:val="hljs-function"/>
    <w:basedOn w:val="DefaultParagraphFont"/>
    <w:rsid w:val="002120F4"/>
    <w:rPr>
      <w:rFonts w:cs="Times New Roman"/>
    </w:rPr>
  </w:style>
  <w:style w:type="character" w:customStyle="1" w:styleId="hljs-title">
    <w:name w:val="hljs-title"/>
    <w:basedOn w:val="DefaultParagraphFont"/>
    <w:rsid w:val="002120F4"/>
    <w:rPr>
      <w:rFonts w:cs="Times New Roman"/>
    </w:rPr>
  </w:style>
  <w:style w:type="character" w:customStyle="1" w:styleId="hljs-params">
    <w:name w:val="hljs-params"/>
    <w:basedOn w:val="DefaultParagraphFont"/>
    <w:rsid w:val="002120F4"/>
    <w:rPr>
      <w:rFonts w:cs="Times New Roman"/>
    </w:rPr>
  </w:style>
  <w:style w:type="paragraph" w:customStyle="1" w:styleId="articleauthorcontent-text">
    <w:name w:val="article__authorcontent-text"/>
    <w:basedOn w:val="Normal"/>
    <w:rsid w:val="002120F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has-text-color">
    <w:name w:val="has-text-color"/>
    <w:basedOn w:val="Normal"/>
    <w:rsid w:val="002120F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has-small-font-size">
    <w:name w:val="has-small-font-size"/>
    <w:basedOn w:val="Normal"/>
    <w:rsid w:val="002120F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blogsmallcontent-author">
    <w:name w:val="blogsmall__content-author"/>
    <w:basedOn w:val="Normal"/>
    <w:rsid w:val="002120F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65FF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B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051A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w-post-body-paragraph">
    <w:name w:val="pw-post-body-paragraph"/>
    <w:basedOn w:val="Normal"/>
    <w:rsid w:val="00051A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gc">
    <w:name w:val="gc"/>
    <w:basedOn w:val="DefaultParagraphFont"/>
    <w:rsid w:val="00F57758"/>
  </w:style>
  <w:style w:type="paragraph" w:customStyle="1" w:styleId="bn">
    <w:name w:val="bn"/>
    <w:basedOn w:val="Normal"/>
    <w:rsid w:val="00F577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pw-responses-count">
    <w:name w:val="pw-responses-count"/>
    <w:basedOn w:val="DefaultParagraphFont"/>
    <w:rsid w:val="00F57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6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6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1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6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7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35541">
                  <w:marLeft w:val="480"/>
                  <w:marRight w:val="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53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125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8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74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2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61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4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9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46413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87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3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790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5257">
                      <w:marLeft w:val="48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9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9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12810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1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1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3059451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5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167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293">
                  <w:marLeft w:val="0"/>
                  <w:marRight w:val="0"/>
                  <w:marTop w:val="36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4486">
                      <w:marLeft w:val="0"/>
                      <w:marRight w:val="0"/>
                      <w:marTop w:val="120"/>
                      <w:marBottom w:val="375"/>
                      <w:divBdr>
                        <w:top w:val="single" w:sz="18" w:space="24" w:color="668AA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19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1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6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7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960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3183">
          <w:marLeft w:val="-300"/>
          <w:marRight w:val="-30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06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432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11"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13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4321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84">
                      <w:marLeft w:val="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7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41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43222"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74324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7432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3182">
              <w:marLeft w:val="0"/>
              <w:marRight w:val="0"/>
              <w:marTop w:val="0"/>
              <w:marBottom w:val="0"/>
              <w:divBdr>
                <w:top w:val="single" w:sz="6" w:space="0" w:color="CCD5FF"/>
                <w:left w:val="single" w:sz="6" w:space="0" w:color="CCD5FF"/>
                <w:bottom w:val="single" w:sz="6" w:space="0" w:color="CCD5FF"/>
                <w:right w:val="single" w:sz="6" w:space="0" w:color="CCD5FF"/>
              </w:divBdr>
              <w:divsChild>
                <w:div w:id="10247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743195">
              <w:marLeft w:val="0"/>
              <w:marRight w:val="0"/>
              <w:marTop w:val="0"/>
              <w:marBottom w:val="0"/>
              <w:divBdr>
                <w:top w:val="single" w:sz="6" w:space="0" w:color="CCD5FF"/>
                <w:left w:val="single" w:sz="6" w:space="0" w:color="CCD5FF"/>
                <w:bottom w:val="single" w:sz="6" w:space="0" w:color="CCD5FF"/>
                <w:right w:val="single" w:sz="6" w:space="0" w:color="CCD5FF"/>
              </w:divBdr>
              <w:divsChild>
                <w:div w:id="10247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743209">
              <w:marLeft w:val="0"/>
              <w:marRight w:val="0"/>
              <w:marTop w:val="0"/>
              <w:marBottom w:val="0"/>
              <w:divBdr>
                <w:top w:val="single" w:sz="6" w:space="0" w:color="CCD5FF"/>
                <w:left w:val="single" w:sz="6" w:space="0" w:color="CCD5FF"/>
                <w:bottom w:val="single" w:sz="6" w:space="0" w:color="CCD5FF"/>
                <w:right w:val="single" w:sz="6" w:space="0" w:color="CCD5FF"/>
              </w:divBdr>
            </w:div>
          </w:divsChild>
        </w:div>
      </w:divsChild>
    </w:div>
    <w:div w:id="10678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owardsdatascience.com/anomaly-detection-for-dummies-15f148e559c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n.wikipedia.org/wiki/Anomaly_detectio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1.wd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microsoft.com/en-us/learn/modules/identify-abnormal-time-series-data-anomaly-detector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towardsdatascience.com/anomaly-detection-in-python-part-2-multivariate-unsupervised-methods-and-code-b311a63f29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Subbarao Ramayanam</dc:creator>
  <cp:keywords>HCLClassification=Public</cp:keywords>
  <dc:description/>
  <cp:lastModifiedBy>Subbarao Ramayanam</cp:lastModifiedBy>
  <cp:revision>5</cp:revision>
  <dcterms:created xsi:type="dcterms:W3CDTF">2022-07-03T14:25:00Z</dcterms:created>
  <dcterms:modified xsi:type="dcterms:W3CDTF">2022-07-21T14:16:00Z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43ca4ac4-0ef1-472c-abc8-46ada6f87c52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