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Calibri" w:hAnsi="Calibri"/>
        </w:rPr>
      </w:pPr>
      <w:r>
        <w:rPr>
          <w:rFonts w:ascii="Calibri" w:hAnsi="Calibri"/>
        </w:rPr>
        <w:t>Metrics</w:t>
      </w:r>
    </w:p>
    <w:p>
      <w:pPr>
        <w:pStyle w:val="Normal"/>
        <w:bidi w:val="0"/>
        <w:jc w:val="left"/>
        <w:rPr>
          <w:rFonts w:ascii="Calibri" w:hAnsi="Calibri"/>
          <w:sz w:val="20"/>
          <w:szCs w:val="20"/>
        </w:rPr>
      </w:pPr>
      <w:r>
        <w:rPr>
          <w:rFonts w:ascii="Calibri" w:hAnsi="Calibri"/>
          <w:b w:val="false"/>
          <w:i w:val="false"/>
          <w:caps w:val="false"/>
          <w:smallCaps w:val="false"/>
          <w:color w:val="333333"/>
          <w:spacing w:val="0"/>
          <w:sz w:val="20"/>
          <w:szCs w:val="20"/>
        </w:rPr>
        <w:t>Metrics are numeric measurements, time series mean that changes are recorded over time. Eg. For a web server it might be request times, for a database it might be number of active connections or number of active queries etc.</w:t>
      </w:r>
      <w:r>
        <w:rPr>
          <w:rFonts w:ascii="Calibri" w:hAnsi="Calibri"/>
          <w:sz w:val="20"/>
          <w:szCs w:val="20"/>
        </w:rPr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Metrics Types</w:t>
      </w:r>
    </w:p>
    <w:p>
      <w:pPr>
        <w:pStyle w:val="Normal"/>
        <w:bidi w:val="0"/>
        <w:jc w:val="left"/>
        <w:rPr/>
      </w:pPr>
      <w:r>
        <w:rPr>
          <w:rFonts w:ascii="apple-system;blinkmacsystemfont;segoe ui;roboto;oxygen-sans;ubuntu;cantarell;helvetica neue;helvetica;arial;sans-serif" w:hAnsi="apple-system;blinkmacsystemfont;segoe ui;roboto;oxygen-sans;ubuntu;cantarell;helvetica neue;helvetica;arial;sans-serif"/>
          <w:b w:val="false"/>
          <w:i w:val="false"/>
          <w:caps w:val="false"/>
          <w:smallCaps w:val="false"/>
          <w:color w:val="51585F"/>
          <w:spacing w:val="0"/>
          <w:sz w:val="17"/>
        </w:rPr>
        <w:t xml:space="preserve">Prometheus provides </w:t>
      </w:r>
      <w:r>
        <w:rPr>
          <w:rStyle w:val="StrongEmphasis"/>
          <w:rFonts w:ascii="apple-system;blinkmacsystemfont;segoe ui;roboto;oxygen-sans;ubuntu;cantarell;helvetica neue;helvetica;arial;sans-serif" w:hAnsi="apple-system;blinkmacsystemfont;segoe ui;roboto;oxygen-sans;ubuntu;cantarell;helvetica neue;helvetica;arial;sans-serif"/>
          <w:b w:val="false"/>
          <w:i w:val="false"/>
          <w:caps w:val="false"/>
          <w:smallCaps w:val="false"/>
          <w:color w:val="51585F"/>
          <w:spacing w:val="0"/>
          <w:sz w:val="17"/>
        </w:rPr>
        <w:t xml:space="preserve">4 different types of metrics </w:t>
      </w:r>
      <w:r>
        <w:rPr>
          <w:rFonts w:ascii="apple-system;blinkmacsystemfont;segoe ui;roboto;oxygen-sans;ubuntu;cantarell;helvetica neue;helvetica;arial;sans-serif" w:hAnsi="apple-system;blinkmacsystemfont;segoe ui;roboto;oxygen-sans;ubuntu;cantarell;helvetica neue;helvetica;arial;sans-serif"/>
          <w:b w:val="false"/>
          <w:i w:val="false"/>
          <w:caps w:val="false"/>
          <w:smallCaps w:val="false"/>
          <w:color w:val="51585F"/>
          <w:spacing w:val="0"/>
          <w:sz w:val="17"/>
        </w:rPr>
        <w:t>which work in most situations, all wrapped up in a convenient client library. Currently, libraries exist for Go, Java, Python, and Ruby.</w:t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C</w:t>
      </w:r>
      <w:r>
        <w:rPr>
          <w:rFonts w:ascii="Calibri" w:hAnsi="Calibri"/>
          <w:b w:val="false"/>
          <w:bCs w:val="false"/>
          <w:sz w:val="24"/>
          <w:szCs w:val="24"/>
        </w:rPr>
        <w:t xml:space="preserve">ounter: </w:t>
      </w:r>
      <w:r>
        <w:rPr>
          <w:rFonts w:ascii="apple-system;blinkmacsystemfont;segoe ui;roboto;oxygen-sans;ubuntu;cantarell;helvetica neue;helvetica;arial;sans-serif" w:hAnsi="apple-system;blinkmacsystemfont;segoe ui;roboto;oxygen-sans;ubuntu;cantarell;helvetica neue;helvetica;arial;sans-serif"/>
          <w:b w:val="false"/>
          <w:bCs w:val="false"/>
          <w:i w:val="false"/>
          <w:caps w:val="false"/>
          <w:smallCaps w:val="false"/>
          <w:color w:val="51585F"/>
          <w:spacing w:val="0"/>
          <w:sz w:val="17"/>
          <w:szCs w:val="24"/>
        </w:rPr>
        <w:t>The counter metric type is used for any value that increases, such as a request count or error count. Importantly, a counter should never be used for a value that can decrease</w:t>
      </w:r>
      <w:r>
        <w:rPr>
          <w:rFonts w:ascii="Calibri" w:hAnsi="Calibri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2"/>
        </w:numPr>
        <w:bidi w:val="0"/>
        <w:jc w:val="left"/>
        <w:rPr>
          <w:rFonts w:ascii="Calibri" w:hAnsi="Calibri"/>
          <w:b w:val="false"/>
          <w:b w:val="false"/>
          <w:bCs w:val="false"/>
          <w:sz w:val="24"/>
          <w:szCs w:val="24"/>
        </w:rPr>
      </w:pPr>
      <w:r>
        <w:rPr>
          <w:rFonts w:ascii="Calibri" w:hAnsi="Calibri"/>
          <w:b w:val="false"/>
          <w:bCs w:val="false"/>
          <w:sz w:val="24"/>
          <w:szCs w:val="24"/>
        </w:rPr>
        <w:t>G</w:t>
      </w:r>
      <w:r>
        <w:rPr>
          <w:rFonts w:ascii="Calibri" w:hAnsi="Calibri"/>
          <w:b w:val="false"/>
          <w:bCs w:val="false"/>
          <w:sz w:val="24"/>
          <w:szCs w:val="24"/>
        </w:rPr>
        <w:t xml:space="preserve">auge: </w:t>
      </w:r>
      <w:r>
        <w:rPr>
          <w:rFonts w:ascii="apple-system;blinkmacsystemfont;segoe ui;roboto;oxygen-sans;ubuntu;cantarell;helvetica neue;helvetica;arial;sans-serif" w:hAnsi="apple-system;blinkmacsystemfont;segoe ui;roboto;oxygen-sans;ubuntu;cantarell;helvetica neue;helvetica;arial;sans-serif"/>
          <w:b w:val="false"/>
          <w:bCs w:val="false"/>
          <w:i w:val="false"/>
          <w:caps w:val="false"/>
          <w:smallCaps w:val="false"/>
          <w:color w:val="51585F"/>
          <w:spacing w:val="0"/>
          <w:sz w:val="17"/>
          <w:szCs w:val="24"/>
        </w:rPr>
        <w:t>The gauge metric type can be used for values that go down as well as up, such as current memory usage or the number of items in a queue.</w:t>
      </w:r>
      <w:r>
        <w:rPr>
          <w:rFonts w:ascii="Calibri" w:hAnsi="Calibri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rFonts w:ascii="Calibri" w:hAnsi="Calibri"/>
          <w:b w:val="false"/>
          <w:bCs w:val="false"/>
          <w:sz w:val="24"/>
          <w:szCs w:val="24"/>
        </w:rPr>
        <w:t>H</w:t>
      </w:r>
      <w:r>
        <w:rPr>
          <w:rFonts w:ascii="Calibri" w:hAnsi="Calibri"/>
          <w:b w:val="false"/>
          <w:bCs w:val="false"/>
          <w:sz w:val="24"/>
          <w:szCs w:val="24"/>
        </w:rPr>
        <w:t xml:space="preserve">istogram: </w:t>
      </w:r>
      <w:r>
        <w:rPr>
          <w:rFonts w:ascii="Open Sans;Helvetica Neue;Helvetica;sans-serif" w:hAnsi="Open Sans;Helvetica Neue;Helvetica;sans-serif"/>
          <w:b w:val="false"/>
          <w:bCs w:val="false"/>
          <w:i w:val="false"/>
          <w:caps w:val="false"/>
          <w:smallCaps w:val="false"/>
          <w:color w:val="333333"/>
          <w:spacing w:val="0"/>
          <w:sz w:val="16"/>
          <w:szCs w:val="24"/>
        </w:rPr>
        <w:t xml:space="preserve">A </w:t>
      </w:r>
      <w:r>
        <w:rPr>
          <w:rStyle w:val="Emphasis"/>
          <w:rFonts w:ascii="Open Sans;Helvetica Neue;Helvetica;sans-serif" w:hAnsi="Open Sans;Helvetica Neue;Helvetica;sans-serif"/>
          <w:b w:val="false"/>
          <w:bCs w:val="false"/>
          <w:i w:val="false"/>
          <w:iCs w:val="false"/>
          <w:color w:val="333333"/>
          <w:spacing w:val="0"/>
          <w:sz w:val="16"/>
          <w:szCs w:val="24"/>
        </w:rPr>
        <w:t>histogram</w:t>
      </w:r>
      <w:r>
        <w:rPr>
          <w:rStyle w:val="Emphasis"/>
          <w:rFonts w:ascii="Calibri" w:hAnsi="Calibri"/>
          <w:b w:val="false"/>
          <w:bCs w:val="false"/>
          <w:caps w:val="false"/>
          <w:smallCaps w:val="false"/>
          <w:color w:val="333333"/>
          <w:spacing w:val="0"/>
          <w:sz w:val="24"/>
          <w:szCs w:val="24"/>
        </w:rPr>
        <w:t xml:space="preserve"> </w:t>
      </w:r>
      <w:r>
        <w:rPr>
          <w:rFonts w:ascii="Open Sans;Helvetica Neue;Helvetica;sans-serif" w:hAnsi="Open Sans;Helvetica Neue;Helvetica;sans-serif"/>
          <w:b w:val="false"/>
          <w:bCs w:val="false"/>
          <w:i w:val="false"/>
          <w:caps w:val="false"/>
          <w:smallCaps w:val="false"/>
          <w:color w:val="333333"/>
          <w:spacing w:val="0"/>
          <w:sz w:val="16"/>
          <w:szCs w:val="24"/>
        </w:rPr>
        <w:t>samples observations (usually things like request durations or response sizes) and counts them in configurable buckets. It also provides a sum of all observed values.</w:t>
      </w:r>
      <w:r>
        <w:rPr>
          <w:rFonts w:ascii="Calibri" w:hAnsi="Calibri"/>
          <w:b w:val="false"/>
          <w:bCs w:val="false"/>
          <w:sz w:val="24"/>
          <w:szCs w:val="24"/>
        </w:rPr>
        <w:t xml:space="preserve"> 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rFonts w:ascii="Calibri" w:hAnsi="Calibri"/>
          <w:b w:val="false"/>
          <w:bCs w:val="false"/>
          <w:sz w:val="24"/>
          <w:szCs w:val="24"/>
        </w:rPr>
        <w:t>S</w:t>
      </w:r>
      <w:r>
        <w:rPr>
          <w:rFonts w:ascii="Calibri" w:hAnsi="Calibri"/>
          <w:b w:val="false"/>
          <w:bCs w:val="false"/>
          <w:sz w:val="24"/>
          <w:szCs w:val="24"/>
        </w:rPr>
        <w:t xml:space="preserve">ummary: </w:t>
      </w:r>
      <w:r>
        <w:rPr>
          <w:rFonts w:ascii="Open Sans;Helvetica Neue;Helvetica;sans-serif" w:hAnsi="Open Sans;Helvetica Neue;Helvetica;sans-serif"/>
          <w:b w:val="false"/>
          <w:bCs w:val="false"/>
          <w:i w:val="false"/>
          <w:caps w:val="false"/>
          <w:smallCaps w:val="false"/>
          <w:color w:val="333333"/>
          <w:spacing w:val="0"/>
          <w:sz w:val="16"/>
          <w:szCs w:val="24"/>
        </w:rPr>
        <w:t xml:space="preserve">Similar to a </w:t>
      </w:r>
      <w:r>
        <w:rPr>
          <w:rStyle w:val="Emphasis"/>
          <w:rFonts w:ascii="Open Sans;Helvetica Neue;Helvetica;sans-serif" w:hAnsi="Open Sans;Helvetica Neue;Helvetica;sans-serif"/>
          <w:b w:val="false"/>
          <w:bCs w:val="false"/>
          <w:i w:val="false"/>
          <w:iCs w:val="false"/>
          <w:color w:val="333333"/>
          <w:spacing w:val="0"/>
          <w:sz w:val="16"/>
          <w:szCs w:val="24"/>
        </w:rPr>
        <w:t>histogram</w:t>
      </w:r>
      <w:r>
        <w:rPr>
          <w:rFonts w:ascii="Open Sans;Helvetica Neue;Helvetica;sans-serif" w:hAnsi="Open Sans;Helvetica Neue;Helvetica;sans-serif"/>
          <w:b w:val="false"/>
          <w:bCs w:val="false"/>
          <w:i w:val="false"/>
          <w:iCs w:val="false"/>
          <w:caps w:val="false"/>
          <w:smallCaps w:val="false"/>
          <w:color w:val="333333"/>
          <w:spacing w:val="0"/>
          <w:sz w:val="16"/>
          <w:szCs w:val="24"/>
        </w:rPr>
        <w:t xml:space="preserve">, a </w:t>
      </w:r>
      <w:r>
        <w:rPr>
          <w:rStyle w:val="Emphasis"/>
          <w:rFonts w:ascii="Open Sans;Helvetica Neue;Helvetica;sans-serif" w:hAnsi="Open Sans;Helvetica Neue;Helvetica;sans-serif"/>
          <w:b w:val="false"/>
          <w:bCs w:val="false"/>
          <w:i w:val="false"/>
          <w:iCs w:val="false"/>
          <w:color w:val="333333"/>
          <w:spacing w:val="0"/>
          <w:sz w:val="16"/>
          <w:szCs w:val="24"/>
        </w:rPr>
        <w:t>summary</w:t>
      </w:r>
      <w:r>
        <w:rPr>
          <w:rStyle w:val="Emphasis"/>
          <w:rFonts w:ascii="Calibri" w:hAnsi="Calibri"/>
          <w:b w:val="false"/>
          <w:bCs w:val="false"/>
          <w:caps w:val="false"/>
          <w:smallCaps w:val="false"/>
          <w:color w:val="333333"/>
          <w:spacing w:val="0"/>
          <w:sz w:val="24"/>
          <w:szCs w:val="24"/>
        </w:rPr>
        <w:t xml:space="preserve"> </w:t>
      </w:r>
      <w:r>
        <w:rPr>
          <w:rFonts w:ascii="Open Sans;Helvetica Neue;Helvetica;sans-serif" w:hAnsi="Open Sans;Helvetica Neue;Helvetica;sans-serif"/>
          <w:b w:val="false"/>
          <w:bCs w:val="false"/>
          <w:i w:val="false"/>
          <w:caps w:val="false"/>
          <w:smallCaps w:val="false"/>
          <w:color w:val="333333"/>
          <w:spacing w:val="0"/>
          <w:sz w:val="16"/>
          <w:szCs w:val="24"/>
        </w:rPr>
        <w:t>samples observations (usually things like request durations and response sizes). While it also provides a total count of observations and a sum of all observed values, it calculates configurable quantiles over a sliding time window.</w:t>
      </w:r>
      <w:r>
        <w:rPr>
          <w:rFonts w:ascii="Calibri" w:hAnsi="Calibri"/>
          <w:b w:val="false"/>
          <w:bCs w:val="false"/>
          <w:sz w:val="24"/>
          <w:szCs w:val="24"/>
        </w:rPr>
        <w:t xml:space="preserve"> </w:t>
      </w:r>
    </w:p>
    <w:p>
      <w:pPr>
        <w:pStyle w:val="TextBody"/>
        <w:widowControl/>
        <w:bidi w:val="0"/>
        <w:ind w:left="0" w:right="0" w:hanging="0"/>
        <w:jc w:val="left"/>
        <w:rPr>
          <w:rFonts w:ascii="Calibri" w:hAnsi="Calibri"/>
          <w:b w:val="false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</w:r>
    </w:p>
    <w:p>
      <w:pPr>
        <w:pStyle w:val="Heading1"/>
        <w:widowControl/>
        <w:bidi w:val="0"/>
        <w:ind w:left="0" w:right="0" w:hanging="0"/>
        <w:jc w:val="left"/>
        <w:rPr>
          <w:rFonts w:ascii="Open Sans;Helvetica Neue;Helvetica;sans-serif" w:hAnsi="Open Sans;Helvetica Neue;Helvetica;sans-serif"/>
          <w:b w:val="false"/>
          <w:b w:val="false"/>
          <w:bCs w:val="false"/>
          <w:i w:val="false"/>
          <w:caps w:val="false"/>
          <w:smallCaps w:val="false"/>
          <w:color w:val="E6522C"/>
          <w:spacing w:val="0"/>
          <w:sz w:val="30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Exporters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 xml:space="preserve"> 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and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 xml:space="preserve"> Integration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s</w:t>
      </w:r>
    </w:p>
    <w:p>
      <w:pPr>
        <w:pStyle w:val="TextBody"/>
        <w:widowControl/>
        <w:bidi w:val="0"/>
        <w:ind w:left="0" w:right="0" w:hanging="0"/>
        <w:jc w:val="left"/>
        <w:rPr/>
      </w:pPr>
      <w:r>
        <w:rPr>
          <w:rFonts w:ascii="Open Sans;Helvetica Neue;Helvetica;sans-serif" w:hAnsi="Open Sans;Helvetica Neue;Helvetica;sans-serif"/>
          <w:b w:val="false"/>
          <w:bCs w:val="false"/>
          <w:i w:val="false"/>
          <w:caps w:val="false"/>
          <w:smallCaps w:val="false"/>
          <w:color w:val="333333"/>
          <w:spacing w:val="0"/>
          <w:sz w:val="16"/>
          <w:szCs w:val="24"/>
        </w:rPr>
        <w:t>There are a number of libraries and servers which help in exporting existing metrics from third-party systems as Prometheus metrics. This is useful for cases where it is not feasible to instrument a given system with Prometheus metrics directly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.</w:t>
      </w:r>
    </w:p>
    <w:p>
      <w:pPr>
        <w:pStyle w:val="TextBody"/>
        <w:widowControl/>
        <w:bidi w:val="0"/>
        <w:ind w:left="0" w:right="0" w:hanging="0"/>
        <w:jc w:val="left"/>
        <w:rPr/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333333"/>
          <w:spacing w:val="0"/>
          <w:sz w:val="20"/>
          <w:szCs w:val="20"/>
        </w:rPr>
        <w:t>Full list of expo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333333"/>
          <w:spacing w:val="0"/>
          <w:sz w:val="20"/>
          <w:szCs w:val="20"/>
        </w:rPr>
        <w:t>r</w:t>
      </w: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333333"/>
          <w:spacing w:val="0"/>
          <w:sz w:val="20"/>
          <w:szCs w:val="20"/>
        </w:rPr>
        <w:t xml:space="preserve">ters: </w:t>
      </w:r>
      <w:hyperlink r:id="rId3">
        <w:r>
          <w:rPr>
            <w:rStyle w:val="InternetLink"/>
            <w:rFonts w:ascii="Calibri" w:hAnsi="Calibri"/>
            <w:sz w:val="20"/>
            <w:szCs w:val="20"/>
          </w:rPr>
          <w:t>https://prometheus.io/docs/instrumenting/exporters/</w:t>
        </w:r>
      </w:hyperlink>
    </w:p>
    <w:p>
      <w:pPr>
        <w:pStyle w:val="TextBody"/>
        <w:widowControl/>
        <w:bidi w:val="0"/>
        <w:ind w:left="0" w:right="0" w:hanging="0"/>
        <w:jc w:val="left"/>
        <w:rPr>
          <w:rFonts w:ascii="Calibri" w:hAnsi="Calibri"/>
          <w:sz w:val="20"/>
          <w:szCs w:val="20"/>
        </w:rPr>
      </w:pPr>
      <w:r>
        <w:rPr/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Calibri" w:hAnsi="Calibri"/>
          <w:b w:val="false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333333"/>
          <w:spacing w:val="0"/>
          <w:sz w:val="24"/>
          <w:szCs w:val="24"/>
        </w:rPr>
        <w:t>Custom Metrics Collector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Calibri" w:hAnsi="Calibri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w:rPr>
          <w:rFonts w:ascii="Calibri" w:hAnsi="Calibri"/>
          <w:b w:val="false"/>
          <w:bCs w:val="false"/>
          <w:i w:val="false"/>
          <w:caps w:val="false"/>
          <w:smallCaps w:val="false"/>
          <w:color w:val="333333"/>
          <w:spacing w:val="0"/>
          <w:sz w:val="20"/>
          <w:szCs w:val="20"/>
        </w:rPr>
        <w:t>Sometimes it is not possible to directly instrument code, as it is not in your control. This requires you to proxy metrics from other systems.</w:t>
      </w:r>
    </w:p>
    <w:p>
      <w:pPr>
        <w:pStyle w:val="TextBody"/>
        <w:widowControl/>
        <w:bidi w:val="0"/>
        <w:spacing w:before="0" w:after="0"/>
        <w:ind w:left="0" w:right="0" w:hanging="0"/>
        <w:jc w:val="left"/>
        <w:rPr>
          <w:rFonts w:ascii="Calibri" w:hAnsi="Calibri"/>
          <w:b w:val="false"/>
          <w:i w:val="false"/>
          <w:caps w:val="false"/>
          <w:smallCaps w:val="false"/>
          <w:color w:val="333333"/>
          <w:spacing w:val="0"/>
          <w:sz w:val="24"/>
          <w:szCs w:val="24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19685</wp:posOffset>
                </wp:positionH>
                <wp:positionV relativeFrom="paragraph">
                  <wp:posOffset>303530</wp:posOffset>
                </wp:positionV>
                <wp:extent cx="6410325" cy="2585720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160" cy="2585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rFonts w:ascii="Consolas" w:hAnsi="Consolas"/>
                              </w:rPr>
                              <w:t>from prometheus_client.core import GaugeMetricFamily, CounterMetricFamily, REGISTRY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rFonts w:ascii="Consolas" w:hAnsi="Consolas"/>
                              </w:rPr>
                              <w:t>from prometheus_client import start_http_server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rFonts w:ascii="Consolas" w:hAnsi="Consolas"/>
                              </w:rPr>
                              <w:t>class CustomCollector(object):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rFonts w:ascii="Consolas" w:hAnsi="Consolas"/>
                              </w:rPr>
                              <w:t xml:space="preserve">    def collect(self):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rFonts w:ascii="Consolas" w:hAnsi="Consolas"/>
                              </w:rPr>
                              <w:t xml:space="preserve">        yield GaugeMetricFamily('my_gauge', 'Help text', value=7)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rFonts w:ascii="Consolas" w:hAnsi="Consolas"/>
                              </w:rPr>
                              <w:t xml:space="preserve">        c = CounterMetricFamily('my_counter_total', 'Help text', labels=['foo'])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rFonts w:ascii="Consolas" w:hAnsi="Consolas"/>
                              </w:rPr>
                              <w:t xml:space="preserve">        c.add_metric(['bar'], 1.7)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rFonts w:ascii="Consolas" w:hAnsi="Consolas"/>
                              </w:rPr>
                              <w:t xml:space="preserve">        c.add_metric(['baz'], 3.8)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rFonts w:ascii="Consolas" w:hAnsi="Consolas"/>
                              </w:rPr>
                              <w:t xml:space="preserve">        yield c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rFonts w:ascii="Consolas" w:hAnsi="Consolas"/>
                              </w:rPr>
                              <w:t>REGISTRY.register(CustomCollector())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rFonts w:ascii="Consolas" w:hAnsi="Consolas"/>
                              </w:rPr>
                              <w:t>start_http_server(8000)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rFonts w:ascii="Consolas" w:hAnsi="Consolas"/>
                              </w:rPr>
                              <w:t>while True: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  <w:rFonts w:ascii="Consolas" w:hAnsi="Consolas"/>
                              </w:rPr>
                              <w:t xml:space="preserve">        time.sleep(1)</w:t>
                            </w:r>
                          </w:p>
                          <w:p>
                            <w:pPr>
                              <w:bidi w:val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stroked="f" o:allowincell="f" style="position:absolute;margin-left:1.55pt;margin-top:23.9pt;width:504.7pt;height:203.55pt;mso-wrap-style:square;v-text-anchor:top" type="_x0000_t202">
                <v:textbox>
                  <w:txbxContent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szCs w:val="20"/>
                          <w:rFonts w:ascii="Consolas" w:hAnsi="Consolas"/>
                        </w:rPr>
                        <w:t>from prometheus_client.core import GaugeMetricFamily, CounterMetricFamily, REGISTRY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szCs w:val="20"/>
                          <w:rFonts w:ascii="Consolas" w:hAnsi="Consolas"/>
                        </w:rPr>
                        <w:t>from prometheus_client import start_http_server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szCs w:val="20"/>
                          <w:rFonts w:ascii="Consolas" w:hAnsi="Consolas"/>
                        </w:rPr>
                        <w:t>class CustomCollector(object):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szCs w:val="20"/>
                          <w:rFonts w:ascii="Consolas" w:hAnsi="Consolas"/>
                        </w:rPr>
                        <w:t xml:space="preserve">    def collect(self):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szCs w:val="20"/>
                          <w:rFonts w:ascii="Consolas" w:hAnsi="Consolas"/>
                        </w:rPr>
                        <w:t xml:space="preserve">        yield GaugeMetricFamily('my_gauge', 'Help text', value=7)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szCs w:val="20"/>
                          <w:rFonts w:ascii="Consolas" w:hAnsi="Consolas"/>
                        </w:rPr>
                        <w:t xml:space="preserve">        c = CounterMetricFamily('my_counter_total', 'Help text', labels=['foo'])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szCs w:val="20"/>
                          <w:rFonts w:ascii="Consolas" w:hAnsi="Consolas"/>
                        </w:rPr>
                        <w:t xml:space="preserve">        c.add_metric(['bar'], 1.7)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szCs w:val="20"/>
                          <w:rFonts w:ascii="Consolas" w:hAnsi="Consolas"/>
                        </w:rPr>
                        <w:t xml:space="preserve">        c.add_metric(['baz'], 3.8)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szCs w:val="20"/>
                          <w:rFonts w:ascii="Consolas" w:hAnsi="Consolas"/>
                        </w:rPr>
                        <w:t xml:space="preserve">        yield c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szCs w:val="20"/>
                          <w:rFonts w:ascii="Consolas" w:hAnsi="Consolas"/>
                        </w:rPr>
                        <w:t>REGISTRY.register(CustomCollector())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szCs w:val="20"/>
                          <w:rFonts w:ascii="Consolas" w:hAnsi="Consolas"/>
                        </w:rPr>
                        <w:t>start_http_server(8000)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szCs w:val="20"/>
                          <w:rFonts w:ascii="Consolas" w:hAnsi="Consolas"/>
                        </w:rPr>
                        <w:t>while True: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>
                          <w:sz w:val="20"/>
                          <w:szCs w:val="20"/>
                          <w:rFonts w:ascii="Consolas" w:hAnsi="Consolas"/>
                        </w:rPr>
                        <w:t xml:space="preserve">        time.sleep(1)</w:t>
                      </w:r>
                    </w:p>
                    <w:p>
                      <w:pPr>
                        <w:bidi w:val="0"/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Fonts w:ascii="Calibri" w:hAnsi="Calibri"/>
          <w:b w:val="false"/>
          <w:i w:val="false"/>
          <w:caps w:val="false"/>
          <w:smallCaps w:val="false"/>
          <w:color w:val="24292F"/>
          <w:spacing w:val="0"/>
          <w:sz w:val="20"/>
          <w:szCs w:val="20"/>
        </w:rPr>
        <w:t>To do so you need to create a custom collector, for example:</w:t>
      </w:r>
    </w:p>
    <w:sectPr>
      <w:headerReference w:type="default" r:id="rId4"/>
      <w:type w:val="nextPage"/>
      <w:pgSz w:w="12240" w:h="15840"/>
      <w:pgMar w:left="1134" w:right="1134" w:gutter="0" w:header="1134" w:top="1739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Calibri">
    <w:charset w:val="01"/>
    <w:family w:val="swiss"/>
    <w:pitch w:val="variable"/>
  </w:font>
  <w:font w:name="apple-system">
    <w:altName w:val="blinkmacsystemfont"/>
    <w:charset w:val="00"/>
    <w:family w:val="auto"/>
    <w:pitch w:val="default"/>
  </w:font>
  <w:font w:name="Open Sans">
    <w:altName w:val="Helvetica Neue"/>
    <w:charset w:val="00"/>
    <w:family w:val="auto"/>
    <w:pitch w:val="default"/>
  </w:font>
  <w:font w:name="Consolas">
    <w:charset w:val="0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sz w:val="28"/>
        <w:szCs w:val="28"/>
      </w:rPr>
    </w:pPr>
    <w:r>
      <w:rPr>
        <w:sz w:val="28"/>
        <w:szCs w:val="28"/>
      </w:rPr>
      <w:t xml:space="preserve">Prometheus: Custom Metrics </w:t>
    </w:r>
    <w:r>
      <w:rPr>
        <w:sz w:val="28"/>
        <w:szCs w:val="28"/>
      </w:rPr>
      <w:t>Collection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rometheus.io/docs/instrumenting/exporters/" TargetMode="External"/><Relationship Id="rId3" Type="http://schemas.openxmlformats.org/officeDocument/2006/relationships/hyperlink" Target="" TargetMode="External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LibreOffice/7.3.0.3$Windows_X86_64 LibreOffice_project/0f246aa12d0eee4a0f7adcefbf7c878fc2238db3</Application>
  <AppVersion>15.0000</AppVersion>
  <Pages>1</Pages>
  <Words>299</Words>
  <Characters>1557</Characters>
  <CharactersWithSpaces>1843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2022-04-11T12:50:20Z</dcterms:created>
  <dc:creator/>
  <dc:description/>
  <dc:language>en-US</dc:language>
  <cp:lastModifiedBy/>
  <dcterms:modified xsi:type="dcterms:W3CDTF">2022-04-11T13:16:13Z</dcterms:modified>
  <cp:revision>4</cp:revision>
  <dc:subject/>
  <dc:title/>
</cp:coreProperties>
</file>