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EAA53" w14:textId="77777777" w:rsidR="007369B9" w:rsidRDefault="002E1E4B">
      <w:pPr>
        <w:pStyle w:val="TZTitle"/>
      </w:pPr>
      <w:r>
        <w:t>Задание на исследование.</w:t>
      </w:r>
    </w:p>
    <w:p w14:paraId="72B909F7" w14:textId="77777777" w:rsidR="007369B9" w:rsidRDefault="00000000">
      <w:pPr>
        <w:pStyle w:val="TZSubtitle"/>
      </w:pPr>
      <w:r>
        <w:t>Моделирование структуры РТД. Сравнение эксплуатационных и технологических погрешностей</w:t>
      </w:r>
    </w:p>
    <w:p w14:paraId="3FC04470" w14:textId="77777777" w:rsidR="007369B9" w:rsidRDefault="00000000">
      <w:pPr>
        <w:pStyle w:val="TZSection"/>
      </w:pPr>
      <w:r>
        <w:t>А. Расчёт эксплуатационных погрешностей</w:t>
      </w:r>
    </w:p>
    <w:p w14:paraId="4E0E5254" w14:textId="77777777" w:rsidR="007369B9" w:rsidRDefault="00000000">
      <w:pPr>
        <w:pStyle w:val="TZItem"/>
      </w:pPr>
      <w:r>
        <w:rPr>
          <w:b/>
        </w:rPr>
        <w:t xml:space="preserve">1.  </w:t>
      </w:r>
      <w:r>
        <w:t>Получить от преподавателя параметры структуры РТД и номинальную температуру эксплуатации.</w:t>
      </w:r>
    </w:p>
    <w:p w14:paraId="167951F6" w14:textId="77777777" w:rsidR="007369B9" w:rsidRDefault="00000000">
      <w:pPr>
        <w:pStyle w:val="TZItem"/>
      </w:pPr>
      <w:r>
        <w:rPr>
          <w:b/>
        </w:rPr>
        <w:t xml:space="preserve">2.  </w:t>
      </w:r>
      <w:r>
        <w:t>Смоделировать ВАХ РТД при номинальной температуре и выбрать рабочую точку. Рекомендуемое рабочее напряжение — половина напряжения первого пика ВАХ.</w:t>
      </w:r>
    </w:p>
    <w:p w14:paraId="4749FDFE" w14:textId="77777777" w:rsidR="007369B9" w:rsidRDefault="00000000">
      <w:pPr>
        <w:pStyle w:val="TZItem"/>
      </w:pPr>
      <w:r>
        <w:rPr>
          <w:b/>
        </w:rPr>
        <w:t xml:space="preserve">3.  </w:t>
      </w:r>
      <w:r>
        <w:t>Определить номинальный ток I₀,эксп в выбранной рабочей точке.</w:t>
      </w:r>
    </w:p>
    <w:p w14:paraId="7CA1D8E1" w14:textId="77777777" w:rsidR="007369B9" w:rsidRDefault="00000000">
      <w:pPr>
        <w:pStyle w:val="TZItem"/>
      </w:pPr>
      <w:r>
        <w:rPr>
          <w:b/>
        </w:rPr>
        <w:t xml:space="preserve">4.  </w:t>
      </w:r>
      <w:r>
        <w:t>Смоделировать ВАХ при температурах 223 К и 423 К.</w:t>
      </w:r>
    </w:p>
    <w:p w14:paraId="680A273F" w14:textId="77777777" w:rsidR="007369B9" w:rsidRDefault="00000000">
      <w:pPr>
        <w:pStyle w:val="TZItem"/>
      </w:pPr>
      <w:r>
        <w:rPr>
          <w:b/>
        </w:rPr>
        <w:t xml:space="preserve">5.  </w:t>
      </w:r>
      <w:r>
        <w:t>Для каждой температуры определить ток при фиксированном рабочем напряжении и рассчитать коэффициент чувствительности тока к температуре по приведённой формуле.</w:t>
      </w:r>
    </w:p>
    <w:p w14:paraId="6890914C" w14:textId="77777777" w:rsidR="007369B9" w:rsidRDefault="00000000">
      <w:pPr>
        <w:pStyle w:val="TZItem"/>
      </w:pPr>
      <w:r>
        <w:rPr>
          <w:b/>
        </w:rPr>
        <w:t xml:space="preserve">6.  </w:t>
      </w:r>
      <w:r>
        <w:t>Сравнить знаки коэффициентов чувствительности на нижнем и верхнем температурных интервалах. Если знаки различаются, изменить рабочую точку и повторить расчёты для всех температур.</w:t>
      </w:r>
    </w:p>
    <w:p w14:paraId="0D2302A7" w14:textId="77777777" w:rsidR="007770FC" w:rsidRDefault="00000000" w:rsidP="007770FC">
      <w:pPr>
        <w:pStyle w:val="TZItem"/>
      </w:pPr>
      <w:r>
        <w:rPr>
          <w:b/>
        </w:rPr>
        <w:t xml:space="preserve">7.  </w:t>
      </w:r>
      <w:r>
        <w:t>При окончательно выбранном рабочем напряжении определить максимальный и минимальный токи и</w:t>
      </w:r>
      <w:r w:rsidR="007770FC" w:rsidRPr="007770FC">
        <w:t xml:space="preserve"> </w:t>
      </w:r>
      <w:r w:rsidR="007770FC">
        <w:t>вычислить эксплуатационные отклонения относительно I₀,эксп:</w:t>
      </w:r>
    </w:p>
    <w:p w14:paraId="132985AE" w14:textId="77777777" w:rsidR="007770FC" w:rsidRDefault="007770FC" w:rsidP="007770FC">
      <w:pPr>
        <w:pStyle w:val="TZEquation"/>
        <w:jc w:val="center"/>
      </w:pPr>
      <w:r>
        <w:t>δmax = (Imax − I₀,эксп)/I₀,эксп · 100 %;     δmin = (Imin − I₀,эксп)/I₀,эксп · 100 %.</w:t>
      </w:r>
    </w:p>
    <w:p w14:paraId="3AFA22DA" w14:textId="77777777" w:rsidR="007369B9" w:rsidRDefault="007369B9">
      <w:pPr>
        <w:pStyle w:val="TZItem"/>
      </w:pPr>
    </w:p>
    <w:p w14:paraId="2917D957" w14:textId="77777777" w:rsidR="007369B9" w:rsidRDefault="00000000">
      <w:pPr>
        <w:pStyle w:val="TZSection"/>
        <w:pageBreakBefore/>
      </w:pPr>
      <w:r>
        <w:lastRenderedPageBreak/>
        <w:t>Б. Расчёт технологических погрешностей</w:t>
      </w:r>
    </w:p>
    <w:p w14:paraId="12F9B7C6" w14:textId="61AF003E" w:rsidR="007369B9" w:rsidRDefault="00000000">
      <w:pPr>
        <w:pStyle w:val="TZItem"/>
      </w:pPr>
      <w:r>
        <w:rPr>
          <w:b/>
        </w:rPr>
        <w:t xml:space="preserve">1.  </w:t>
      </w:r>
      <w:r>
        <w:t>Принять отклонения диаметра мезы</w:t>
      </w:r>
      <w:r w:rsidR="0065571E">
        <w:t xml:space="preserve">  </w:t>
      </w:r>
      <w:r w:rsidR="0065571E">
        <w:t xml:space="preserve">±5 % </w:t>
      </w:r>
      <w:r>
        <w:t xml:space="preserve"> и долей алюминия</w:t>
      </w:r>
      <w:r w:rsidR="0065571E">
        <w:t xml:space="preserve"> -</w:t>
      </w:r>
      <w:r w:rsidR="0065571E">
        <w:t xml:space="preserve">5 % </w:t>
      </w:r>
      <w:r>
        <w:t xml:space="preserve"> равными от номинальных значений, а толщин спейсеров, квантовой ямы и барьеров — ±1 монослой. Изменение толщин резервуаров не моделировать. Температура моделирования — </w:t>
      </w:r>
      <w:r w:rsidR="009B3929">
        <w:t>номинальная, та же, что и в разделе А</w:t>
      </w:r>
      <w:r>
        <w:t xml:space="preserve">; рабочее напряжение — то же, что в разделе А. Номинальный ток для оценки технологических погрешностей I₀,тех определить при </w:t>
      </w:r>
      <w:r w:rsidR="009B3929">
        <w:t>номинальной температуре</w:t>
      </w:r>
      <w:r>
        <w:t xml:space="preserve"> и номинальных параметрах структуры.</w:t>
      </w:r>
    </w:p>
    <w:p w14:paraId="110BE041" w14:textId="77777777" w:rsidR="007369B9" w:rsidRDefault="00000000">
      <w:pPr>
        <w:pStyle w:val="TZItem"/>
      </w:pPr>
      <w:r>
        <w:rPr>
          <w:b/>
        </w:rPr>
        <w:t xml:space="preserve">2.  </w:t>
      </w:r>
      <w:r>
        <w:t>Изменить толщину квантовой ямы на −1 и +1 монослой по отдельности и определить ток при фиксированном рабочем напряжении; остальные параметры оставить номинальными.</w:t>
      </w:r>
    </w:p>
    <w:p w14:paraId="0FA6CF5E" w14:textId="5AC33BDD" w:rsidR="007369B9" w:rsidRDefault="00000000" w:rsidP="007770FC">
      <w:pPr>
        <w:pStyle w:val="TZItem"/>
        <w:keepNext/>
      </w:pPr>
      <w:r>
        <w:rPr>
          <w:b/>
        </w:rPr>
        <w:t xml:space="preserve">3.  </w:t>
      </w:r>
      <w:r>
        <w:t>Рассчитать два коэффициента чувствительности тока к толщине квантовой ямы: при отклонениях −1 и +1 монослой.</w:t>
      </w:r>
    </w:p>
    <w:p w14:paraId="0D6E1401" w14:textId="49F833FD" w:rsidR="007369B9" w:rsidRDefault="00000000">
      <w:pPr>
        <w:pStyle w:val="TZItem"/>
      </w:pPr>
      <w:r>
        <w:rPr>
          <w:b/>
        </w:rPr>
        <w:t xml:space="preserve">4.  </w:t>
      </w:r>
      <w:r>
        <w:t>Провести аналогичные расчёты для толщин спейсеров и барьеров (±1 монослой), диаметра мезы</w:t>
      </w:r>
      <w:r w:rsidR="0065571E">
        <w:t xml:space="preserve">(±5 %). </w:t>
      </w:r>
      <w:r>
        <w:t xml:space="preserve"> и долей алюминия</w:t>
      </w:r>
      <w:r w:rsidR="0065571E">
        <w:t>(-5%)</w:t>
      </w:r>
      <w:r>
        <w:t xml:space="preserve"> Толщины резервуаров оставить неизменными.</w:t>
      </w:r>
    </w:p>
    <w:p w14:paraId="53022F72" w14:textId="2BA68854" w:rsidR="007369B9" w:rsidRDefault="00000000">
      <w:pPr>
        <w:pStyle w:val="TZItem"/>
      </w:pPr>
      <w:r>
        <w:rPr>
          <w:b/>
        </w:rPr>
        <w:t xml:space="preserve">5.  </w:t>
      </w:r>
      <w:r>
        <w:t>Для каждого параметра сравнить знаки КЧ при отрицательном и положительном отклонениях. Если знаки различаются хотя бы для одного параметра, изменить общее рабочее напряжение и повторить расчёты токов и КЧ для всех параметров. После смены рабочего напряжения также пересчитать результаты раздела А.</w:t>
      </w:r>
    </w:p>
    <w:p>
      <w:pPr>
        <w:pStyle w:val="TZItem"/>
      </w:pPr>
      <w:r>
        <w:rPr>
          <w:b/>
        </w:rPr>
        <w:t xml:space="preserve">6.  </w:t>
      </w:r>
      <w:r>
        <w:t>Для парных слоёв дополнительно смоделировать совместные отклонения их толщин на −1 и +1 монослой. Сравнить полученные значения тока и оценить влияние парных отклонений.</w:t>
      </w:r>
    </w:p>
    <w:p w14:paraId="15E31463" w14:textId="743C5B3E" w:rsidR="007369B9" w:rsidRDefault="00000000">
      <w:pPr>
        <w:pStyle w:val="TZItem"/>
      </w:pPr>
      <w:r>
        <w:rPr>
          <w:b/>
        </w:rPr>
        <w:t xml:space="preserve">7.  </w:t>
      </w:r>
      <w:r>
        <w:t>По знакам КЧ определить направления отклонений каждого параметра, увеличивающие и уменьшающие ток при раздельном изменении. Исследовать различные комбинации отклонений в установленных пределах (±1 монослой для толщин, ±5 % для диаметра мезы и   -5% долей алюминия). Найти сочетания параметров, при которых ток максимален и минимален при фиксированном рабочем напряжении. Смоделировать ВАХ двух соответствующих структур РТД и определить Imax и Imin.</w:t>
      </w:r>
    </w:p>
    <w:p w14:paraId="4391E9FD" w14:textId="77777777" w:rsidR="007369B9" w:rsidRDefault="00000000">
      <w:pPr>
        <w:pStyle w:val="TZItem"/>
      </w:pPr>
      <w:r>
        <w:rPr>
          <w:b/>
        </w:rPr>
        <w:t xml:space="preserve">8.  </w:t>
      </w:r>
      <w:r>
        <w:t>Рассчитать относительные технологические отклонения от I₀,тех:</w:t>
      </w:r>
    </w:p>
    <w:p w14:paraId="4FCA6873" w14:textId="77777777" w:rsidR="007369B9" w:rsidRDefault="00000000">
      <w:pPr>
        <w:pStyle w:val="TZEquation"/>
        <w:jc w:val="center"/>
      </w:pPr>
      <w:r>
        <w:t>δmax = (Imax − I₀,тех)/I₀,тех · 100 %;     δmin = (Imin − I₀,тех)/I₀,тех · 100 %.</w:t>
      </w:r>
    </w:p>
    <w:p w14:paraId="2315DFF1" w14:textId="77777777" w:rsidR="007369B9" w:rsidRDefault="00000000">
      <w:pPr>
        <w:pStyle w:val="TZSection"/>
      </w:pPr>
      <w:r>
        <w:t>В. Сравнение погрешностей</w:t>
      </w:r>
    </w:p>
    <w:p w14:paraId="193CE410" w14:textId="77777777" w:rsidR="007369B9" w:rsidRDefault="00000000">
      <w:pPr>
        <w:rPr>
          <w:b/>
          <w:bCs/>
          <w:sz w:val="24"/>
          <w:szCs w:val="24"/>
        </w:rPr>
      </w:pPr>
      <w:r>
        <w:t>Сравнить эксплуатационные и технологические погрешности. Определить, какие отклонения оказывают наибольшее влияние на электрические характеристики РТД.</w:t>
      </w:r>
    </w:p>
    <w:p w14:paraId="5006068A" w14:textId="77777777" w:rsidR="00D00534" w:rsidRDefault="00000000">
      <w:pPr>
        <w:pStyle w:val="TZNote"/>
      </w:pPr>
      <w:r>
        <w:t>Проверить расчёты и полученные результаты по современной научной литературе и привести ссылки на использованные источники.</w:t>
      </w:r>
    </w:p>
    <w:p w14:paraId="1235B5FA" w14:textId="77777777" w:rsidR="00D00534" w:rsidRDefault="00000000">
      <w:pPr>
        <w:pStyle w:val="TZSection"/>
      </w:pPr>
      <w:r>
        <w:t>Справочная информация</w:t>
      </w:r>
    </w:p>
    <w:p w14:paraId="3192E321" w14:textId="77777777" w:rsidR="002A6F94" w:rsidRDefault="002A6F94" w:rsidP="002A6F94">
      <w:pPr>
        <w:pStyle w:val="TZNote"/>
        <w:keepNext/>
      </w:pPr>
      <w:r>
        <w:rPr>
          <w:b/>
        </w:rPr>
        <w:t xml:space="preserve">Формула расчёта коэффициента чувствительности (КЧ). </w:t>
      </w:r>
      <w:r>
        <w:t>Для тока I и исследуемого параметра x при фиксированном рабочем напряжении Uраб:</w:t>
      </w:r>
    </w:p>
    <w:p w14:paraId="6B204260" w14:textId="77777777" w:rsidR="002A6F94" w:rsidRDefault="002A6F94" w:rsidP="002A6F94">
      <w:pPr>
        <w:pStyle w:val="TZEquation"/>
        <w:jc w:val="center"/>
      </w:pPr>
      <w:r>
        <w:t>Kₓ = (∂I/∂x) · (x/I)</w:t>
      </w:r>
    </w:p>
    <w:p w14:paraId="4F9F5176" w14:textId="77777777" w:rsidR="00654368" w:rsidRDefault="00000000">
      <w:pPr>
        <w:pStyle w:val="TZNote"/>
      </w:pPr>
      <w:r>
        <w:t>Для технологических параметров при отклонениях ±Δx использовать конечные разности:</w:t>
      </w:r>
    </w:p>
    <w:p w14:paraId="2E050DFC" w14:textId="77777777" w:rsidR="00654368" w:rsidRDefault="00000000">
      <w:pPr>
        <w:pStyle w:val="TZEquation"/>
        <w:jc w:val="center"/>
      </w:pPr>
      <w:r>
        <w:t>Kₓ,− ≈ [(I₀ − I₋)/I₀] · (x₀/Δx);     Kₓ,+ ≈ [(I₊ − I₀)/I₀] · (x₀/Δx)</w:t>
      </w:r>
    </w:p>
    <w:p w14:paraId="12F64887" w14:textId="77777777" w:rsidR="00654368" w:rsidRDefault="00000000">
      <w:pPr>
        <w:pStyle w:val="TZNote"/>
      </w:pPr>
      <w:r>
        <w:t>Здесь Δx — модуль отклонения: 1 монослой для толщин слоёв или 0,05x₀ для диаметра мезы и долей алюминия; I₀, I₋, I₊ — токи при номинальном, уменьшенном и увеличенном значении x.</w:t>
      </w:r>
    </w:p>
    <w:p w14:paraId="0D491D91" w14:textId="77777777" w:rsidR="002A6F94" w:rsidRDefault="002A6F94" w:rsidP="002A6F94">
      <w:pPr>
        <w:pStyle w:val="TZNote"/>
      </w:pPr>
      <w:r>
        <w:t xml:space="preserve">Здесь x — температура либо технологический параметр; при расчёте ∂I/∂x остальные независимые параметры фиксированы. Знак КЧ характеризует изменение тока при увеличении x: Kₓ &gt; 0 — ток растёт, Kₓ &lt; 0 — уменьшается. </w:t>
      </w:r>
    </w:p>
    <w:p w14:paraId="48FFF1D5" w14:textId="77777777" w:rsidR="002A6F94" w:rsidRPr="002A6F94" w:rsidRDefault="002A6F94">
      <w:pPr>
        <w:rPr>
          <w:b/>
          <w:bCs/>
          <w:sz w:val="24"/>
          <w:szCs w:val="24"/>
        </w:rPr>
      </w:pPr>
    </w:p>
    <w:sectPr w:rsidR="002A6F94" w:rsidRPr="002A6F94" w:rsidSect="00034616">
      <w:pgSz w:w="11906" w:h="16838"/>
      <w:pgMar w:top="1020" w:right="992" w:bottom="99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405828">
    <w:abstractNumId w:val="8"/>
  </w:num>
  <w:num w:numId="2" w16cid:durableId="1177843079">
    <w:abstractNumId w:val="6"/>
  </w:num>
  <w:num w:numId="3" w16cid:durableId="1653488965">
    <w:abstractNumId w:val="5"/>
  </w:num>
  <w:num w:numId="4" w16cid:durableId="1832019536">
    <w:abstractNumId w:val="4"/>
  </w:num>
  <w:num w:numId="5" w16cid:durableId="1374964953">
    <w:abstractNumId w:val="7"/>
  </w:num>
  <w:num w:numId="6" w16cid:durableId="1356537376">
    <w:abstractNumId w:val="3"/>
  </w:num>
  <w:num w:numId="7" w16cid:durableId="164637981">
    <w:abstractNumId w:val="2"/>
  </w:num>
  <w:num w:numId="8" w16cid:durableId="1562135367">
    <w:abstractNumId w:val="1"/>
  </w:num>
  <w:num w:numId="9" w16cid:durableId="29198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2D0"/>
    <w:rsid w:val="0029639D"/>
    <w:rsid w:val="002A6F94"/>
    <w:rsid w:val="002E1E4B"/>
    <w:rsid w:val="00326F90"/>
    <w:rsid w:val="004E0B70"/>
    <w:rsid w:val="00654368"/>
    <w:rsid w:val="0065571E"/>
    <w:rsid w:val="00724F1F"/>
    <w:rsid w:val="007369B9"/>
    <w:rsid w:val="007770FC"/>
    <w:rsid w:val="008E2674"/>
    <w:rsid w:val="009B3929"/>
    <w:rsid w:val="00AA1D8D"/>
    <w:rsid w:val="00AC7144"/>
    <w:rsid w:val="00AF0FB3"/>
    <w:rsid w:val="00B47730"/>
    <w:rsid w:val="00B647F0"/>
    <w:rsid w:val="00CB0664"/>
    <w:rsid w:val="00D00534"/>
    <w:rsid w:val="00D40A72"/>
    <w:rsid w:val="00D75AA4"/>
    <w:rsid w:val="00F253BD"/>
    <w:rsid w:val="00F92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D70742"/>
  <w14:defaultImageDpi w14:val="300"/>
  <w15:docId w15:val="{953A1D04-B232-4E24-BA9D-6F6E93A0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2" w:lineRule="auto"/>
    </w:pPr>
    <w:rPr>
      <w:rFonts w:ascii="Times New Roman" w:eastAsia="Times New Roman" w:hAnsi="Times New Roman" w:cs="Times New Roman"/>
      <w:color w:val="191919"/>
      <w:sz w:val="23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ZTitle">
    <w:name w:val="TZ Title"/>
    <w:basedOn w:val="a1"/>
    <w:pPr>
      <w:spacing w:after="40" w:line="240" w:lineRule="auto"/>
    </w:pPr>
    <w:rPr>
      <w:b/>
      <w:sz w:val="30"/>
    </w:rPr>
  </w:style>
  <w:style w:type="paragraph" w:customStyle="1" w:styleId="TZSubtitle">
    <w:name w:val="TZ Subtitle"/>
    <w:basedOn w:val="a1"/>
    <w:pPr>
      <w:spacing w:after="280" w:line="254" w:lineRule="auto"/>
    </w:pPr>
  </w:style>
  <w:style w:type="paragraph" w:customStyle="1" w:styleId="TZSection">
    <w:name w:val="TZ Section"/>
    <w:basedOn w:val="a1"/>
    <w:pPr>
      <w:keepNext/>
      <w:spacing w:before="180" w:after="100"/>
    </w:pPr>
    <w:rPr>
      <w:b/>
      <w:sz w:val="24"/>
    </w:rPr>
  </w:style>
  <w:style w:type="paragraph" w:customStyle="1" w:styleId="TZItem">
    <w:name w:val="TZ Item"/>
    <w:basedOn w:val="a1"/>
    <w:pPr>
      <w:spacing w:line="259" w:lineRule="auto"/>
      <w:ind w:left="317" w:hanging="317"/>
    </w:pPr>
  </w:style>
  <w:style w:type="paragraph" w:customStyle="1" w:styleId="TZNote">
    <w:name w:val="TZ Note"/>
    <w:basedOn w:val="a1"/>
    <w:pPr>
      <w:spacing w:line="252" w:lineRule="auto"/>
    </w:pPr>
    <w:rPr>
      <w:sz w:val="21"/>
    </w:rPr>
  </w:style>
  <w:style w:type="paragraph" w:customStyle="1" w:styleId="TZEquation">
    <w:name w:val="TZ Equation"/>
    <w:basedOn w:val="a1"/>
    <w:pPr>
      <w:keepLines/>
      <w:spacing w:before="40" w:after="120" w:line="240" w:lineRule="auto"/>
    </w:pPr>
    <w:rPr>
      <w:rFonts w:ascii="Cambria Math" w:hAnsi="Cambria Math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607</Words>
  <Characters>3465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Техническое задание на моделирование РТД</vt:lpstr>
      <vt:lpstr/>
    </vt:vector>
  </TitlesOfParts>
  <Manager/>
  <Company/>
  <LinksUpToDate>false</LinksUpToDate>
  <CharactersWithSpaces>4064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исследование. Моделирование структуры РТД</dc:title>
  <dc:subject>Эксплуатационные и технологические погрешности, коэффициенты чувствительности</dc:subject>
  <dc:creator>admin</dc:creator>
  <cp:keywords/>
  <dc:description>generated by python-docx</dc:description>
  <cp:lastModifiedBy>admin</cp:lastModifiedBy>
  <cp:revision>26</cp:revision>
  <dcterms:created xsi:type="dcterms:W3CDTF">2026-10-20T07:52:00Z</dcterms:created>
  <dcterms:modified xsi:type="dcterms:W3CDTF">2026-10-20T08:38:00Z</dcterms:modified>
  <cp:category/>
</cp:coreProperties>
</file>