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70B7" w14:textId="3FD56FE2" w:rsidR="00BE2376" w:rsidRPr="00356294" w:rsidRDefault="0045398D" w:rsidP="00831A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 РК</w:t>
      </w:r>
      <w:r w:rsidR="00BE2376"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курсу</w:t>
      </w:r>
    </w:p>
    <w:p w14:paraId="2267EFBA" w14:textId="77777777" w:rsidR="00BE2376" w:rsidRPr="00356294" w:rsidRDefault="00BE2376" w:rsidP="00831A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Электрорадиоизмерения</w:t>
      </w:r>
      <w:proofErr w:type="spellEnd"/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”</w:t>
      </w:r>
    </w:p>
    <w:p w14:paraId="086484D8" w14:textId="77777777" w:rsidR="00BE2376" w:rsidRPr="00356294" w:rsidRDefault="00BE2376" w:rsidP="00831AC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4916E2" w14:textId="77777777" w:rsidR="00BE2376" w:rsidRPr="00356294" w:rsidRDefault="00177712" w:rsidP="00831AC0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Классификация видов измерений. </w:t>
      </w:r>
      <w:r w:rsidR="00BE2376"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погрешностей измерения. Расчет погрешности однократных измерений.</w:t>
      </w:r>
    </w:p>
    <w:p w14:paraId="75FF895B" w14:textId="77777777" w:rsidR="00BE2376" w:rsidRPr="00356294" w:rsidRDefault="00BE2376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определения погрешностей прямых и косвенных</w:t>
      </w:r>
      <w:r w:rsidR="00177712"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77712"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однократных и многократных </w:t>
      </w: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измерений.</w:t>
      </w:r>
    </w:p>
    <w:p w14:paraId="67455D2B" w14:textId="77777777" w:rsidR="00BE2376" w:rsidRPr="00356294" w:rsidRDefault="00BE2376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исключения систематических погрешностей.</w:t>
      </w:r>
      <w:r w:rsidR="00177712"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Точечная и интервальная оценки результатов измерений. Методы </w:t>
      </w:r>
      <w:proofErr w:type="spellStart"/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электрорадиоизмерений</w:t>
      </w:r>
      <w:proofErr w:type="spellEnd"/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143739" w14:textId="77777777" w:rsidR="00BE2376" w:rsidRPr="00356294" w:rsidRDefault="00BE2376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Аналого-цифровой преобразователь временного преобразования.</w:t>
      </w:r>
    </w:p>
    <w:p w14:paraId="01978889" w14:textId="77777777" w:rsidR="00BE2376" w:rsidRDefault="00BE2376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Блок-схема и принцип работы электронно-лучевого осциллографа. Технические характеристики осциллографа.</w:t>
      </w:r>
      <w:r w:rsidR="00D4607A"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 стробоскопического </w:t>
      </w:r>
      <w:proofErr w:type="spellStart"/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>осциллографирования</w:t>
      </w:r>
      <w:proofErr w:type="spellEnd"/>
      <w:r w:rsidRPr="003562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быстротекущих процессов.</w:t>
      </w:r>
    </w:p>
    <w:p w14:paraId="2D5DA8F1" w14:textId="77777777" w:rsidR="00A65FF3" w:rsidRPr="00356294" w:rsidRDefault="00A65FF3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 мощности.</w:t>
      </w:r>
    </w:p>
    <w:p w14:paraId="7D26EFBA" w14:textId="77777777" w:rsidR="00BE2376" w:rsidRDefault="00BE2376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7780782"/>
      <w:r w:rsidRPr="00356294">
        <w:rPr>
          <w:rFonts w:ascii="Times New Roman" w:hAnsi="Times New Roman" w:cs="Times New Roman"/>
          <w:sz w:val="28"/>
          <w:szCs w:val="28"/>
        </w:rPr>
        <w:t xml:space="preserve">Измерение частоты </w:t>
      </w:r>
      <w:bookmarkEnd w:id="0"/>
      <w:r w:rsidRPr="00356294">
        <w:rPr>
          <w:rFonts w:ascii="Times New Roman" w:hAnsi="Times New Roman" w:cs="Times New Roman"/>
          <w:sz w:val="28"/>
          <w:szCs w:val="28"/>
        </w:rPr>
        <w:t>методом дискретного счета.</w:t>
      </w:r>
    </w:p>
    <w:p w14:paraId="38743D2C" w14:textId="350D5087" w:rsidR="00596E29" w:rsidRPr="00356294" w:rsidRDefault="00596E29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</w:t>
      </w:r>
      <w:r w:rsidRPr="00356294">
        <w:rPr>
          <w:rFonts w:ascii="Times New Roman" w:hAnsi="Times New Roman" w:cs="Times New Roman"/>
          <w:sz w:val="28"/>
          <w:szCs w:val="28"/>
        </w:rPr>
        <w:t>змерени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56294">
        <w:rPr>
          <w:rFonts w:ascii="Times New Roman" w:hAnsi="Times New Roman" w:cs="Times New Roman"/>
          <w:sz w:val="28"/>
          <w:szCs w:val="28"/>
        </w:rPr>
        <w:t xml:space="preserve"> частоты</w:t>
      </w:r>
    </w:p>
    <w:p w14:paraId="59C7B788" w14:textId="77777777" w:rsidR="00BE2376" w:rsidRPr="00356294" w:rsidRDefault="00BE2376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56294">
        <w:rPr>
          <w:rFonts w:ascii="Times New Roman" w:hAnsi="Times New Roman" w:cs="Times New Roman"/>
          <w:sz w:val="28"/>
          <w:szCs w:val="28"/>
        </w:rPr>
        <w:t>Цифровой метод измерения интервалов времени.</w:t>
      </w:r>
    </w:p>
    <w:p w14:paraId="5DD8AF80" w14:textId="77777777" w:rsidR="00BE2376" w:rsidRPr="00356294" w:rsidRDefault="00D4607A" w:rsidP="00831AC0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56294">
        <w:rPr>
          <w:rFonts w:ascii="Times New Roman" w:hAnsi="Times New Roman" w:cs="Times New Roman"/>
          <w:sz w:val="28"/>
          <w:szCs w:val="28"/>
        </w:rPr>
        <w:t>Анализ</w:t>
      </w:r>
      <w:r w:rsidR="00A65FF3">
        <w:rPr>
          <w:rFonts w:ascii="Times New Roman" w:hAnsi="Times New Roman" w:cs="Times New Roman"/>
          <w:sz w:val="28"/>
          <w:szCs w:val="28"/>
        </w:rPr>
        <w:t>атор</w:t>
      </w:r>
      <w:r w:rsidR="00BE2376" w:rsidRPr="00356294">
        <w:rPr>
          <w:rFonts w:ascii="Times New Roman" w:hAnsi="Times New Roman" w:cs="Times New Roman"/>
          <w:sz w:val="28"/>
          <w:szCs w:val="28"/>
        </w:rPr>
        <w:t xml:space="preserve"> спектра. Измерение коэффициента нелинейных искажений. </w:t>
      </w:r>
    </w:p>
    <w:p w14:paraId="5CD1AC32" w14:textId="77777777" w:rsidR="00BE2376" w:rsidRPr="00356294" w:rsidRDefault="00BE2376" w:rsidP="00831AC0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right="10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356294">
        <w:rPr>
          <w:rFonts w:ascii="Times New Roman" w:hAnsi="Times New Roman" w:cs="Times New Roman"/>
          <w:sz w:val="28"/>
          <w:szCs w:val="28"/>
        </w:rPr>
        <w:t>Измерение фазы.</w:t>
      </w:r>
    </w:p>
    <w:p w14:paraId="640F2A26" w14:textId="77777777" w:rsidR="00782DB2" w:rsidRPr="00356294" w:rsidRDefault="00782DB2" w:rsidP="00831A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82DB2" w:rsidRPr="00356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4550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cs="Times New Roman" w:hint="default"/>
      </w:rPr>
    </w:lvl>
  </w:abstractNum>
  <w:num w:numId="1" w16cid:durableId="77741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51"/>
    <w:rsid w:val="00177712"/>
    <w:rsid w:val="00356294"/>
    <w:rsid w:val="0045398D"/>
    <w:rsid w:val="00596E29"/>
    <w:rsid w:val="006719C0"/>
    <w:rsid w:val="00744BAA"/>
    <w:rsid w:val="00782DB2"/>
    <w:rsid w:val="007831FA"/>
    <w:rsid w:val="00794E97"/>
    <w:rsid w:val="00831AC0"/>
    <w:rsid w:val="00A62E51"/>
    <w:rsid w:val="00A65FF3"/>
    <w:rsid w:val="00AC4078"/>
    <w:rsid w:val="00BE2376"/>
    <w:rsid w:val="00D4607A"/>
    <w:rsid w:val="00D8713A"/>
    <w:rsid w:val="00E37428"/>
    <w:rsid w:val="00F7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33D5"/>
  <w15:chartTrackingRefBased/>
  <w15:docId w15:val="{3DC3088D-75CD-4517-A6F3-487EDB57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nina fedorkova</cp:lastModifiedBy>
  <cp:revision>2</cp:revision>
  <dcterms:created xsi:type="dcterms:W3CDTF">2026-04-05T14:26:00Z</dcterms:created>
  <dcterms:modified xsi:type="dcterms:W3CDTF">2026-04-05T14:26:00Z</dcterms:modified>
</cp:coreProperties>
</file>