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86679" w14:textId="293535F5" w:rsidR="00537F54" w:rsidRPr="00CB08B2" w:rsidRDefault="00CB08B2">
      <w:pPr>
        <w:rPr>
          <w:sz w:val="52"/>
          <w:szCs w:val="52"/>
        </w:rPr>
      </w:pPr>
      <w:r w:rsidRPr="00CB08B2">
        <w:rPr>
          <w:sz w:val="52"/>
          <w:szCs w:val="52"/>
        </w:rPr>
        <w:t>This is a sample</w:t>
      </w:r>
    </w:p>
    <w:sectPr w:rsidR="00537F54" w:rsidRPr="00CB0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D7"/>
    <w:rsid w:val="00537F54"/>
    <w:rsid w:val="00CB08B2"/>
    <w:rsid w:val="00CF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2A35"/>
  <w15:chartTrackingRefBased/>
  <w15:docId w15:val="{42F62156-173A-44D7-93E3-E8013554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Subhadeep Chakraborty</dc:creator>
  <cp:keywords/>
  <dc:description/>
  <cp:lastModifiedBy>Subhadeep Chakraborty</cp:lastModifiedBy>
  <cp:revision>2</cp:revision>
  <dcterms:created xsi:type="dcterms:W3CDTF">2022-03-25T11:00:00Z</dcterms:created>
  <dcterms:modified xsi:type="dcterms:W3CDTF">2022-03-25T11:00:00Z</dcterms:modified>
</cp:coreProperties>
</file>