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1D855" w14:textId="7985D2B8" w:rsidR="0096372B" w:rsidRPr="00E842A8" w:rsidRDefault="005D2922" w:rsidP="005D2922">
      <w:pPr>
        <w:jc w:val="center"/>
        <w:rPr>
          <w:rFonts w:ascii="Berlin Sans FB Demi" w:hAnsi="Berlin Sans FB Demi"/>
          <w:color w:val="004E9A"/>
          <w:sz w:val="44"/>
          <w:szCs w:val="44"/>
        </w:rPr>
      </w:pPr>
      <w:r w:rsidRPr="00E842A8">
        <w:rPr>
          <w:rFonts w:ascii="Berlin Sans FB Demi" w:hAnsi="Berlin Sans FB Demi"/>
          <w:color w:val="004E9A"/>
          <w:sz w:val="44"/>
          <w:szCs w:val="44"/>
        </w:rPr>
        <w:t>TABLEAU BASIC ASSIGNMENT</w:t>
      </w:r>
    </w:p>
    <w:p w14:paraId="53C93FB2" w14:textId="77777777" w:rsidR="005D2922" w:rsidRDefault="005D2922" w:rsidP="005D2922">
      <w:pPr>
        <w:jc w:val="center"/>
        <w:rPr>
          <w:rFonts w:ascii="Berlin Sans FB Demi" w:hAnsi="Berlin Sans FB Demi"/>
          <w:sz w:val="44"/>
          <w:szCs w:val="44"/>
        </w:rPr>
      </w:pPr>
    </w:p>
    <w:p w14:paraId="3FABC6B6" w14:textId="77777777" w:rsidR="005D2922" w:rsidRDefault="005D2922" w:rsidP="005D2922">
      <w:pPr>
        <w:rPr>
          <w:rFonts w:ascii="Berlin Sans FB Demi" w:hAnsi="Berlin Sans FB Demi"/>
          <w:sz w:val="32"/>
          <w:szCs w:val="32"/>
        </w:rPr>
      </w:pPr>
    </w:p>
    <w:p w14:paraId="3788A1A2" w14:textId="521D9EC4" w:rsidR="005D2922" w:rsidRPr="00E842A8" w:rsidRDefault="005D2922" w:rsidP="005D2922">
      <w:pPr>
        <w:rPr>
          <w:rFonts w:ascii="Amasis MT Pro" w:hAnsi="Amasis MT Pro"/>
          <w:sz w:val="32"/>
          <w:szCs w:val="32"/>
        </w:rPr>
      </w:pPr>
      <w:r w:rsidRPr="00E2581B">
        <w:rPr>
          <w:rFonts w:ascii="Amasis MT Pro" w:hAnsi="Amasis MT Pro"/>
          <w:b/>
          <w:bCs/>
          <w:sz w:val="32"/>
          <w:szCs w:val="32"/>
        </w:rPr>
        <w:t>1</w:t>
      </w:r>
      <w:r w:rsidRPr="00E842A8">
        <w:rPr>
          <w:rFonts w:ascii="Amasis MT Pro" w:hAnsi="Amasis MT Pro"/>
          <w:sz w:val="32"/>
          <w:szCs w:val="32"/>
        </w:rPr>
        <w:t>. Explain what Tableau is and why it is preferred over traditional spreadsheet tools for data analysis. Also mention any two industries where Tableau is commonly used and explain one use case</w:t>
      </w:r>
    </w:p>
    <w:p w14:paraId="77A49393" w14:textId="4B732194" w:rsidR="005D2922" w:rsidRDefault="005D2922" w:rsidP="005D2922">
      <w:pPr>
        <w:rPr>
          <w:rFonts w:ascii="Berlin Sans FB Demi" w:hAnsi="Berlin Sans FB Demi"/>
          <w:sz w:val="32"/>
          <w:szCs w:val="32"/>
        </w:rPr>
      </w:pPr>
    </w:p>
    <w:p w14:paraId="0641D921" w14:textId="05E047E8" w:rsidR="005D2922" w:rsidRDefault="005D2922" w:rsidP="005D2922">
      <w:pPr>
        <w:rPr>
          <w:rFonts w:ascii="Aptos Slab" w:hAnsi="Aptos Slab"/>
          <w:sz w:val="32"/>
          <w:szCs w:val="32"/>
        </w:rPr>
      </w:pPr>
      <w:r>
        <w:rPr>
          <w:rFonts w:ascii="Berlin Sans FB Demi" w:hAnsi="Berlin Sans FB Demi"/>
          <w:sz w:val="32"/>
          <w:szCs w:val="32"/>
        </w:rPr>
        <w:t xml:space="preserve">Ans:  </w:t>
      </w:r>
      <w:r w:rsidRPr="005D2922">
        <w:rPr>
          <w:rFonts w:ascii="Aptos Slab" w:hAnsi="Aptos Slab"/>
          <w:sz w:val="32"/>
          <w:szCs w:val="32"/>
        </w:rPr>
        <w:t xml:space="preserve">Tableau is a </w:t>
      </w:r>
      <w:r w:rsidRPr="005D2922">
        <w:rPr>
          <w:rFonts w:ascii="Aptos Slab" w:hAnsi="Aptos Slab"/>
          <w:b/>
          <w:bCs/>
          <w:sz w:val="32"/>
          <w:szCs w:val="32"/>
        </w:rPr>
        <w:t>data visualization tool</w:t>
      </w:r>
      <w:r w:rsidRPr="005D2922">
        <w:rPr>
          <w:rFonts w:ascii="Aptos Slab" w:hAnsi="Aptos Slab"/>
          <w:sz w:val="32"/>
          <w:szCs w:val="32"/>
        </w:rPr>
        <w:t xml:space="preserve"> that converts raw data into interactive, visually appealing dashboards and charts</w:t>
      </w:r>
      <w:r>
        <w:rPr>
          <w:rFonts w:ascii="Aptos Slab" w:hAnsi="Aptos Slab"/>
          <w:sz w:val="32"/>
          <w:szCs w:val="32"/>
        </w:rPr>
        <w:t xml:space="preserve"> </w:t>
      </w:r>
      <w:r w:rsidRPr="005D2922">
        <w:rPr>
          <w:rFonts w:ascii="Aptos Slab" w:hAnsi="Aptos Slab"/>
          <w:sz w:val="32"/>
          <w:szCs w:val="32"/>
        </w:rPr>
        <w:t>without writing any code. Just drag and drop, and your data speaks for itself.</w:t>
      </w:r>
    </w:p>
    <w:p w14:paraId="1BB80FD6" w14:textId="77777777" w:rsidR="005D2922" w:rsidRDefault="005D2922" w:rsidP="005D2922">
      <w:pPr>
        <w:rPr>
          <w:rFonts w:ascii="Aptos Slab" w:hAnsi="Aptos Slab"/>
          <w:sz w:val="32"/>
          <w:szCs w:val="32"/>
        </w:rPr>
      </w:pPr>
    </w:p>
    <w:p w14:paraId="3277FF6E" w14:textId="68DCD2BC" w:rsidR="005D2922" w:rsidRDefault="005D2922" w:rsidP="005D2922">
      <w:pPr>
        <w:rPr>
          <w:rFonts w:ascii="Aptos Slab" w:hAnsi="Aptos Slab"/>
          <w:sz w:val="32"/>
          <w:szCs w:val="32"/>
        </w:rPr>
      </w:pPr>
      <w:r w:rsidRPr="005D2922">
        <w:rPr>
          <w:rFonts w:ascii="Aptos Slab" w:hAnsi="Aptos Slab"/>
          <w:sz w:val="32"/>
          <w:szCs w:val="32"/>
        </w:rPr>
        <w:t>Why Tableau is Preferred Over Traditional Spreadsheet Tools</w:t>
      </w:r>
      <w:r>
        <w:rPr>
          <w:rFonts w:ascii="Aptos Slab" w:hAnsi="Aptos Slab"/>
          <w:sz w:val="32"/>
          <w:szCs w:val="32"/>
        </w:rPr>
        <w:t xml:space="preserve">: </w:t>
      </w:r>
    </w:p>
    <w:p w14:paraId="0B301016" w14:textId="77777777" w:rsidR="005D2922" w:rsidRPr="005D2922" w:rsidRDefault="005D2922" w:rsidP="005D2922">
      <w:pPr>
        <w:rPr>
          <w:rFonts w:ascii="Aptos Slab" w:hAnsi="Aptos Slab"/>
          <w:b/>
          <w:bCs/>
          <w:sz w:val="28"/>
          <w:szCs w:val="28"/>
        </w:rPr>
      </w:pPr>
      <w:r w:rsidRPr="005D2922">
        <w:rPr>
          <w:rFonts w:ascii="Aptos Slab" w:hAnsi="Aptos Slab"/>
          <w:b/>
          <w:bCs/>
          <w:sz w:val="28"/>
          <w:szCs w:val="28"/>
        </w:rPr>
        <w:t>1. Data Handling Capacity</w:t>
      </w:r>
    </w:p>
    <w:p w14:paraId="4DE5D7A2" w14:textId="77777777" w:rsidR="005D2922" w:rsidRPr="005D2922" w:rsidRDefault="005D2922" w:rsidP="005D2922">
      <w:pPr>
        <w:rPr>
          <w:rFonts w:ascii="Aptos Slab" w:hAnsi="Aptos Slab"/>
          <w:sz w:val="28"/>
          <w:szCs w:val="28"/>
        </w:rPr>
      </w:pPr>
      <w:r w:rsidRPr="005D2922">
        <w:rPr>
          <w:rFonts w:ascii="Aptos Slab" w:hAnsi="Aptos Slab"/>
          <w:sz w:val="28"/>
          <w:szCs w:val="28"/>
        </w:rPr>
        <w:t xml:space="preserve">Excel has a row limit of ~1 million rows. Tableau can handle hundreds of millions of rows efficiently using its in-memory engine called </w:t>
      </w:r>
      <w:r w:rsidRPr="005D2922">
        <w:rPr>
          <w:rFonts w:ascii="Aptos Slab" w:hAnsi="Aptos Slab"/>
          <w:b/>
          <w:bCs/>
          <w:sz w:val="28"/>
          <w:szCs w:val="28"/>
        </w:rPr>
        <w:t>Hyper</w:t>
      </w:r>
      <w:r w:rsidRPr="005D2922">
        <w:rPr>
          <w:rFonts w:ascii="Aptos Slab" w:hAnsi="Aptos Slab"/>
          <w:sz w:val="28"/>
          <w:szCs w:val="28"/>
        </w:rPr>
        <w:t>, making it far more scalable.</w:t>
      </w:r>
    </w:p>
    <w:p w14:paraId="058E522C" w14:textId="77777777" w:rsidR="005D2922" w:rsidRPr="005D2922" w:rsidRDefault="005D2922" w:rsidP="005D2922">
      <w:pPr>
        <w:rPr>
          <w:rFonts w:ascii="Aptos Slab" w:hAnsi="Aptos Slab"/>
          <w:b/>
          <w:bCs/>
          <w:sz w:val="28"/>
          <w:szCs w:val="28"/>
        </w:rPr>
      </w:pPr>
      <w:r w:rsidRPr="005D2922">
        <w:rPr>
          <w:rFonts w:ascii="Aptos Slab" w:hAnsi="Aptos Slab"/>
          <w:b/>
          <w:bCs/>
          <w:sz w:val="28"/>
          <w:szCs w:val="28"/>
        </w:rPr>
        <w:t>2. Live Data Connectivity</w:t>
      </w:r>
    </w:p>
    <w:p w14:paraId="3FF3202D" w14:textId="77777777" w:rsidR="005D2922" w:rsidRPr="005D2922" w:rsidRDefault="005D2922" w:rsidP="005D2922">
      <w:pPr>
        <w:rPr>
          <w:rFonts w:ascii="Aptos Slab" w:hAnsi="Aptos Slab"/>
          <w:sz w:val="28"/>
          <w:szCs w:val="28"/>
        </w:rPr>
      </w:pPr>
      <w:r w:rsidRPr="005D2922">
        <w:rPr>
          <w:rFonts w:ascii="Aptos Slab" w:hAnsi="Aptos Slab"/>
          <w:sz w:val="28"/>
          <w:szCs w:val="28"/>
        </w:rPr>
        <w:t xml:space="preserve">Excel requires manual data import. Tableau connects </w:t>
      </w:r>
      <w:r w:rsidRPr="005D2922">
        <w:rPr>
          <w:rFonts w:ascii="Aptos Slab" w:hAnsi="Aptos Slab"/>
          <w:b/>
          <w:bCs/>
          <w:sz w:val="28"/>
          <w:szCs w:val="28"/>
        </w:rPr>
        <w:t xml:space="preserve">directly and </w:t>
      </w:r>
      <w:proofErr w:type="gramStart"/>
      <w:r w:rsidRPr="005D2922">
        <w:rPr>
          <w:rFonts w:ascii="Aptos Slab" w:hAnsi="Aptos Slab"/>
          <w:b/>
          <w:bCs/>
          <w:sz w:val="28"/>
          <w:szCs w:val="28"/>
        </w:rPr>
        <w:t>live</w:t>
      </w:r>
      <w:proofErr w:type="gramEnd"/>
      <w:r w:rsidRPr="005D2922">
        <w:rPr>
          <w:rFonts w:ascii="Aptos Slab" w:hAnsi="Aptos Slab"/>
          <w:sz w:val="28"/>
          <w:szCs w:val="28"/>
        </w:rPr>
        <w:t xml:space="preserve"> to databases, cloud platforms, and APIs — ensuring analysis is always based on current data.</w:t>
      </w:r>
    </w:p>
    <w:p w14:paraId="6D262F0B" w14:textId="77777777" w:rsidR="005D2922" w:rsidRPr="005D2922" w:rsidRDefault="005D2922" w:rsidP="005D2922">
      <w:pPr>
        <w:rPr>
          <w:rFonts w:ascii="Aptos Slab" w:hAnsi="Aptos Slab"/>
          <w:b/>
          <w:bCs/>
          <w:sz w:val="28"/>
          <w:szCs w:val="28"/>
        </w:rPr>
      </w:pPr>
      <w:r w:rsidRPr="005D2922">
        <w:rPr>
          <w:rFonts w:ascii="Aptos Slab" w:hAnsi="Aptos Slab"/>
          <w:b/>
          <w:bCs/>
          <w:sz w:val="28"/>
          <w:szCs w:val="28"/>
        </w:rPr>
        <w:t>3. Interactive Visualizations</w:t>
      </w:r>
    </w:p>
    <w:p w14:paraId="6CE7AAE2" w14:textId="77777777" w:rsidR="005D2922" w:rsidRPr="005D2922" w:rsidRDefault="005D2922" w:rsidP="005D2922">
      <w:pPr>
        <w:rPr>
          <w:rFonts w:ascii="Aptos Slab" w:hAnsi="Aptos Slab"/>
          <w:sz w:val="28"/>
          <w:szCs w:val="28"/>
        </w:rPr>
      </w:pPr>
      <w:r w:rsidRPr="005D2922">
        <w:rPr>
          <w:rFonts w:ascii="Aptos Slab" w:hAnsi="Aptos Slab"/>
          <w:sz w:val="28"/>
          <w:szCs w:val="28"/>
        </w:rPr>
        <w:t xml:space="preserve">Excel charts are static. Tableau dashboards are </w:t>
      </w:r>
      <w:r w:rsidRPr="005D2922">
        <w:rPr>
          <w:rFonts w:ascii="Aptos Slab" w:hAnsi="Aptos Slab"/>
          <w:b/>
          <w:bCs/>
          <w:sz w:val="28"/>
          <w:szCs w:val="28"/>
        </w:rPr>
        <w:t>fully interactive</w:t>
      </w:r>
      <w:r w:rsidRPr="005D2922">
        <w:rPr>
          <w:rFonts w:ascii="Aptos Slab" w:hAnsi="Aptos Slab"/>
          <w:sz w:val="28"/>
          <w:szCs w:val="28"/>
        </w:rPr>
        <w:t xml:space="preserve"> — users can apply filters, drill down, and cross-filter charts dynamically without rebuilding anything.</w:t>
      </w:r>
    </w:p>
    <w:p w14:paraId="0E93A3E7" w14:textId="77777777" w:rsidR="005D2922" w:rsidRPr="005D2922" w:rsidRDefault="005D2922" w:rsidP="005D2922">
      <w:pPr>
        <w:rPr>
          <w:rFonts w:ascii="Aptos Slab" w:hAnsi="Aptos Slab"/>
          <w:b/>
          <w:bCs/>
          <w:sz w:val="28"/>
          <w:szCs w:val="28"/>
        </w:rPr>
      </w:pPr>
      <w:r w:rsidRPr="005D2922">
        <w:rPr>
          <w:rFonts w:ascii="Aptos Slab" w:hAnsi="Aptos Slab"/>
          <w:b/>
          <w:bCs/>
          <w:sz w:val="28"/>
          <w:szCs w:val="28"/>
        </w:rPr>
        <w:t>4. Visual Analytics</w:t>
      </w:r>
    </w:p>
    <w:p w14:paraId="51039BE0" w14:textId="77777777" w:rsidR="005D2922" w:rsidRPr="005D2922" w:rsidRDefault="005D2922" w:rsidP="005D2922">
      <w:pPr>
        <w:rPr>
          <w:rFonts w:ascii="Aptos Slab" w:hAnsi="Aptos Slab"/>
          <w:sz w:val="28"/>
          <w:szCs w:val="28"/>
        </w:rPr>
      </w:pPr>
      <w:r w:rsidRPr="005D2922">
        <w:rPr>
          <w:rFonts w:ascii="Aptos Slab" w:hAnsi="Aptos Slab"/>
          <w:sz w:val="28"/>
          <w:szCs w:val="28"/>
        </w:rPr>
        <w:lastRenderedPageBreak/>
        <w:t xml:space="preserve">Tableau is built on </w:t>
      </w:r>
      <w:r w:rsidRPr="005D2922">
        <w:rPr>
          <w:rFonts w:ascii="Aptos Slab" w:hAnsi="Aptos Slab"/>
          <w:b/>
          <w:bCs/>
          <w:sz w:val="28"/>
          <w:szCs w:val="28"/>
        </w:rPr>
        <w:t>visual analytics principles</w:t>
      </w:r>
      <w:r w:rsidRPr="005D2922">
        <w:rPr>
          <w:rFonts w:ascii="Aptos Slab" w:hAnsi="Aptos Slab"/>
          <w:sz w:val="28"/>
          <w:szCs w:val="28"/>
        </w:rPr>
        <w:t xml:space="preserve"> — it converts data into charts, maps, and heatmaps that the human brain processes faster than rows and columns in a spreadsheet.</w:t>
      </w:r>
    </w:p>
    <w:p w14:paraId="127FBABE" w14:textId="77777777" w:rsidR="005D2922" w:rsidRPr="005D2922" w:rsidRDefault="005D2922" w:rsidP="005D2922">
      <w:pPr>
        <w:rPr>
          <w:rFonts w:ascii="Aptos Slab" w:hAnsi="Aptos Slab"/>
          <w:b/>
          <w:bCs/>
          <w:sz w:val="28"/>
          <w:szCs w:val="28"/>
        </w:rPr>
      </w:pPr>
      <w:r w:rsidRPr="005D2922">
        <w:rPr>
          <w:rFonts w:ascii="Aptos Slab" w:hAnsi="Aptos Slab"/>
          <w:b/>
          <w:bCs/>
          <w:sz w:val="28"/>
          <w:szCs w:val="28"/>
        </w:rPr>
        <w:t>5. Advanced Calculations</w:t>
      </w:r>
    </w:p>
    <w:p w14:paraId="492BC0BF" w14:textId="77777777" w:rsidR="005D2922" w:rsidRPr="005D2922" w:rsidRDefault="005D2922" w:rsidP="005D2922">
      <w:pPr>
        <w:rPr>
          <w:rFonts w:ascii="Aptos Slab" w:hAnsi="Aptos Slab"/>
          <w:sz w:val="28"/>
          <w:szCs w:val="28"/>
        </w:rPr>
      </w:pPr>
      <w:r w:rsidRPr="005D2922">
        <w:rPr>
          <w:rFonts w:ascii="Aptos Slab" w:hAnsi="Aptos Slab"/>
          <w:sz w:val="28"/>
          <w:szCs w:val="28"/>
        </w:rPr>
        <w:t xml:space="preserve">Excel formulas become fragile and error-prone at scale. Tableau's </w:t>
      </w:r>
      <w:r w:rsidRPr="005D2922">
        <w:rPr>
          <w:rFonts w:ascii="Aptos Slab" w:hAnsi="Aptos Slab"/>
          <w:b/>
          <w:bCs/>
          <w:sz w:val="28"/>
          <w:szCs w:val="28"/>
        </w:rPr>
        <w:t>calculated fields and LOD expressions</w:t>
      </w:r>
      <w:r w:rsidRPr="005D2922">
        <w:rPr>
          <w:rFonts w:ascii="Aptos Slab" w:hAnsi="Aptos Slab"/>
          <w:sz w:val="28"/>
          <w:szCs w:val="28"/>
        </w:rPr>
        <w:t xml:space="preserve"> are centrally defined, reusable, and more reliable for complex analysis.</w:t>
      </w:r>
    </w:p>
    <w:p w14:paraId="2E8E424B" w14:textId="77777777" w:rsidR="005D2922" w:rsidRPr="005D2922" w:rsidRDefault="005D2922" w:rsidP="005D2922">
      <w:pPr>
        <w:rPr>
          <w:rFonts w:ascii="Aptos Slab" w:hAnsi="Aptos Slab"/>
          <w:b/>
          <w:bCs/>
          <w:sz w:val="28"/>
          <w:szCs w:val="28"/>
        </w:rPr>
      </w:pPr>
      <w:r w:rsidRPr="005D2922">
        <w:rPr>
          <w:rFonts w:ascii="Aptos Slab" w:hAnsi="Aptos Slab"/>
          <w:b/>
          <w:bCs/>
          <w:sz w:val="28"/>
          <w:szCs w:val="28"/>
        </w:rPr>
        <w:t>6. Collaboration</w:t>
      </w:r>
    </w:p>
    <w:p w14:paraId="22920819" w14:textId="77777777" w:rsidR="005D2922" w:rsidRDefault="005D2922" w:rsidP="005D2922">
      <w:pPr>
        <w:rPr>
          <w:rFonts w:ascii="Aptos Slab" w:hAnsi="Aptos Slab"/>
          <w:sz w:val="28"/>
          <w:szCs w:val="28"/>
        </w:rPr>
      </w:pPr>
      <w:r w:rsidRPr="005D2922">
        <w:rPr>
          <w:rFonts w:ascii="Aptos Slab" w:hAnsi="Aptos Slab"/>
          <w:sz w:val="28"/>
          <w:szCs w:val="28"/>
        </w:rPr>
        <w:t xml:space="preserve">Sharing Excel files causes version control issues. Tableau dashboards are published on </w:t>
      </w:r>
      <w:r w:rsidRPr="005D2922">
        <w:rPr>
          <w:rFonts w:ascii="Aptos Slab" w:hAnsi="Aptos Slab"/>
          <w:b/>
          <w:bCs/>
          <w:sz w:val="28"/>
          <w:szCs w:val="28"/>
        </w:rPr>
        <w:t>Tableau Server or Tableau Online</w:t>
      </w:r>
      <w:r w:rsidRPr="005D2922">
        <w:rPr>
          <w:rFonts w:ascii="Aptos Slab" w:hAnsi="Aptos Slab"/>
          <w:sz w:val="28"/>
          <w:szCs w:val="28"/>
        </w:rPr>
        <w:t>, where everyone accesses the same updated version via browser.</w:t>
      </w:r>
    </w:p>
    <w:p w14:paraId="7891FDFA" w14:textId="77777777" w:rsidR="005D2922" w:rsidRDefault="005D2922" w:rsidP="005D2922">
      <w:pPr>
        <w:rPr>
          <w:rFonts w:ascii="Aptos Slab" w:hAnsi="Aptos Slab"/>
          <w:sz w:val="28"/>
          <w:szCs w:val="28"/>
        </w:rPr>
      </w:pPr>
    </w:p>
    <w:p w14:paraId="2D92ADA8" w14:textId="52BA1194" w:rsidR="005D2922" w:rsidRDefault="00E842A8" w:rsidP="005D2922">
      <w:pPr>
        <w:rPr>
          <w:rFonts w:ascii="Aptos Slab" w:hAnsi="Aptos Slab"/>
          <w:sz w:val="28"/>
          <w:szCs w:val="28"/>
        </w:rPr>
      </w:pPr>
      <w:r w:rsidRPr="00E842A8">
        <w:rPr>
          <w:rFonts w:ascii="Aptos Slab" w:hAnsi="Aptos Slab"/>
          <w:sz w:val="28"/>
          <w:szCs w:val="28"/>
        </w:rPr>
        <w:t>Two Industries Where Tableau is Commonly Used</w:t>
      </w:r>
      <w:r>
        <w:rPr>
          <w:rFonts w:ascii="Aptos Slab" w:hAnsi="Aptos Slab"/>
          <w:sz w:val="28"/>
          <w:szCs w:val="28"/>
        </w:rPr>
        <w:t>:</w:t>
      </w:r>
    </w:p>
    <w:p w14:paraId="71860495" w14:textId="2CFCFD84" w:rsidR="00E842A8" w:rsidRPr="00E842A8" w:rsidRDefault="00E842A8" w:rsidP="00E842A8">
      <w:pPr>
        <w:rPr>
          <w:rFonts w:ascii="Aptos Slab" w:hAnsi="Aptos Slab"/>
          <w:b/>
          <w:bCs/>
          <w:sz w:val="28"/>
          <w:szCs w:val="28"/>
        </w:rPr>
      </w:pPr>
      <w:r w:rsidRPr="00E842A8">
        <w:rPr>
          <w:rFonts w:ascii="Aptos Slab" w:hAnsi="Aptos Slab"/>
          <w:b/>
          <w:bCs/>
          <w:sz w:val="28"/>
          <w:szCs w:val="28"/>
        </w:rPr>
        <w:t>1. Healthcare</w:t>
      </w:r>
    </w:p>
    <w:p w14:paraId="3D6ABAB2" w14:textId="455C316D" w:rsidR="00E842A8" w:rsidRPr="00E842A8" w:rsidRDefault="00E842A8" w:rsidP="00E842A8">
      <w:pPr>
        <w:rPr>
          <w:rFonts w:ascii="Aptos Slab" w:hAnsi="Aptos Slab"/>
          <w:sz w:val="28"/>
          <w:szCs w:val="28"/>
        </w:rPr>
      </w:pPr>
      <w:r w:rsidRPr="00E842A8">
        <w:rPr>
          <w:rFonts w:ascii="Aptos Slab" w:hAnsi="Aptos Slab"/>
          <w:sz w:val="28"/>
          <w:szCs w:val="28"/>
        </w:rPr>
        <w:t xml:space="preserve">Hospitals and pharmaceutical companies use Tableau to track patient outcomes, monitor disease outbreaks, manage hospital resources, and </w:t>
      </w:r>
      <w:proofErr w:type="spellStart"/>
      <w:r w:rsidRPr="00E842A8">
        <w:rPr>
          <w:rFonts w:ascii="Aptos Slab" w:hAnsi="Aptos Slab"/>
          <w:sz w:val="28"/>
          <w:szCs w:val="28"/>
        </w:rPr>
        <w:t>analyze</w:t>
      </w:r>
      <w:proofErr w:type="spellEnd"/>
      <w:r w:rsidRPr="00E842A8">
        <w:rPr>
          <w:rFonts w:ascii="Aptos Slab" w:hAnsi="Aptos Slab"/>
          <w:sz w:val="28"/>
          <w:szCs w:val="28"/>
        </w:rPr>
        <w:t xml:space="preserve"> clinical trial </w:t>
      </w:r>
      <w:proofErr w:type="gramStart"/>
      <w:r w:rsidRPr="00E842A8">
        <w:rPr>
          <w:rFonts w:ascii="Aptos Slab" w:hAnsi="Aptos Slab"/>
          <w:sz w:val="28"/>
          <w:szCs w:val="28"/>
        </w:rPr>
        <w:t>data  helping</w:t>
      </w:r>
      <w:proofErr w:type="gramEnd"/>
      <w:r w:rsidRPr="00E842A8">
        <w:rPr>
          <w:rFonts w:ascii="Aptos Slab" w:hAnsi="Aptos Slab"/>
          <w:sz w:val="28"/>
          <w:szCs w:val="28"/>
        </w:rPr>
        <w:t xml:space="preserve"> administrators and doctors make faster, data-driven decisions.</w:t>
      </w:r>
    </w:p>
    <w:p w14:paraId="42890E2A" w14:textId="77777777" w:rsidR="00E842A8" w:rsidRPr="00E842A8" w:rsidRDefault="00000000" w:rsidP="00E842A8">
      <w:pPr>
        <w:rPr>
          <w:rFonts w:ascii="Aptos Slab" w:hAnsi="Aptos Slab"/>
          <w:sz w:val="28"/>
          <w:szCs w:val="28"/>
        </w:rPr>
      </w:pPr>
      <w:r>
        <w:rPr>
          <w:rFonts w:ascii="Aptos Slab" w:hAnsi="Aptos Slab"/>
          <w:sz w:val="28"/>
          <w:szCs w:val="28"/>
        </w:rPr>
        <w:pict w14:anchorId="53C617A5">
          <v:rect id="_x0000_i1025" style="width:0;height:1.5pt" o:hralign="center" o:hrstd="t" o:hr="t" fillcolor="#a0a0a0" stroked="f"/>
        </w:pict>
      </w:r>
    </w:p>
    <w:p w14:paraId="1EF13062" w14:textId="27E1DBBE" w:rsidR="00E842A8" w:rsidRPr="00E2581B" w:rsidRDefault="00E842A8" w:rsidP="00E842A8">
      <w:pPr>
        <w:rPr>
          <w:rFonts w:ascii="Aptos Slab" w:hAnsi="Aptos Slab"/>
          <w:b/>
          <w:bCs/>
          <w:sz w:val="28"/>
          <w:szCs w:val="28"/>
        </w:rPr>
      </w:pPr>
      <w:r w:rsidRPr="00E2581B">
        <w:rPr>
          <w:rFonts w:ascii="Aptos Slab" w:hAnsi="Aptos Slab"/>
          <w:b/>
          <w:bCs/>
          <w:sz w:val="28"/>
          <w:szCs w:val="28"/>
        </w:rPr>
        <w:t>2. Retail &amp; E-Commerce</w:t>
      </w:r>
    </w:p>
    <w:p w14:paraId="25D9F240" w14:textId="5D07D474" w:rsidR="00E842A8" w:rsidRPr="00E842A8" w:rsidRDefault="00E842A8" w:rsidP="00E842A8">
      <w:pPr>
        <w:rPr>
          <w:rFonts w:ascii="Aptos Slab" w:hAnsi="Aptos Slab"/>
          <w:sz w:val="28"/>
          <w:szCs w:val="28"/>
        </w:rPr>
      </w:pPr>
      <w:r w:rsidRPr="00E842A8">
        <w:rPr>
          <w:rFonts w:ascii="Aptos Slab" w:hAnsi="Aptos Slab"/>
          <w:sz w:val="28"/>
          <w:szCs w:val="28"/>
        </w:rPr>
        <w:t xml:space="preserve">Retail companies use Tableau to monitor sales performance across stores, track inventory levels, </w:t>
      </w:r>
      <w:proofErr w:type="spellStart"/>
      <w:r w:rsidRPr="00E842A8">
        <w:rPr>
          <w:rFonts w:ascii="Aptos Slab" w:hAnsi="Aptos Slab"/>
          <w:sz w:val="28"/>
          <w:szCs w:val="28"/>
        </w:rPr>
        <w:t>analyze</w:t>
      </w:r>
      <w:proofErr w:type="spellEnd"/>
      <w:r w:rsidRPr="00E842A8">
        <w:rPr>
          <w:rFonts w:ascii="Aptos Slab" w:hAnsi="Aptos Slab"/>
          <w:sz w:val="28"/>
          <w:szCs w:val="28"/>
        </w:rPr>
        <w:t xml:space="preserve"> customer buying </w:t>
      </w:r>
      <w:proofErr w:type="spellStart"/>
      <w:r w:rsidRPr="00E842A8">
        <w:rPr>
          <w:rFonts w:ascii="Aptos Slab" w:hAnsi="Aptos Slab"/>
          <w:sz w:val="28"/>
          <w:szCs w:val="28"/>
        </w:rPr>
        <w:t>behavior</w:t>
      </w:r>
      <w:proofErr w:type="spellEnd"/>
      <w:r w:rsidRPr="00E842A8">
        <w:rPr>
          <w:rFonts w:ascii="Aptos Slab" w:hAnsi="Aptos Slab"/>
          <w:sz w:val="28"/>
          <w:szCs w:val="28"/>
        </w:rPr>
        <w:t>, and measure the effectiveness of promotions all through a single unified dashboard.</w:t>
      </w:r>
    </w:p>
    <w:p w14:paraId="2B86303E" w14:textId="77777777" w:rsidR="00E842A8" w:rsidRPr="005D2922" w:rsidRDefault="00E842A8" w:rsidP="005D2922">
      <w:pPr>
        <w:rPr>
          <w:rFonts w:ascii="Aptos Slab" w:hAnsi="Aptos Slab"/>
          <w:sz w:val="28"/>
          <w:szCs w:val="28"/>
        </w:rPr>
      </w:pPr>
    </w:p>
    <w:p w14:paraId="461C1F04" w14:textId="300B509B" w:rsidR="00C87FD7" w:rsidRDefault="00E842A8" w:rsidP="00C87FD7">
      <w:pPr>
        <w:rPr>
          <w:rFonts w:ascii="Amasis MT Pro" w:hAnsi="Amasis MT Pro"/>
          <w:sz w:val="32"/>
          <w:szCs w:val="32"/>
        </w:rPr>
      </w:pPr>
      <w:r>
        <w:rPr>
          <w:rFonts w:ascii="Berlin Sans FB Demi" w:hAnsi="Berlin Sans FB Demi"/>
          <w:sz w:val="32"/>
          <w:szCs w:val="32"/>
        </w:rPr>
        <w:t xml:space="preserve">2.  </w:t>
      </w:r>
      <w:r w:rsidR="00C87FD7" w:rsidRPr="00C87FD7">
        <w:rPr>
          <w:rFonts w:ascii="Amasis MT Pro" w:hAnsi="Amasis MT Pro"/>
          <w:sz w:val="32"/>
          <w:szCs w:val="32"/>
        </w:rPr>
        <w:t>List the main types of fields available (examples: time-based, geographical, numerical)</w:t>
      </w:r>
      <w:r w:rsidR="00C87FD7">
        <w:rPr>
          <w:rFonts w:ascii="Amasis MT Pro" w:hAnsi="Amasis MT Pro"/>
          <w:sz w:val="32"/>
          <w:szCs w:val="32"/>
        </w:rPr>
        <w:tab/>
      </w:r>
    </w:p>
    <w:p w14:paraId="7D2B14C1" w14:textId="77777777" w:rsidR="00C87FD7" w:rsidRDefault="00C87FD7" w:rsidP="00C87FD7">
      <w:pPr>
        <w:rPr>
          <w:rFonts w:ascii="Amasis MT Pro" w:hAnsi="Amasis MT Pro"/>
          <w:sz w:val="32"/>
          <w:szCs w:val="32"/>
        </w:rPr>
      </w:pPr>
      <w:r>
        <w:rPr>
          <w:rFonts w:ascii="Amasis MT Pro" w:hAnsi="Amasis MT Pro"/>
          <w:sz w:val="32"/>
          <w:szCs w:val="32"/>
        </w:rPr>
        <w:t xml:space="preserve">ANS: </w:t>
      </w:r>
    </w:p>
    <w:p w14:paraId="1661EB9F" w14:textId="78C834A9" w:rsidR="00C87FD7" w:rsidRPr="00C87FD7" w:rsidRDefault="00C87FD7" w:rsidP="00C87FD7">
      <w:pPr>
        <w:rPr>
          <w:rFonts w:ascii="Amasis MT Pro" w:hAnsi="Amasis MT Pro"/>
          <w:sz w:val="32"/>
          <w:szCs w:val="32"/>
        </w:rPr>
      </w:pPr>
      <w:r>
        <w:rPr>
          <w:rFonts w:ascii="Amasis MT Pro" w:hAnsi="Amasis MT Pro"/>
          <w:sz w:val="32"/>
          <w:szCs w:val="32"/>
        </w:rPr>
        <w:t xml:space="preserve"> </w:t>
      </w:r>
    </w:p>
    <w:p w14:paraId="220D2863" w14:textId="59F7540E" w:rsidR="00C87FD7" w:rsidRPr="00C87FD7" w:rsidRDefault="00C87FD7" w:rsidP="00C87FD7">
      <w:pPr>
        <w:rPr>
          <w:rFonts w:ascii="Amasis MT Pro" w:hAnsi="Amasis MT Pro"/>
          <w:sz w:val="32"/>
          <w:szCs w:val="32"/>
        </w:rPr>
      </w:pPr>
      <w:proofErr w:type="gramStart"/>
      <w:r w:rsidRPr="00C87FD7">
        <w:rPr>
          <w:rFonts w:ascii="Amasis MT Pro" w:hAnsi="Amasis MT Pro"/>
          <w:sz w:val="32"/>
          <w:szCs w:val="32"/>
        </w:rPr>
        <w:t xml:space="preserve">  </w:t>
      </w:r>
      <w:r w:rsidRPr="00C87FD7">
        <w:rPr>
          <w:rFonts w:ascii="Amasis MT Pro" w:hAnsi="Amasis MT Pro"/>
          <w:b/>
          <w:bCs/>
          <w:sz w:val="32"/>
          <w:szCs w:val="32"/>
        </w:rPr>
        <w:t>Time</w:t>
      </w:r>
      <w:proofErr w:type="gramEnd"/>
      <w:r w:rsidRPr="00C87FD7">
        <w:rPr>
          <w:rFonts w:ascii="Amasis MT Pro" w:hAnsi="Amasis MT Pro"/>
          <w:b/>
          <w:bCs/>
          <w:sz w:val="32"/>
          <w:szCs w:val="32"/>
        </w:rPr>
        <w:t>-based</w:t>
      </w:r>
      <w:r w:rsidRPr="00C87FD7">
        <w:rPr>
          <w:rFonts w:ascii="Amasis MT Pro" w:hAnsi="Amasis MT Pro"/>
          <w:sz w:val="32"/>
          <w:szCs w:val="32"/>
        </w:rPr>
        <w:t xml:space="preserve"> — </w:t>
      </w:r>
      <w:r w:rsidR="0040474A">
        <w:rPr>
          <w:rFonts w:ascii="Amasis MT Pro" w:hAnsi="Amasis MT Pro"/>
          <w:sz w:val="32"/>
          <w:szCs w:val="32"/>
        </w:rPr>
        <w:t>Order Date, ship Date</w:t>
      </w:r>
      <w:r w:rsidRPr="00C87FD7">
        <w:rPr>
          <w:rFonts w:ascii="Amasis MT Pro" w:hAnsi="Amasis MT Pro"/>
          <w:sz w:val="32"/>
          <w:szCs w:val="32"/>
        </w:rPr>
        <w:t xml:space="preserve"> </w:t>
      </w:r>
    </w:p>
    <w:p w14:paraId="6DD32166" w14:textId="0597D6CF" w:rsidR="00C87FD7" w:rsidRPr="00C87FD7" w:rsidRDefault="00C87FD7" w:rsidP="00C87FD7">
      <w:pPr>
        <w:rPr>
          <w:rFonts w:ascii="Amasis MT Pro" w:hAnsi="Amasis MT Pro"/>
          <w:sz w:val="32"/>
          <w:szCs w:val="32"/>
        </w:rPr>
      </w:pPr>
      <w:proofErr w:type="gramStart"/>
      <w:r w:rsidRPr="00C87FD7">
        <w:rPr>
          <w:rFonts w:ascii="Amasis MT Pro" w:hAnsi="Amasis MT Pro"/>
          <w:sz w:val="32"/>
          <w:szCs w:val="32"/>
        </w:rPr>
        <w:lastRenderedPageBreak/>
        <w:t xml:space="preserve">  </w:t>
      </w:r>
      <w:r w:rsidRPr="00C87FD7">
        <w:rPr>
          <w:rFonts w:ascii="Amasis MT Pro" w:hAnsi="Amasis MT Pro"/>
          <w:b/>
          <w:bCs/>
          <w:sz w:val="32"/>
          <w:szCs w:val="32"/>
        </w:rPr>
        <w:t>Geographical</w:t>
      </w:r>
      <w:proofErr w:type="gramEnd"/>
      <w:r w:rsidRPr="00C87FD7">
        <w:rPr>
          <w:rFonts w:ascii="Amasis MT Pro" w:hAnsi="Amasis MT Pro"/>
          <w:sz w:val="32"/>
          <w:szCs w:val="32"/>
        </w:rPr>
        <w:t xml:space="preserve"> — Country, State, City, Region</w:t>
      </w:r>
      <w:r w:rsidR="0040474A">
        <w:rPr>
          <w:rFonts w:ascii="Amasis MT Pro" w:hAnsi="Amasis MT Pro"/>
          <w:sz w:val="32"/>
          <w:szCs w:val="32"/>
        </w:rPr>
        <w:t>, postal code</w:t>
      </w:r>
      <w:r w:rsidRPr="00C87FD7">
        <w:rPr>
          <w:rFonts w:ascii="Amasis MT Pro" w:hAnsi="Amasis MT Pro"/>
          <w:sz w:val="32"/>
          <w:szCs w:val="32"/>
        </w:rPr>
        <w:t xml:space="preserve"> </w:t>
      </w:r>
    </w:p>
    <w:p w14:paraId="631933EB" w14:textId="57B5322D" w:rsidR="00E842A8" w:rsidRDefault="00C87FD7" w:rsidP="00C87FD7">
      <w:pPr>
        <w:rPr>
          <w:rFonts w:ascii="Amasis MT Pro" w:hAnsi="Amasis MT Pro"/>
          <w:sz w:val="32"/>
          <w:szCs w:val="32"/>
        </w:rPr>
      </w:pPr>
      <w:proofErr w:type="gramStart"/>
      <w:r w:rsidRPr="00C87FD7">
        <w:rPr>
          <w:rFonts w:ascii="Amasis MT Pro" w:hAnsi="Amasis MT Pro"/>
          <w:sz w:val="32"/>
          <w:szCs w:val="32"/>
        </w:rPr>
        <w:t xml:space="preserve">  </w:t>
      </w:r>
      <w:r w:rsidRPr="00C87FD7">
        <w:rPr>
          <w:rFonts w:ascii="Amasis MT Pro" w:hAnsi="Amasis MT Pro"/>
          <w:b/>
          <w:bCs/>
          <w:sz w:val="32"/>
          <w:szCs w:val="32"/>
        </w:rPr>
        <w:t>Numerical</w:t>
      </w:r>
      <w:proofErr w:type="gramEnd"/>
      <w:r w:rsidRPr="00C87FD7">
        <w:rPr>
          <w:rFonts w:ascii="Amasis MT Pro" w:hAnsi="Amasis MT Pro"/>
          <w:sz w:val="32"/>
          <w:szCs w:val="32"/>
        </w:rPr>
        <w:t xml:space="preserve"> — Sales, Profit, Quantity, Discount</w:t>
      </w:r>
    </w:p>
    <w:p w14:paraId="7B5BC3F1" w14:textId="77777777" w:rsidR="00C87FD7" w:rsidRDefault="00C87FD7" w:rsidP="00C87FD7">
      <w:pPr>
        <w:rPr>
          <w:rFonts w:ascii="Amasis MT Pro" w:hAnsi="Amasis MT Pro"/>
          <w:sz w:val="32"/>
          <w:szCs w:val="32"/>
        </w:rPr>
      </w:pPr>
    </w:p>
    <w:p w14:paraId="65ED6E4B" w14:textId="77777777" w:rsidR="00C87FD7" w:rsidRPr="00C87FD7" w:rsidRDefault="00C87FD7" w:rsidP="00C87FD7">
      <w:pPr>
        <w:rPr>
          <w:rFonts w:ascii="Amasis MT Pro" w:hAnsi="Amasis MT Pro"/>
          <w:b/>
          <w:bCs/>
          <w:sz w:val="32"/>
          <w:szCs w:val="32"/>
        </w:rPr>
      </w:pPr>
      <w:r w:rsidRPr="00C87FD7">
        <w:rPr>
          <w:rFonts w:ascii="Amasis MT Pro" w:hAnsi="Amasis MT Pro"/>
          <w:b/>
          <w:bCs/>
          <w:sz w:val="32"/>
          <w:szCs w:val="32"/>
        </w:rPr>
        <w:t>b) Identify any four Dimensions and any four Measures from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6"/>
        <w:gridCol w:w="2769"/>
      </w:tblGrid>
      <w:tr w:rsidR="00C87FD7" w:rsidRPr="00C87FD7" w14:paraId="76A76869" w14:textId="77777777">
        <w:trPr>
          <w:tblHeader/>
          <w:tblCellSpacing w:w="15" w:type="dxa"/>
        </w:trPr>
        <w:tc>
          <w:tcPr>
            <w:tcW w:w="0" w:type="auto"/>
            <w:vAlign w:val="center"/>
            <w:hideMark/>
          </w:tcPr>
          <w:p w14:paraId="60AD0EF5" w14:textId="77777777" w:rsidR="00C87FD7" w:rsidRPr="00C87FD7" w:rsidRDefault="00C87FD7" w:rsidP="00C87FD7">
            <w:pPr>
              <w:rPr>
                <w:rFonts w:ascii="Amasis MT Pro" w:hAnsi="Amasis MT Pro"/>
                <w:b/>
                <w:bCs/>
                <w:sz w:val="32"/>
                <w:szCs w:val="32"/>
              </w:rPr>
            </w:pPr>
            <w:r w:rsidRPr="00C87FD7">
              <w:rPr>
                <w:rFonts w:ascii="Amasis MT Pro" w:hAnsi="Amasis MT Pro"/>
                <w:b/>
                <w:bCs/>
                <w:sz w:val="32"/>
                <w:szCs w:val="32"/>
              </w:rPr>
              <w:t>Dimensions (Blue)</w:t>
            </w:r>
          </w:p>
        </w:tc>
        <w:tc>
          <w:tcPr>
            <w:tcW w:w="0" w:type="auto"/>
            <w:vAlign w:val="center"/>
            <w:hideMark/>
          </w:tcPr>
          <w:p w14:paraId="6A23B36E" w14:textId="77777777" w:rsidR="00C87FD7" w:rsidRPr="00C87FD7" w:rsidRDefault="00C87FD7" w:rsidP="00C87FD7">
            <w:pPr>
              <w:rPr>
                <w:rFonts w:ascii="Amasis MT Pro" w:hAnsi="Amasis MT Pro"/>
                <w:b/>
                <w:bCs/>
                <w:sz w:val="32"/>
                <w:szCs w:val="32"/>
              </w:rPr>
            </w:pPr>
            <w:r w:rsidRPr="00C87FD7">
              <w:rPr>
                <w:rFonts w:ascii="Amasis MT Pro" w:hAnsi="Amasis MT Pro"/>
                <w:b/>
                <w:bCs/>
                <w:sz w:val="32"/>
                <w:szCs w:val="32"/>
              </w:rPr>
              <w:t>Measures (Green)</w:t>
            </w:r>
          </w:p>
        </w:tc>
      </w:tr>
      <w:tr w:rsidR="00C87FD7" w:rsidRPr="00C87FD7" w14:paraId="0020A2E8" w14:textId="77777777">
        <w:trPr>
          <w:tblCellSpacing w:w="15" w:type="dxa"/>
        </w:trPr>
        <w:tc>
          <w:tcPr>
            <w:tcW w:w="0" w:type="auto"/>
            <w:vAlign w:val="center"/>
            <w:hideMark/>
          </w:tcPr>
          <w:p w14:paraId="0F5D821A" w14:textId="77777777" w:rsidR="00C87FD7" w:rsidRPr="00C87FD7" w:rsidRDefault="00C87FD7" w:rsidP="00C87FD7">
            <w:pPr>
              <w:rPr>
                <w:rFonts w:ascii="Amasis MT Pro" w:hAnsi="Amasis MT Pro"/>
                <w:sz w:val="32"/>
                <w:szCs w:val="32"/>
              </w:rPr>
            </w:pPr>
            <w:r w:rsidRPr="00C87FD7">
              <w:rPr>
                <w:rFonts w:ascii="Amasis MT Pro" w:hAnsi="Amasis MT Pro"/>
                <w:sz w:val="32"/>
                <w:szCs w:val="32"/>
              </w:rPr>
              <w:t>Category</w:t>
            </w:r>
          </w:p>
        </w:tc>
        <w:tc>
          <w:tcPr>
            <w:tcW w:w="0" w:type="auto"/>
            <w:vAlign w:val="center"/>
            <w:hideMark/>
          </w:tcPr>
          <w:p w14:paraId="1154DFF6" w14:textId="77777777" w:rsidR="00C87FD7" w:rsidRPr="00C87FD7" w:rsidRDefault="00C87FD7" w:rsidP="00C87FD7">
            <w:pPr>
              <w:rPr>
                <w:rFonts w:ascii="Amasis MT Pro" w:hAnsi="Amasis MT Pro"/>
                <w:sz w:val="32"/>
                <w:szCs w:val="32"/>
              </w:rPr>
            </w:pPr>
            <w:r w:rsidRPr="00C87FD7">
              <w:rPr>
                <w:rFonts w:ascii="Amasis MT Pro" w:hAnsi="Amasis MT Pro"/>
                <w:sz w:val="32"/>
                <w:szCs w:val="32"/>
              </w:rPr>
              <w:t>Sales</w:t>
            </w:r>
          </w:p>
        </w:tc>
      </w:tr>
      <w:tr w:rsidR="00C87FD7" w:rsidRPr="00C87FD7" w14:paraId="5C43E5F6" w14:textId="77777777">
        <w:trPr>
          <w:tblCellSpacing w:w="15" w:type="dxa"/>
        </w:trPr>
        <w:tc>
          <w:tcPr>
            <w:tcW w:w="0" w:type="auto"/>
            <w:vAlign w:val="center"/>
            <w:hideMark/>
          </w:tcPr>
          <w:p w14:paraId="7F165D24" w14:textId="77777777" w:rsidR="00C87FD7" w:rsidRPr="00C87FD7" w:rsidRDefault="00C87FD7" w:rsidP="00C87FD7">
            <w:pPr>
              <w:rPr>
                <w:rFonts w:ascii="Amasis MT Pro" w:hAnsi="Amasis MT Pro"/>
                <w:sz w:val="32"/>
                <w:szCs w:val="32"/>
              </w:rPr>
            </w:pPr>
            <w:r w:rsidRPr="00C87FD7">
              <w:rPr>
                <w:rFonts w:ascii="Amasis MT Pro" w:hAnsi="Amasis MT Pro"/>
                <w:sz w:val="32"/>
                <w:szCs w:val="32"/>
              </w:rPr>
              <w:t>Sub-Category</w:t>
            </w:r>
          </w:p>
        </w:tc>
        <w:tc>
          <w:tcPr>
            <w:tcW w:w="0" w:type="auto"/>
            <w:vAlign w:val="center"/>
            <w:hideMark/>
          </w:tcPr>
          <w:p w14:paraId="18003D7F" w14:textId="77777777" w:rsidR="00C87FD7" w:rsidRPr="00C87FD7" w:rsidRDefault="00C87FD7" w:rsidP="00C87FD7">
            <w:pPr>
              <w:rPr>
                <w:rFonts w:ascii="Amasis MT Pro" w:hAnsi="Amasis MT Pro"/>
                <w:sz w:val="32"/>
                <w:szCs w:val="32"/>
              </w:rPr>
            </w:pPr>
            <w:r w:rsidRPr="00C87FD7">
              <w:rPr>
                <w:rFonts w:ascii="Amasis MT Pro" w:hAnsi="Amasis MT Pro"/>
                <w:sz w:val="32"/>
                <w:szCs w:val="32"/>
              </w:rPr>
              <w:t>Profit</w:t>
            </w:r>
          </w:p>
        </w:tc>
      </w:tr>
      <w:tr w:rsidR="00C87FD7" w:rsidRPr="00C87FD7" w14:paraId="32DFFE51" w14:textId="77777777">
        <w:trPr>
          <w:tblCellSpacing w:w="15" w:type="dxa"/>
        </w:trPr>
        <w:tc>
          <w:tcPr>
            <w:tcW w:w="0" w:type="auto"/>
            <w:vAlign w:val="center"/>
            <w:hideMark/>
          </w:tcPr>
          <w:p w14:paraId="33D9EA61" w14:textId="77777777" w:rsidR="00C87FD7" w:rsidRPr="00C87FD7" w:rsidRDefault="00C87FD7" w:rsidP="00C87FD7">
            <w:pPr>
              <w:rPr>
                <w:rFonts w:ascii="Amasis MT Pro" w:hAnsi="Amasis MT Pro"/>
                <w:sz w:val="32"/>
                <w:szCs w:val="32"/>
              </w:rPr>
            </w:pPr>
            <w:r w:rsidRPr="00C87FD7">
              <w:rPr>
                <w:rFonts w:ascii="Amasis MT Pro" w:hAnsi="Amasis MT Pro"/>
                <w:sz w:val="32"/>
                <w:szCs w:val="32"/>
              </w:rPr>
              <w:t>Region</w:t>
            </w:r>
          </w:p>
        </w:tc>
        <w:tc>
          <w:tcPr>
            <w:tcW w:w="0" w:type="auto"/>
            <w:vAlign w:val="center"/>
            <w:hideMark/>
          </w:tcPr>
          <w:p w14:paraId="4A01672D" w14:textId="77777777" w:rsidR="00C87FD7" w:rsidRPr="00C87FD7" w:rsidRDefault="00C87FD7" w:rsidP="00C87FD7">
            <w:pPr>
              <w:rPr>
                <w:rFonts w:ascii="Amasis MT Pro" w:hAnsi="Amasis MT Pro"/>
                <w:sz w:val="32"/>
                <w:szCs w:val="32"/>
              </w:rPr>
            </w:pPr>
            <w:r w:rsidRPr="00C87FD7">
              <w:rPr>
                <w:rFonts w:ascii="Amasis MT Pro" w:hAnsi="Amasis MT Pro"/>
                <w:sz w:val="32"/>
                <w:szCs w:val="32"/>
              </w:rPr>
              <w:t>Quantity</w:t>
            </w:r>
          </w:p>
        </w:tc>
      </w:tr>
      <w:tr w:rsidR="00C87FD7" w:rsidRPr="00C87FD7" w14:paraId="613A6E5B" w14:textId="77777777">
        <w:trPr>
          <w:tblCellSpacing w:w="15" w:type="dxa"/>
        </w:trPr>
        <w:tc>
          <w:tcPr>
            <w:tcW w:w="0" w:type="auto"/>
            <w:vAlign w:val="center"/>
            <w:hideMark/>
          </w:tcPr>
          <w:p w14:paraId="562C4284" w14:textId="77777777" w:rsidR="00C87FD7" w:rsidRPr="00C87FD7" w:rsidRDefault="00C87FD7" w:rsidP="00C87FD7">
            <w:pPr>
              <w:rPr>
                <w:rFonts w:ascii="Amasis MT Pro" w:hAnsi="Amasis MT Pro"/>
                <w:sz w:val="32"/>
                <w:szCs w:val="32"/>
              </w:rPr>
            </w:pPr>
            <w:r w:rsidRPr="00C87FD7">
              <w:rPr>
                <w:rFonts w:ascii="Amasis MT Pro" w:hAnsi="Amasis MT Pro"/>
                <w:sz w:val="32"/>
                <w:szCs w:val="32"/>
              </w:rPr>
              <w:t>Customer Name</w:t>
            </w:r>
          </w:p>
        </w:tc>
        <w:tc>
          <w:tcPr>
            <w:tcW w:w="0" w:type="auto"/>
            <w:vAlign w:val="center"/>
            <w:hideMark/>
          </w:tcPr>
          <w:p w14:paraId="7B009AAA" w14:textId="2731AFB0" w:rsidR="00C87FD7" w:rsidRPr="00C87FD7" w:rsidRDefault="00C87FD7" w:rsidP="00C87FD7">
            <w:pPr>
              <w:rPr>
                <w:rFonts w:ascii="Amasis MT Pro" w:hAnsi="Amasis MT Pro"/>
                <w:sz w:val="32"/>
                <w:szCs w:val="32"/>
              </w:rPr>
            </w:pPr>
            <w:r w:rsidRPr="00C87FD7">
              <w:rPr>
                <w:rFonts w:ascii="Amasis MT Pro" w:hAnsi="Amasis MT Pro"/>
                <w:sz w:val="32"/>
                <w:szCs w:val="32"/>
              </w:rPr>
              <w:t>Discount</w:t>
            </w:r>
          </w:p>
        </w:tc>
      </w:tr>
    </w:tbl>
    <w:p w14:paraId="59F408A8" w14:textId="77777777" w:rsidR="00C87FD7" w:rsidRDefault="00C87FD7" w:rsidP="00C87FD7">
      <w:pPr>
        <w:rPr>
          <w:rFonts w:ascii="Amasis MT Pro" w:hAnsi="Amasis MT Pro"/>
          <w:sz w:val="32"/>
          <w:szCs w:val="32"/>
        </w:rPr>
      </w:pPr>
    </w:p>
    <w:p w14:paraId="4B52F6CC" w14:textId="5560B059" w:rsidR="00C87FD7" w:rsidRDefault="00C87FD7" w:rsidP="00C87FD7">
      <w:pPr>
        <w:rPr>
          <w:rFonts w:ascii="Amasis MT Pro" w:hAnsi="Amasis MT Pro"/>
          <w:sz w:val="32"/>
          <w:szCs w:val="32"/>
        </w:rPr>
      </w:pPr>
      <w:r w:rsidRPr="00E2581B">
        <w:rPr>
          <w:rFonts w:ascii="Amasis MT Pro" w:hAnsi="Amasis MT Pro"/>
          <w:b/>
          <w:bCs/>
          <w:sz w:val="32"/>
          <w:szCs w:val="32"/>
        </w:rPr>
        <w:t>3</w:t>
      </w:r>
      <w:r w:rsidRPr="00C87FD7">
        <w:rPr>
          <w:rFonts w:ascii="Amasis MT Pro" w:hAnsi="Amasis MT Pro"/>
          <w:sz w:val="32"/>
          <w:szCs w:val="32"/>
        </w:rPr>
        <w:t>. Create a Bar Chart showing Total Sales by Category.</w:t>
      </w:r>
    </w:p>
    <w:p w14:paraId="6F072454" w14:textId="3911B268" w:rsidR="00C87FD7" w:rsidRPr="00C87FD7" w:rsidRDefault="00C87FD7" w:rsidP="00C87FD7">
      <w:pPr>
        <w:rPr>
          <w:rFonts w:ascii="Amasis MT Pro" w:hAnsi="Amasis MT Pro"/>
          <w:sz w:val="32"/>
          <w:szCs w:val="32"/>
        </w:rPr>
      </w:pPr>
      <w:proofErr w:type="gramStart"/>
      <w:r w:rsidRPr="00C87FD7">
        <w:rPr>
          <w:rFonts w:ascii="Amasis MT Pro" w:hAnsi="Amasis MT Pro"/>
          <w:sz w:val="32"/>
          <w:szCs w:val="32"/>
        </w:rPr>
        <w:t>  Which</w:t>
      </w:r>
      <w:proofErr w:type="gramEnd"/>
      <w:r w:rsidRPr="00C87FD7">
        <w:rPr>
          <w:rFonts w:ascii="Amasis MT Pro" w:hAnsi="Amasis MT Pro"/>
          <w:sz w:val="32"/>
          <w:szCs w:val="32"/>
        </w:rPr>
        <w:t xml:space="preserve"> field goes to </w:t>
      </w:r>
      <w:proofErr w:type="gramStart"/>
      <w:r w:rsidRPr="00C87FD7">
        <w:rPr>
          <w:rFonts w:ascii="Amasis MT Pro" w:hAnsi="Amasis MT Pro"/>
          <w:sz w:val="32"/>
          <w:szCs w:val="32"/>
        </w:rPr>
        <w:t xml:space="preserve">Rows </w:t>
      </w:r>
      <w:r>
        <w:rPr>
          <w:rFonts w:ascii="Amasis MT Pro" w:hAnsi="Amasis MT Pro"/>
          <w:sz w:val="32"/>
          <w:szCs w:val="32"/>
        </w:rPr>
        <w:t>?</w:t>
      </w:r>
      <w:proofErr w:type="gramEnd"/>
    </w:p>
    <w:p w14:paraId="0009AC5F" w14:textId="76F602FD" w:rsidR="00C87FD7" w:rsidRPr="00C87FD7" w:rsidRDefault="00C87FD7" w:rsidP="00C87FD7">
      <w:pPr>
        <w:rPr>
          <w:rFonts w:ascii="Amasis MT Pro" w:hAnsi="Amasis MT Pro"/>
          <w:sz w:val="32"/>
          <w:szCs w:val="32"/>
        </w:rPr>
      </w:pPr>
      <w:proofErr w:type="gramStart"/>
      <w:r w:rsidRPr="00C87FD7">
        <w:rPr>
          <w:rFonts w:ascii="Amasis MT Pro" w:hAnsi="Amasis MT Pro"/>
          <w:sz w:val="32"/>
          <w:szCs w:val="32"/>
        </w:rPr>
        <w:t>  Which</w:t>
      </w:r>
      <w:proofErr w:type="gramEnd"/>
      <w:r w:rsidRPr="00C87FD7">
        <w:rPr>
          <w:rFonts w:ascii="Amasis MT Pro" w:hAnsi="Amasis MT Pro"/>
          <w:sz w:val="32"/>
          <w:szCs w:val="32"/>
        </w:rPr>
        <w:t xml:space="preserve"> field goes to Columns</w:t>
      </w:r>
      <w:r>
        <w:rPr>
          <w:rFonts w:ascii="Amasis MT Pro" w:hAnsi="Amasis MT Pro"/>
          <w:sz w:val="32"/>
          <w:szCs w:val="32"/>
        </w:rPr>
        <w:t>?</w:t>
      </w:r>
      <w:r w:rsidRPr="00C87FD7">
        <w:rPr>
          <w:rFonts w:ascii="Amasis MT Pro" w:hAnsi="Amasis MT Pro"/>
          <w:sz w:val="32"/>
          <w:szCs w:val="32"/>
        </w:rPr>
        <w:t xml:space="preserve"> </w:t>
      </w:r>
    </w:p>
    <w:p w14:paraId="0E2663C0" w14:textId="56DDA17D" w:rsidR="00C87FD7" w:rsidRPr="00C87FD7" w:rsidRDefault="00C87FD7" w:rsidP="00C87FD7">
      <w:pPr>
        <w:rPr>
          <w:rFonts w:ascii="Amasis MT Pro" w:hAnsi="Amasis MT Pro"/>
          <w:sz w:val="32"/>
          <w:szCs w:val="32"/>
        </w:rPr>
      </w:pPr>
      <w:proofErr w:type="gramStart"/>
      <w:r w:rsidRPr="00C87FD7">
        <w:rPr>
          <w:rFonts w:ascii="Amasis MT Pro" w:hAnsi="Amasis MT Pro"/>
          <w:sz w:val="32"/>
          <w:szCs w:val="32"/>
        </w:rPr>
        <w:t>  Which</w:t>
      </w:r>
      <w:proofErr w:type="gramEnd"/>
      <w:r w:rsidRPr="00C87FD7">
        <w:rPr>
          <w:rFonts w:ascii="Amasis MT Pro" w:hAnsi="Amasis MT Pro"/>
          <w:sz w:val="32"/>
          <w:szCs w:val="32"/>
        </w:rPr>
        <w:t xml:space="preserve"> aggregation is applied to Sales</w:t>
      </w:r>
      <w:r>
        <w:rPr>
          <w:rFonts w:ascii="Amasis MT Pro" w:hAnsi="Amasis MT Pro"/>
          <w:sz w:val="32"/>
          <w:szCs w:val="32"/>
        </w:rPr>
        <w:t>?</w:t>
      </w:r>
      <w:r w:rsidRPr="00C87FD7">
        <w:rPr>
          <w:rFonts w:ascii="Amasis MT Pro" w:hAnsi="Amasis MT Pro"/>
          <w:sz w:val="32"/>
          <w:szCs w:val="32"/>
        </w:rPr>
        <w:t xml:space="preserve"> </w:t>
      </w:r>
    </w:p>
    <w:p w14:paraId="71CD68CE" w14:textId="2E12E11C" w:rsidR="00C87FD7" w:rsidRPr="00C87FD7" w:rsidRDefault="00C87FD7" w:rsidP="00C87FD7">
      <w:pPr>
        <w:rPr>
          <w:rFonts w:ascii="Amasis MT Pro" w:hAnsi="Amasis MT Pro"/>
          <w:sz w:val="32"/>
          <w:szCs w:val="32"/>
        </w:rPr>
      </w:pPr>
      <w:proofErr w:type="gramStart"/>
      <w:r w:rsidRPr="00C87FD7">
        <w:rPr>
          <w:rFonts w:ascii="Amasis MT Pro" w:hAnsi="Amasis MT Pro"/>
          <w:sz w:val="32"/>
          <w:szCs w:val="32"/>
        </w:rPr>
        <w:t xml:space="preserve">  </w:t>
      </w:r>
      <w:r w:rsidRPr="00C87FD7">
        <w:rPr>
          <w:rFonts w:ascii="Amasis MT Pro" w:hAnsi="Amasis MT Pro"/>
          <w:b/>
          <w:bCs/>
          <w:sz w:val="32"/>
          <w:szCs w:val="32"/>
        </w:rPr>
        <w:t>Rows</w:t>
      </w:r>
      <w:proofErr w:type="gramEnd"/>
      <w:r w:rsidRPr="00C87FD7">
        <w:rPr>
          <w:rFonts w:ascii="Amasis MT Pro" w:hAnsi="Amasis MT Pro"/>
          <w:b/>
          <w:bCs/>
          <w:sz w:val="32"/>
          <w:szCs w:val="32"/>
        </w:rPr>
        <w:t>:</w:t>
      </w:r>
      <w:r w:rsidRPr="00C87FD7">
        <w:rPr>
          <w:rFonts w:ascii="Amasis MT Pro" w:hAnsi="Amasis MT Pro"/>
          <w:sz w:val="32"/>
          <w:szCs w:val="32"/>
        </w:rPr>
        <w:t xml:space="preserve"> Category </w:t>
      </w:r>
    </w:p>
    <w:p w14:paraId="703AAD33" w14:textId="1B765C45" w:rsidR="00C87FD7" w:rsidRPr="00C87FD7" w:rsidRDefault="00C87FD7" w:rsidP="00C87FD7">
      <w:pPr>
        <w:rPr>
          <w:rFonts w:ascii="Amasis MT Pro" w:hAnsi="Amasis MT Pro"/>
          <w:sz w:val="32"/>
          <w:szCs w:val="32"/>
        </w:rPr>
      </w:pPr>
      <w:proofErr w:type="gramStart"/>
      <w:r w:rsidRPr="00C87FD7">
        <w:rPr>
          <w:rFonts w:ascii="Amasis MT Pro" w:hAnsi="Amasis MT Pro"/>
          <w:sz w:val="32"/>
          <w:szCs w:val="32"/>
        </w:rPr>
        <w:t xml:space="preserve">  </w:t>
      </w:r>
      <w:r w:rsidRPr="00C87FD7">
        <w:rPr>
          <w:rFonts w:ascii="Amasis MT Pro" w:hAnsi="Amasis MT Pro"/>
          <w:b/>
          <w:bCs/>
          <w:sz w:val="32"/>
          <w:szCs w:val="32"/>
        </w:rPr>
        <w:t>Columns</w:t>
      </w:r>
      <w:proofErr w:type="gramEnd"/>
      <w:r w:rsidRPr="00C87FD7">
        <w:rPr>
          <w:rFonts w:ascii="Amasis MT Pro" w:hAnsi="Amasis MT Pro"/>
          <w:b/>
          <w:bCs/>
          <w:sz w:val="32"/>
          <w:szCs w:val="32"/>
        </w:rPr>
        <w:t>:</w:t>
      </w:r>
      <w:r w:rsidRPr="00C87FD7">
        <w:rPr>
          <w:rFonts w:ascii="Amasis MT Pro" w:hAnsi="Amasis MT Pro"/>
          <w:sz w:val="32"/>
          <w:szCs w:val="32"/>
        </w:rPr>
        <w:t xml:space="preserve"> SUM(Sales)</w:t>
      </w:r>
    </w:p>
    <w:p w14:paraId="74A67382" w14:textId="161369CD" w:rsidR="00C87FD7" w:rsidRDefault="00C87FD7" w:rsidP="00C87FD7">
      <w:pPr>
        <w:rPr>
          <w:rFonts w:ascii="Amasis MT Pro" w:hAnsi="Amasis MT Pro"/>
          <w:sz w:val="32"/>
          <w:szCs w:val="32"/>
        </w:rPr>
      </w:pPr>
      <w:proofErr w:type="gramStart"/>
      <w:r w:rsidRPr="00C87FD7">
        <w:rPr>
          <w:rFonts w:ascii="Amasis MT Pro" w:hAnsi="Amasis MT Pro"/>
          <w:sz w:val="32"/>
          <w:szCs w:val="32"/>
        </w:rPr>
        <w:t xml:space="preserve">  </w:t>
      </w:r>
      <w:r w:rsidRPr="00C87FD7">
        <w:rPr>
          <w:rFonts w:ascii="Amasis MT Pro" w:hAnsi="Amasis MT Pro"/>
          <w:b/>
          <w:bCs/>
          <w:sz w:val="32"/>
          <w:szCs w:val="32"/>
        </w:rPr>
        <w:t>Aggregation</w:t>
      </w:r>
      <w:proofErr w:type="gramEnd"/>
      <w:r w:rsidRPr="00C87FD7">
        <w:rPr>
          <w:rFonts w:ascii="Amasis MT Pro" w:hAnsi="Amasis MT Pro"/>
          <w:b/>
          <w:bCs/>
          <w:sz w:val="32"/>
          <w:szCs w:val="32"/>
        </w:rPr>
        <w:t>:</w:t>
      </w:r>
      <w:r w:rsidRPr="00C87FD7">
        <w:rPr>
          <w:rFonts w:ascii="Amasis MT Pro" w:hAnsi="Amasis MT Pro"/>
          <w:sz w:val="32"/>
          <w:szCs w:val="32"/>
        </w:rPr>
        <w:t xml:space="preserve"> SUM — Tableau applies SUM by default when a measure is dragged into the view</w:t>
      </w:r>
    </w:p>
    <w:p w14:paraId="0A51C7DB" w14:textId="2D44DAED" w:rsidR="006962DC" w:rsidRDefault="006962DC" w:rsidP="00C87FD7">
      <w:pPr>
        <w:rPr>
          <w:rFonts w:ascii="Amasis MT Pro" w:hAnsi="Amasis MT Pro"/>
          <w:sz w:val="32"/>
          <w:szCs w:val="32"/>
        </w:rPr>
      </w:pPr>
      <w:r w:rsidRPr="006962DC">
        <w:rPr>
          <w:rFonts w:ascii="Amasis MT Pro" w:hAnsi="Amasis MT Pro"/>
          <w:b/>
          <w:bCs/>
          <w:sz w:val="32"/>
          <w:szCs w:val="32"/>
        </w:rPr>
        <w:t>Steps:</w:t>
      </w:r>
      <w:r w:rsidRPr="006962DC">
        <w:rPr>
          <w:rFonts w:ascii="Amasis MT Pro" w:hAnsi="Amasis MT Pro"/>
          <w:sz w:val="32"/>
          <w:szCs w:val="32"/>
        </w:rPr>
        <w:t xml:space="preserve"> Drag Category to Rows </w:t>
      </w:r>
      <w:r w:rsidRPr="006962DC">
        <w:rPr>
          <w:rFonts w:ascii="Times New Roman" w:hAnsi="Times New Roman" w:cs="Times New Roman"/>
          <w:sz w:val="32"/>
          <w:szCs w:val="32"/>
        </w:rPr>
        <w:t>→</w:t>
      </w:r>
      <w:r w:rsidRPr="006962DC">
        <w:rPr>
          <w:rFonts w:ascii="Amasis MT Pro" w:hAnsi="Amasis MT Pro"/>
          <w:sz w:val="32"/>
          <w:szCs w:val="32"/>
        </w:rPr>
        <w:t xml:space="preserve"> Drag Sales to Columns </w:t>
      </w:r>
      <w:r w:rsidRPr="006962DC">
        <w:rPr>
          <w:rFonts w:ascii="Times New Roman" w:hAnsi="Times New Roman" w:cs="Times New Roman"/>
          <w:sz w:val="32"/>
          <w:szCs w:val="32"/>
        </w:rPr>
        <w:t>→</w:t>
      </w:r>
      <w:r w:rsidRPr="006962DC">
        <w:rPr>
          <w:rFonts w:ascii="Amasis MT Pro" w:hAnsi="Amasis MT Pro"/>
          <w:sz w:val="32"/>
          <w:szCs w:val="32"/>
        </w:rPr>
        <w:t xml:space="preserve"> Tableau automatically creates a horizontal bar chart showing total sales per category.</w:t>
      </w:r>
    </w:p>
    <w:p w14:paraId="08595710" w14:textId="77777777" w:rsidR="006962DC" w:rsidRDefault="006962DC" w:rsidP="006962DC">
      <w:pPr>
        <w:rPr>
          <w:rFonts w:ascii="Amasis MT Pro" w:hAnsi="Amasis MT Pro"/>
          <w:sz w:val="32"/>
          <w:szCs w:val="32"/>
        </w:rPr>
      </w:pPr>
    </w:p>
    <w:p w14:paraId="12954FAA" w14:textId="60B23796" w:rsidR="006962DC" w:rsidRPr="006962DC" w:rsidRDefault="006962DC" w:rsidP="006962DC">
      <w:pPr>
        <w:rPr>
          <w:rFonts w:ascii="Amasis MT Pro" w:hAnsi="Amasis MT Pro"/>
          <w:b/>
          <w:bCs/>
          <w:sz w:val="32"/>
          <w:szCs w:val="32"/>
        </w:rPr>
      </w:pPr>
      <w:r w:rsidRPr="006962DC">
        <w:rPr>
          <w:rFonts w:ascii="Amasis MT Pro" w:hAnsi="Amasis MT Pro"/>
          <w:b/>
          <w:bCs/>
          <w:sz w:val="32"/>
          <w:szCs w:val="32"/>
        </w:rPr>
        <w:lastRenderedPageBreak/>
        <w:t xml:space="preserve">4. What insight can be gained by comparing Sales and Profit together? Then explain how you would create a chart to </w:t>
      </w:r>
      <w:proofErr w:type="spellStart"/>
      <w:r w:rsidRPr="006962DC">
        <w:rPr>
          <w:rFonts w:ascii="Amasis MT Pro" w:hAnsi="Amasis MT Pro"/>
          <w:b/>
          <w:bCs/>
          <w:sz w:val="32"/>
          <w:szCs w:val="32"/>
        </w:rPr>
        <w:t>analyze</w:t>
      </w:r>
      <w:proofErr w:type="spellEnd"/>
      <w:r w:rsidRPr="006962DC">
        <w:rPr>
          <w:rFonts w:ascii="Amasis MT Pro" w:hAnsi="Amasis MT Pro"/>
          <w:b/>
          <w:bCs/>
          <w:sz w:val="32"/>
          <w:szCs w:val="32"/>
        </w:rPr>
        <w:t xml:space="preserve"> Profit by Sub-Category.</w:t>
      </w:r>
    </w:p>
    <w:p w14:paraId="2586C18F" w14:textId="77777777" w:rsidR="006962DC" w:rsidRPr="006962DC" w:rsidRDefault="006962DC" w:rsidP="006962DC">
      <w:pPr>
        <w:rPr>
          <w:rFonts w:ascii="Amasis MT Pro" w:hAnsi="Amasis MT Pro"/>
          <w:sz w:val="32"/>
          <w:szCs w:val="32"/>
        </w:rPr>
      </w:pPr>
      <w:r w:rsidRPr="006962DC">
        <w:rPr>
          <w:rFonts w:ascii="Amasis MT Pro" w:hAnsi="Amasis MT Pro"/>
          <w:b/>
          <w:bCs/>
          <w:sz w:val="32"/>
          <w:szCs w:val="32"/>
        </w:rPr>
        <w:t>Insight from Comparing Sales and Profit:</w:t>
      </w:r>
      <w:r w:rsidRPr="006962DC">
        <w:rPr>
          <w:rFonts w:ascii="Amasis MT Pro" w:hAnsi="Amasis MT Pro"/>
          <w:sz w:val="32"/>
          <w:szCs w:val="32"/>
        </w:rPr>
        <w:t xml:space="preserve"> A product may have high sales but low or negative profit — meaning the business is selling a lot but earning very little. This helps identify which categories are genuinely profitable vs just high in revenue.</w:t>
      </w:r>
    </w:p>
    <w:p w14:paraId="3DBC4804" w14:textId="77777777" w:rsidR="006962DC" w:rsidRPr="006962DC" w:rsidRDefault="006962DC" w:rsidP="006962DC">
      <w:pPr>
        <w:rPr>
          <w:rFonts w:ascii="Amasis MT Pro" w:hAnsi="Amasis MT Pro"/>
          <w:sz w:val="32"/>
          <w:szCs w:val="32"/>
        </w:rPr>
      </w:pPr>
      <w:r w:rsidRPr="006962DC">
        <w:rPr>
          <w:rFonts w:ascii="Amasis MT Pro" w:hAnsi="Amasis MT Pro"/>
          <w:b/>
          <w:bCs/>
          <w:sz w:val="32"/>
          <w:szCs w:val="32"/>
        </w:rPr>
        <w:t>How to Create Profit by Sub-Category Chart:</w:t>
      </w:r>
    </w:p>
    <w:p w14:paraId="7B239CB6" w14:textId="77777777" w:rsidR="006962DC" w:rsidRPr="006962DC" w:rsidRDefault="006962DC" w:rsidP="006962DC">
      <w:pPr>
        <w:numPr>
          <w:ilvl w:val="0"/>
          <w:numId w:val="1"/>
        </w:numPr>
        <w:rPr>
          <w:rFonts w:ascii="Amasis MT Pro" w:hAnsi="Amasis MT Pro"/>
          <w:sz w:val="32"/>
          <w:szCs w:val="32"/>
        </w:rPr>
      </w:pPr>
      <w:r w:rsidRPr="006962DC">
        <w:rPr>
          <w:rFonts w:ascii="Amasis MT Pro" w:hAnsi="Amasis MT Pro"/>
          <w:sz w:val="32"/>
          <w:szCs w:val="32"/>
        </w:rPr>
        <w:t>Drag Sub-Category to Rows</w:t>
      </w:r>
    </w:p>
    <w:p w14:paraId="203FFB77" w14:textId="77777777" w:rsidR="006962DC" w:rsidRPr="006962DC" w:rsidRDefault="006962DC" w:rsidP="006962DC">
      <w:pPr>
        <w:numPr>
          <w:ilvl w:val="0"/>
          <w:numId w:val="1"/>
        </w:numPr>
        <w:rPr>
          <w:rFonts w:ascii="Amasis MT Pro" w:hAnsi="Amasis MT Pro"/>
          <w:sz w:val="32"/>
          <w:szCs w:val="32"/>
        </w:rPr>
      </w:pPr>
      <w:r w:rsidRPr="006962DC">
        <w:rPr>
          <w:rFonts w:ascii="Amasis MT Pro" w:hAnsi="Amasis MT Pro"/>
          <w:sz w:val="32"/>
          <w:szCs w:val="32"/>
        </w:rPr>
        <w:t>Drag Profit to Columns</w:t>
      </w:r>
    </w:p>
    <w:p w14:paraId="519EB5C2" w14:textId="77777777" w:rsidR="006962DC" w:rsidRPr="006962DC" w:rsidRDefault="006962DC" w:rsidP="006962DC">
      <w:pPr>
        <w:numPr>
          <w:ilvl w:val="0"/>
          <w:numId w:val="1"/>
        </w:numPr>
        <w:rPr>
          <w:rFonts w:ascii="Amasis MT Pro" w:hAnsi="Amasis MT Pro"/>
          <w:sz w:val="32"/>
          <w:szCs w:val="32"/>
        </w:rPr>
      </w:pPr>
      <w:r w:rsidRPr="006962DC">
        <w:rPr>
          <w:rFonts w:ascii="Amasis MT Pro" w:hAnsi="Amasis MT Pro"/>
          <w:sz w:val="32"/>
          <w:szCs w:val="32"/>
        </w:rPr>
        <w:t>Tableau creates a bar chart showing profit for each sub-category</w:t>
      </w:r>
    </w:p>
    <w:p w14:paraId="50AFAFCA" w14:textId="77777777" w:rsidR="006962DC" w:rsidRPr="006962DC" w:rsidRDefault="006962DC" w:rsidP="006962DC">
      <w:pPr>
        <w:numPr>
          <w:ilvl w:val="0"/>
          <w:numId w:val="1"/>
        </w:numPr>
        <w:rPr>
          <w:rFonts w:ascii="Amasis MT Pro" w:hAnsi="Amasis MT Pro"/>
          <w:sz w:val="32"/>
          <w:szCs w:val="32"/>
        </w:rPr>
      </w:pPr>
      <w:r w:rsidRPr="006962DC">
        <w:rPr>
          <w:rFonts w:ascii="Amasis MT Pro" w:hAnsi="Amasis MT Pro"/>
          <w:sz w:val="32"/>
          <w:szCs w:val="32"/>
        </w:rPr>
        <w:t>Sort descending to quickly identify most and least profitable sub-categories</w:t>
      </w:r>
    </w:p>
    <w:p w14:paraId="6326DC9A" w14:textId="77777777" w:rsidR="006962DC" w:rsidRDefault="006962DC" w:rsidP="00C87FD7">
      <w:pPr>
        <w:rPr>
          <w:rFonts w:ascii="Amasis MT Pro" w:hAnsi="Amasis MT Pro"/>
          <w:sz w:val="32"/>
          <w:szCs w:val="32"/>
        </w:rPr>
      </w:pPr>
    </w:p>
    <w:p w14:paraId="0C65B377" w14:textId="77777777" w:rsidR="006962DC" w:rsidRPr="006962DC" w:rsidRDefault="006962DC" w:rsidP="006962DC">
      <w:pPr>
        <w:rPr>
          <w:rFonts w:ascii="Amasis MT Pro" w:hAnsi="Amasis MT Pro"/>
          <w:b/>
          <w:bCs/>
          <w:sz w:val="32"/>
          <w:szCs w:val="32"/>
        </w:rPr>
      </w:pPr>
      <w:r w:rsidRPr="006962DC">
        <w:rPr>
          <w:rFonts w:ascii="Amasis MT Pro" w:hAnsi="Amasis MT Pro"/>
          <w:b/>
          <w:bCs/>
          <w:sz w:val="32"/>
          <w:szCs w:val="32"/>
        </w:rPr>
        <w:t>5. Create a Line Chart to show Sales Trend over Order Date.</w:t>
      </w:r>
    </w:p>
    <w:p w14:paraId="34A285AB" w14:textId="77777777" w:rsidR="006962DC" w:rsidRPr="006962DC" w:rsidRDefault="006962DC" w:rsidP="006962DC">
      <w:pPr>
        <w:numPr>
          <w:ilvl w:val="0"/>
          <w:numId w:val="2"/>
        </w:numPr>
        <w:rPr>
          <w:rFonts w:ascii="Amasis MT Pro" w:hAnsi="Amasis MT Pro"/>
          <w:sz w:val="32"/>
          <w:szCs w:val="32"/>
        </w:rPr>
      </w:pPr>
      <w:r w:rsidRPr="006962DC">
        <w:rPr>
          <w:rFonts w:ascii="Amasis MT Pro" w:hAnsi="Amasis MT Pro"/>
          <w:sz w:val="32"/>
          <w:szCs w:val="32"/>
        </w:rPr>
        <w:t>Which date level would you choose (Year / Quarter / Month)?</w:t>
      </w:r>
    </w:p>
    <w:p w14:paraId="59EEB5C1" w14:textId="77777777" w:rsidR="006962DC" w:rsidRPr="006962DC" w:rsidRDefault="006962DC" w:rsidP="006962DC">
      <w:pPr>
        <w:numPr>
          <w:ilvl w:val="0"/>
          <w:numId w:val="2"/>
        </w:numPr>
        <w:rPr>
          <w:rFonts w:ascii="Amasis MT Pro" w:hAnsi="Amasis MT Pro"/>
          <w:sz w:val="32"/>
          <w:szCs w:val="32"/>
        </w:rPr>
      </w:pPr>
      <w:r w:rsidRPr="006962DC">
        <w:rPr>
          <w:rFonts w:ascii="Amasis MT Pro" w:hAnsi="Amasis MT Pro"/>
          <w:sz w:val="32"/>
          <w:szCs w:val="32"/>
        </w:rPr>
        <w:t>Why are line charts suitable for time-based analysis?</w:t>
      </w:r>
    </w:p>
    <w:p w14:paraId="35BF95A4" w14:textId="77777777" w:rsidR="006962DC" w:rsidRPr="006962DC" w:rsidRDefault="006962DC" w:rsidP="006962DC">
      <w:pPr>
        <w:rPr>
          <w:rFonts w:ascii="Amasis MT Pro" w:hAnsi="Amasis MT Pro"/>
          <w:sz w:val="32"/>
          <w:szCs w:val="32"/>
        </w:rPr>
      </w:pPr>
      <w:r w:rsidRPr="006962DC">
        <w:rPr>
          <w:rFonts w:ascii="Amasis MT Pro" w:hAnsi="Amasis MT Pro"/>
          <w:b/>
          <w:bCs/>
          <w:sz w:val="32"/>
          <w:szCs w:val="32"/>
        </w:rPr>
        <w:t>Date Level Chosen:</w:t>
      </w:r>
      <w:r w:rsidRPr="006962DC">
        <w:rPr>
          <w:rFonts w:ascii="Amasis MT Pro" w:hAnsi="Amasis MT Pro"/>
          <w:sz w:val="32"/>
          <w:szCs w:val="32"/>
        </w:rPr>
        <w:t xml:space="preserve"> Month — because it gives enough granularity to see seasonal trends without being too detailed (daily) or too broad (yearly).</w:t>
      </w:r>
    </w:p>
    <w:p w14:paraId="11DC76F8" w14:textId="77777777" w:rsidR="006962DC" w:rsidRPr="006962DC" w:rsidRDefault="006962DC" w:rsidP="006962DC">
      <w:pPr>
        <w:rPr>
          <w:rFonts w:ascii="Amasis MT Pro" w:hAnsi="Amasis MT Pro"/>
          <w:sz w:val="32"/>
          <w:szCs w:val="32"/>
        </w:rPr>
      </w:pPr>
      <w:r w:rsidRPr="006962DC">
        <w:rPr>
          <w:rFonts w:ascii="Amasis MT Pro" w:hAnsi="Amasis MT Pro"/>
          <w:b/>
          <w:bCs/>
          <w:sz w:val="32"/>
          <w:szCs w:val="32"/>
        </w:rPr>
        <w:t>Steps:</w:t>
      </w:r>
      <w:r w:rsidRPr="006962DC">
        <w:rPr>
          <w:rFonts w:ascii="Amasis MT Pro" w:hAnsi="Amasis MT Pro"/>
          <w:sz w:val="32"/>
          <w:szCs w:val="32"/>
        </w:rPr>
        <w:t xml:space="preserve"> Drag Order Date to Columns </w:t>
      </w:r>
      <w:r w:rsidRPr="006962DC">
        <w:rPr>
          <w:rFonts w:ascii="Times New Roman" w:hAnsi="Times New Roman" w:cs="Times New Roman"/>
          <w:sz w:val="32"/>
          <w:szCs w:val="32"/>
        </w:rPr>
        <w:t>→</w:t>
      </w:r>
      <w:r w:rsidRPr="006962DC">
        <w:rPr>
          <w:rFonts w:ascii="Amasis MT Pro" w:hAnsi="Amasis MT Pro"/>
          <w:sz w:val="32"/>
          <w:szCs w:val="32"/>
        </w:rPr>
        <w:t xml:space="preserve"> Drag Sales to Rows </w:t>
      </w:r>
      <w:r w:rsidRPr="006962DC">
        <w:rPr>
          <w:rFonts w:ascii="Times New Roman" w:hAnsi="Times New Roman" w:cs="Times New Roman"/>
          <w:sz w:val="32"/>
          <w:szCs w:val="32"/>
        </w:rPr>
        <w:t>→</w:t>
      </w:r>
      <w:r w:rsidRPr="006962DC">
        <w:rPr>
          <w:rFonts w:ascii="Amasis MT Pro" w:hAnsi="Amasis MT Pro"/>
          <w:sz w:val="32"/>
          <w:szCs w:val="32"/>
        </w:rPr>
        <w:t xml:space="preserve"> Change date level to Month </w:t>
      </w:r>
      <w:r w:rsidRPr="006962DC">
        <w:rPr>
          <w:rFonts w:ascii="Times New Roman" w:hAnsi="Times New Roman" w:cs="Times New Roman"/>
          <w:sz w:val="32"/>
          <w:szCs w:val="32"/>
        </w:rPr>
        <w:t>→</w:t>
      </w:r>
      <w:r w:rsidRPr="006962DC">
        <w:rPr>
          <w:rFonts w:ascii="Amasis MT Pro" w:hAnsi="Amasis MT Pro"/>
          <w:sz w:val="32"/>
          <w:szCs w:val="32"/>
        </w:rPr>
        <w:t xml:space="preserve"> Tableau creates a line chart.</w:t>
      </w:r>
    </w:p>
    <w:p w14:paraId="51CCB905" w14:textId="77777777" w:rsidR="006962DC" w:rsidRPr="006962DC" w:rsidRDefault="006962DC" w:rsidP="006962DC">
      <w:pPr>
        <w:rPr>
          <w:rFonts w:ascii="Amasis MT Pro" w:hAnsi="Amasis MT Pro"/>
          <w:sz w:val="32"/>
          <w:szCs w:val="32"/>
        </w:rPr>
      </w:pPr>
      <w:r w:rsidRPr="006962DC">
        <w:rPr>
          <w:rFonts w:ascii="Amasis MT Pro" w:hAnsi="Amasis MT Pro"/>
          <w:b/>
          <w:bCs/>
          <w:sz w:val="32"/>
          <w:szCs w:val="32"/>
        </w:rPr>
        <w:t>Why Line Charts for Time-based Analysis:</w:t>
      </w:r>
      <w:r w:rsidRPr="006962DC">
        <w:rPr>
          <w:rFonts w:ascii="Amasis MT Pro" w:hAnsi="Amasis MT Pro"/>
          <w:sz w:val="32"/>
          <w:szCs w:val="32"/>
        </w:rPr>
        <w:t xml:space="preserve"> Line charts are ideal for time-series data because they clearly show the direction of change (increasing/decreasing), highlight peaks and dips, and </w:t>
      </w:r>
      <w:r w:rsidRPr="006962DC">
        <w:rPr>
          <w:rFonts w:ascii="Amasis MT Pro" w:hAnsi="Amasis MT Pro"/>
          <w:sz w:val="32"/>
          <w:szCs w:val="32"/>
        </w:rPr>
        <w:lastRenderedPageBreak/>
        <w:t xml:space="preserve">make it easy to identify trends and seasonality over a continuous </w:t>
      </w:r>
      <w:proofErr w:type="gramStart"/>
      <w:r w:rsidRPr="006962DC">
        <w:rPr>
          <w:rFonts w:ascii="Amasis MT Pro" w:hAnsi="Amasis MT Pro"/>
          <w:sz w:val="32"/>
          <w:szCs w:val="32"/>
        </w:rPr>
        <w:t>time period</w:t>
      </w:r>
      <w:proofErr w:type="gramEnd"/>
      <w:r w:rsidRPr="006962DC">
        <w:rPr>
          <w:rFonts w:ascii="Amasis MT Pro" w:hAnsi="Amasis MT Pro"/>
          <w:sz w:val="32"/>
          <w:szCs w:val="32"/>
        </w:rPr>
        <w:t>.</w:t>
      </w:r>
    </w:p>
    <w:p w14:paraId="712E8C40" w14:textId="77777777" w:rsidR="006962DC" w:rsidRDefault="006962DC" w:rsidP="00C87FD7">
      <w:pPr>
        <w:rPr>
          <w:rFonts w:ascii="Amasis MT Pro" w:hAnsi="Amasis MT Pro"/>
          <w:sz w:val="32"/>
          <w:szCs w:val="32"/>
        </w:rPr>
      </w:pPr>
    </w:p>
    <w:p w14:paraId="10E807CD" w14:textId="795A3CCA" w:rsidR="006962DC" w:rsidRPr="006962DC" w:rsidRDefault="006962DC" w:rsidP="006962DC">
      <w:pPr>
        <w:rPr>
          <w:rFonts w:ascii="Amasis MT Pro" w:hAnsi="Amasis MT Pro"/>
          <w:b/>
          <w:bCs/>
          <w:sz w:val="32"/>
          <w:szCs w:val="32"/>
        </w:rPr>
      </w:pPr>
      <w:r w:rsidRPr="006962DC">
        <w:rPr>
          <w:rFonts w:ascii="Amasis MT Pro" w:hAnsi="Amasis MT Pro"/>
          <w:b/>
          <w:bCs/>
          <w:sz w:val="32"/>
          <w:szCs w:val="32"/>
        </w:rPr>
        <w:t>6. Apply a Basic Filter to display data only for: Region = "West" and Category = "Technology". Explain the steps and mention which shelf is used.</w:t>
      </w:r>
    </w:p>
    <w:p w14:paraId="30800BEE" w14:textId="77777777" w:rsidR="006962DC" w:rsidRPr="006962DC" w:rsidRDefault="006962DC" w:rsidP="006962DC">
      <w:pPr>
        <w:rPr>
          <w:rFonts w:ascii="Amasis MT Pro" w:hAnsi="Amasis MT Pro"/>
          <w:sz w:val="32"/>
          <w:szCs w:val="32"/>
        </w:rPr>
      </w:pPr>
      <w:r w:rsidRPr="006962DC">
        <w:rPr>
          <w:rFonts w:ascii="Amasis MT Pro" w:hAnsi="Amasis MT Pro"/>
          <w:b/>
          <w:bCs/>
          <w:sz w:val="32"/>
          <w:szCs w:val="32"/>
        </w:rPr>
        <w:t>Steps:</w:t>
      </w:r>
    </w:p>
    <w:p w14:paraId="3B5675BD" w14:textId="77777777" w:rsidR="006962DC" w:rsidRPr="006962DC" w:rsidRDefault="006962DC" w:rsidP="006962DC">
      <w:pPr>
        <w:numPr>
          <w:ilvl w:val="0"/>
          <w:numId w:val="3"/>
        </w:numPr>
        <w:rPr>
          <w:rFonts w:ascii="Amasis MT Pro" w:hAnsi="Amasis MT Pro"/>
          <w:sz w:val="32"/>
          <w:szCs w:val="32"/>
        </w:rPr>
      </w:pPr>
      <w:r w:rsidRPr="006962DC">
        <w:rPr>
          <w:rFonts w:ascii="Amasis MT Pro" w:hAnsi="Amasis MT Pro"/>
          <w:sz w:val="32"/>
          <w:szCs w:val="32"/>
        </w:rPr>
        <w:t>Go to the Data Pane on the left</w:t>
      </w:r>
    </w:p>
    <w:p w14:paraId="7EEFAA0D" w14:textId="77777777" w:rsidR="006962DC" w:rsidRPr="006962DC" w:rsidRDefault="006962DC" w:rsidP="006962DC">
      <w:pPr>
        <w:numPr>
          <w:ilvl w:val="0"/>
          <w:numId w:val="3"/>
        </w:numPr>
        <w:rPr>
          <w:rFonts w:ascii="Amasis MT Pro" w:hAnsi="Amasis MT Pro"/>
          <w:sz w:val="32"/>
          <w:szCs w:val="32"/>
        </w:rPr>
      </w:pPr>
      <w:r w:rsidRPr="006962DC">
        <w:rPr>
          <w:rFonts w:ascii="Amasis MT Pro" w:hAnsi="Amasis MT Pro"/>
          <w:sz w:val="32"/>
          <w:szCs w:val="32"/>
        </w:rPr>
        <w:t xml:space="preserve">Drag </w:t>
      </w:r>
      <w:r w:rsidRPr="006962DC">
        <w:rPr>
          <w:rFonts w:ascii="Amasis MT Pro" w:hAnsi="Amasis MT Pro"/>
          <w:b/>
          <w:bCs/>
          <w:sz w:val="32"/>
          <w:szCs w:val="32"/>
        </w:rPr>
        <w:t>Region</w:t>
      </w:r>
      <w:r w:rsidRPr="006962DC">
        <w:rPr>
          <w:rFonts w:ascii="Amasis MT Pro" w:hAnsi="Amasis MT Pro"/>
          <w:sz w:val="32"/>
          <w:szCs w:val="32"/>
        </w:rPr>
        <w:t xml:space="preserve"> field to the </w:t>
      </w:r>
      <w:r w:rsidRPr="006962DC">
        <w:rPr>
          <w:rFonts w:ascii="Amasis MT Pro" w:hAnsi="Amasis MT Pro"/>
          <w:b/>
          <w:bCs/>
          <w:sz w:val="32"/>
          <w:szCs w:val="32"/>
        </w:rPr>
        <w:t>Filters Shelf</w:t>
      </w:r>
    </w:p>
    <w:p w14:paraId="4B5B9F1F" w14:textId="77777777" w:rsidR="006962DC" w:rsidRPr="006962DC" w:rsidRDefault="006962DC" w:rsidP="006962DC">
      <w:pPr>
        <w:numPr>
          <w:ilvl w:val="0"/>
          <w:numId w:val="3"/>
        </w:numPr>
        <w:rPr>
          <w:rFonts w:ascii="Amasis MT Pro" w:hAnsi="Amasis MT Pro"/>
          <w:sz w:val="32"/>
          <w:szCs w:val="32"/>
        </w:rPr>
      </w:pPr>
      <w:r w:rsidRPr="006962DC">
        <w:rPr>
          <w:rFonts w:ascii="Amasis MT Pro" w:hAnsi="Amasis MT Pro"/>
          <w:sz w:val="32"/>
          <w:szCs w:val="32"/>
        </w:rPr>
        <w:t xml:space="preserve">A dialog box opens </w:t>
      </w:r>
      <w:r w:rsidRPr="006962DC">
        <w:rPr>
          <w:rFonts w:ascii="Times New Roman" w:hAnsi="Times New Roman" w:cs="Times New Roman"/>
          <w:sz w:val="32"/>
          <w:szCs w:val="32"/>
        </w:rPr>
        <w:t>→</w:t>
      </w:r>
      <w:r w:rsidRPr="006962DC">
        <w:rPr>
          <w:rFonts w:ascii="Amasis MT Pro" w:hAnsi="Amasis MT Pro"/>
          <w:sz w:val="32"/>
          <w:szCs w:val="32"/>
        </w:rPr>
        <w:t xml:space="preserve"> Select </w:t>
      </w:r>
      <w:r w:rsidRPr="006962DC">
        <w:rPr>
          <w:rFonts w:ascii="Amasis MT Pro" w:hAnsi="Amasis MT Pro"/>
          <w:b/>
          <w:bCs/>
          <w:sz w:val="32"/>
          <w:szCs w:val="32"/>
        </w:rPr>
        <w:t>"West"</w:t>
      </w:r>
      <w:r w:rsidRPr="006962DC">
        <w:rPr>
          <w:rFonts w:ascii="Amasis MT Pro" w:hAnsi="Amasis MT Pro"/>
          <w:sz w:val="32"/>
          <w:szCs w:val="32"/>
        </w:rPr>
        <w:t xml:space="preserve"> </w:t>
      </w:r>
      <w:r w:rsidRPr="006962DC">
        <w:rPr>
          <w:rFonts w:ascii="Times New Roman" w:hAnsi="Times New Roman" w:cs="Times New Roman"/>
          <w:sz w:val="32"/>
          <w:szCs w:val="32"/>
        </w:rPr>
        <w:t>→</w:t>
      </w:r>
      <w:r w:rsidRPr="006962DC">
        <w:rPr>
          <w:rFonts w:ascii="Amasis MT Pro" w:hAnsi="Amasis MT Pro"/>
          <w:sz w:val="32"/>
          <w:szCs w:val="32"/>
        </w:rPr>
        <w:t xml:space="preserve"> Click OK</w:t>
      </w:r>
    </w:p>
    <w:p w14:paraId="14F43F68" w14:textId="77777777" w:rsidR="006962DC" w:rsidRPr="006962DC" w:rsidRDefault="006962DC" w:rsidP="006962DC">
      <w:pPr>
        <w:numPr>
          <w:ilvl w:val="0"/>
          <w:numId w:val="3"/>
        </w:numPr>
        <w:rPr>
          <w:rFonts w:ascii="Amasis MT Pro" w:hAnsi="Amasis MT Pro"/>
          <w:sz w:val="32"/>
          <w:szCs w:val="32"/>
        </w:rPr>
      </w:pPr>
      <w:r w:rsidRPr="006962DC">
        <w:rPr>
          <w:rFonts w:ascii="Amasis MT Pro" w:hAnsi="Amasis MT Pro"/>
          <w:sz w:val="32"/>
          <w:szCs w:val="32"/>
        </w:rPr>
        <w:t xml:space="preserve">Drag </w:t>
      </w:r>
      <w:r w:rsidRPr="006962DC">
        <w:rPr>
          <w:rFonts w:ascii="Amasis MT Pro" w:hAnsi="Amasis MT Pro"/>
          <w:b/>
          <w:bCs/>
          <w:sz w:val="32"/>
          <w:szCs w:val="32"/>
        </w:rPr>
        <w:t>Category</w:t>
      </w:r>
      <w:r w:rsidRPr="006962DC">
        <w:rPr>
          <w:rFonts w:ascii="Amasis MT Pro" w:hAnsi="Amasis MT Pro"/>
          <w:sz w:val="32"/>
          <w:szCs w:val="32"/>
        </w:rPr>
        <w:t xml:space="preserve"> field to the </w:t>
      </w:r>
      <w:r w:rsidRPr="006962DC">
        <w:rPr>
          <w:rFonts w:ascii="Amasis MT Pro" w:hAnsi="Amasis MT Pro"/>
          <w:b/>
          <w:bCs/>
          <w:sz w:val="32"/>
          <w:szCs w:val="32"/>
        </w:rPr>
        <w:t>Filters Shelf</w:t>
      </w:r>
    </w:p>
    <w:p w14:paraId="793135C5" w14:textId="77777777" w:rsidR="006962DC" w:rsidRPr="006962DC" w:rsidRDefault="006962DC" w:rsidP="006962DC">
      <w:pPr>
        <w:numPr>
          <w:ilvl w:val="0"/>
          <w:numId w:val="3"/>
        </w:numPr>
        <w:rPr>
          <w:rFonts w:ascii="Amasis MT Pro" w:hAnsi="Amasis MT Pro"/>
          <w:sz w:val="32"/>
          <w:szCs w:val="32"/>
        </w:rPr>
      </w:pPr>
      <w:r w:rsidRPr="006962DC">
        <w:rPr>
          <w:rFonts w:ascii="Amasis MT Pro" w:hAnsi="Amasis MT Pro"/>
          <w:sz w:val="32"/>
          <w:szCs w:val="32"/>
        </w:rPr>
        <w:t xml:space="preserve">Select </w:t>
      </w:r>
      <w:r w:rsidRPr="006962DC">
        <w:rPr>
          <w:rFonts w:ascii="Amasis MT Pro" w:hAnsi="Amasis MT Pro"/>
          <w:b/>
          <w:bCs/>
          <w:sz w:val="32"/>
          <w:szCs w:val="32"/>
        </w:rPr>
        <w:t>"Technology"</w:t>
      </w:r>
      <w:r w:rsidRPr="006962DC">
        <w:rPr>
          <w:rFonts w:ascii="Amasis MT Pro" w:hAnsi="Amasis MT Pro"/>
          <w:sz w:val="32"/>
          <w:szCs w:val="32"/>
        </w:rPr>
        <w:t xml:space="preserve"> </w:t>
      </w:r>
      <w:r w:rsidRPr="006962DC">
        <w:rPr>
          <w:rFonts w:ascii="Times New Roman" w:hAnsi="Times New Roman" w:cs="Times New Roman"/>
          <w:sz w:val="32"/>
          <w:szCs w:val="32"/>
        </w:rPr>
        <w:t>→</w:t>
      </w:r>
      <w:r w:rsidRPr="006962DC">
        <w:rPr>
          <w:rFonts w:ascii="Amasis MT Pro" w:hAnsi="Amasis MT Pro"/>
          <w:sz w:val="32"/>
          <w:szCs w:val="32"/>
        </w:rPr>
        <w:t xml:space="preserve"> Click OK</w:t>
      </w:r>
    </w:p>
    <w:p w14:paraId="6FE8C139" w14:textId="77777777" w:rsidR="006962DC" w:rsidRPr="006962DC" w:rsidRDefault="006962DC" w:rsidP="006962DC">
      <w:pPr>
        <w:numPr>
          <w:ilvl w:val="0"/>
          <w:numId w:val="3"/>
        </w:numPr>
        <w:rPr>
          <w:rFonts w:ascii="Amasis MT Pro" w:hAnsi="Amasis MT Pro"/>
          <w:sz w:val="32"/>
          <w:szCs w:val="32"/>
        </w:rPr>
      </w:pPr>
      <w:r w:rsidRPr="006962DC">
        <w:rPr>
          <w:rFonts w:ascii="Amasis MT Pro" w:hAnsi="Amasis MT Pro"/>
          <w:sz w:val="32"/>
          <w:szCs w:val="32"/>
        </w:rPr>
        <w:t>The view now shows only data for West region and Technology category</w:t>
      </w:r>
    </w:p>
    <w:p w14:paraId="4F498EE2" w14:textId="77777777" w:rsidR="006962DC" w:rsidRPr="006962DC" w:rsidRDefault="006962DC" w:rsidP="006962DC">
      <w:pPr>
        <w:rPr>
          <w:rFonts w:ascii="Amasis MT Pro" w:hAnsi="Amasis MT Pro"/>
          <w:sz w:val="32"/>
          <w:szCs w:val="32"/>
        </w:rPr>
      </w:pPr>
      <w:r w:rsidRPr="006962DC">
        <w:rPr>
          <w:rFonts w:ascii="Amasis MT Pro" w:hAnsi="Amasis MT Pro"/>
          <w:b/>
          <w:bCs/>
          <w:sz w:val="32"/>
          <w:szCs w:val="32"/>
        </w:rPr>
        <w:t>Shelf Used:</w:t>
      </w:r>
      <w:r w:rsidRPr="006962DC">
        <w:rPr>
          <w:rFonts w:ascii="Amasis MT Pro" w:hAnsi="Amasis MT Pro"/>
          <w:sz w:val="32"/>
          <w:szCs w:val="32"/>
        </w:rPr>
        <w:t xml:space="preserve"> Filters Shelf</w:t>
      </w:r>
    </w:p>
    <w:p w14:paraId="1E48D690" w14:textId="77777777" w:rsidR="006962DC" w:rsidRDefault="006962DC" w:rsidP="00C87FD7">
      <w:pPr>
        <w:rPr>
          <w:rFonts w:ascii="Amasis MT Pro" w:hAnsi="Amasis MT Pro"/>
          <w:sz w:val="32"/>
          <w:szCs w:val="32"/>
        </w:rPr>
      </w:pPr>
    </w:p>
    <w:p w14:paraId="6AF77560" w14:textId="15DB1842" w:rsidR="006962DC" w:rsidRPr="006962DC" w:rsidRDefault="006962DC" w:rsidP="006962DC">
      <w:pPr>
        <w:rPr>
          <w:rFonts w:ascii="Amasis MT Pro" w:hAnsi="Amasis MT Pro"/>
          <w:b/>
          <w:bCs/>
          <w:sz w:val="32"/>
          <w:szCs w:val="32"/>
        </w:rPr>
      </w:pPr>
      <w:r w:rsidRPr="006962DC">
        <w:rPr>
          <w:rFonts w:ascii="Amasis MT Pro" w:hAnsi="Amasis MT Pro"/>
          <w:b/>
          <w:bCs/>
          <w:sz w:val="32"/>
          <w:szCs w:val="32"/>
        </w:rPr>
        <w:t>7. Explain the business importance of geographical analysis. Then describe how you would create a Map showing Sales by State using Sample – Superstore.</w:t>
      </w:r>
    </w:p>
    <w:p w14:paraId="325EDEC2" w14:textId="5243811B" w:rsidR="006962DC" w:rsidRPr="006962DC" w:rsidRDefault="006962DC" w:rsidP="006962DC">
      <w:pPr>
        <w:rPr>
          <w:rFonts w:ascii="Amasis MT Pro" w:hAnsi="Amasis MT Pro"/>
          <w:sz w:val="32"/>
          <w:szCs w:val="32"/>
        </w:rPr>
      </w:pPr>
      <w:r w:rsidRPr="006962DC">
        <w:rPr>
          <w:rFonts w:ascii="Amasis MT Pro" w:hAnsi="Amasis MT Pro"/>
          <w:b/>
          <w:bCs/>
          <w:sz w:val="32"/>
          <w:szCs w:val="32"/>
        </w:rPr>
        <w:t>Business Importance of Geographical Analysis:</w:t>
      </w:r>
      <w:r w:rsidRPr="006962DC">
        <w:rPr>
          <w:rFonts w:ascii="Amasis MT Pro" w:hAnsi="Amasis MT Pro"/>
          <w:sz w:val="32"/>
          <w:szCs w:val="32"/>
        </w:rPr>
        <w:t xml:space="preserve"> Geography</w:t>
      </w:r>
      <w:r w:rsidR="001E087B">
        <w:rPr>
          <w:rFonts w:ascii="Amasis MT Pro" w:hAnsi="Amasis MT Pro"/>
          <w:sz w:val="32"/>
          <w:szCs w:val="32"/>
        </w:rPr>
        <w:t xml:space="preserve"> </w:t>
      </w:r>
      <w:r w:rsidRPr="006962DC">
        <w:rPr>
          <w:rFonts w:ascii="Amasis MT Pro" w:hAnsi="Amasis MT Pro"/>
          <w:sz w:val="32"/>
          <w:szCs w:val="32"/>
        </w:rPr>
        <w:t>based analysis helps businesses understand regional performance which states or cities are generating high revenue, where demand is low, and where to focus marketing or expansion efforts. It makes location-based decision-making fast and visual.</w:t>
      </w:r>
    </w:p>
    <w:p w14:paraId="7C948E1E" w14:textId="77777777" w:rsidR="006962DC" w:rsidRPr="006962DC" w:rsidRDefault="006962DC" w:rsidP="006962DC">
      <w:pPr>
        <w:rPr>
          <w:rFonts w:ascii="Amasis MT Pro" w:hAnsi="Amasis MT Pro"/>
          <w:sz w:val="32"/>
          <w:szCs w:val="32"/>
        </w:rPr>
      </w:pPr>
      <w:r w:rsidRPr="006962DC">
        <w:rPr>
          <w:rFonts w:ascii="Amasis MT Pro" w:hAnsi="Amasis MT Pro"/>
          <w:b/>
          <w:bCs/>
          <w:sz w:val="32"/>
          <w:szCs w:val="32"/>
        </w:rPr>
        <w:t>How to Create Map — Sales by State:</w:t>
      </w:r>
    </w:p>
    <w:p w14:paraId="6A1D0656" w14:textId="77777777" w:rsidR="006962DC" w:rsidRPr="006962DC" w:rsidRDefault="006962DC" w:rsidP="006962DC">
      <w:pPr>
        <w:numPr>
          <w:ilvl w:val="0"/>
          <w:numId w:val="4"/>
        </w:numPr>
        <w:rPr>
          <w:rFonts w:ascii="Amasis MT Pro" w:hAnsi="Amasis MT Pro"/>
          <w:sz w:val="32"/>
          <w:szCs w:val="32"/>
        </w:rPr>
      </w:pPr>
      <w:r w:rsidRPr="006962DC">
        <w:rPr>
          <w:rFonts w:ascii="Amasis MT Pro" w:hAnsi="Amasis MT Pro"/>
          <w:sz w:val="32"/>
          <w:szCs w:val="32"/>
        </w:rPr>
        <w:t xml:space="preserve">Drag </w:t>
      </w:r>
      <w:r w:rsidRPr="006962DC">
        <w:rPr>
          <w:rFonts w:ascii="Amasis MT Pro" w:hAnsi="Amasis MT Pro"/>
          <w:b/>
          <w:bCs/>
          <w:sz w:val="32"/>
          <w:szCs w:val="32"/>
        </w:rPr>
        <w:t>State</w:t>
      </w:r>
      <w:r w:rsidRPr="006962DC">
        <w:rPr>
          <w:rFonts w:ascii="Amasis MT Pro" w:hAnsi="Amasis MT Pro"/>
          <w:sz w:val="32"/>
          <w:szCs w:val="32"/>
        </w:rPr>
        <w:t xml:space="preserve"> to the workspace — Tableau auto-detects it as a geographic field and switches to Map view</w:t>
      </w:r>
    </w:p>
    <w:p w14:paraId="768911BE" w14:textId="77777777" w:rsidR="006962DC" w:rsidRPr="006962DC" w:rsidRDefault="006962DC" w:rsidP="006962DC">
      <w:pPr>
        <w:numPr>
          <w:ilvl w:val="0"/>
          <w:numId w:val="4"/>
        </w:numPr>
        <w:rPr>
          <w:rFonts w:ascii="Amasis MT Pro" w:hAnsi="Amasis MT Pro"/>
          <w:sz w:val="32"/>
          <w:szCs w:val="32"/>
        </w:rPr>
      </w:pPr>
      <w:r w:rsidRPr="006962DC">
        <w:rPr>
          <w:rFonts w:ascii="Amasis MT Pro" w:hAnsi="Amasis MT Pro"/>
          <w:sz w:val="32"/>
          <w:szCs w:val="32"/>
        </w:rPr>
        <w:lastRenderedPageBreak/>
        <w:t xml:space="preserve">Drag </w:t>
      </w:r>
      <w:r w:rsidRPr="006962DC">
        <w:rPr>
          <w:rFonts w:ascii="Amasis MT Pro" w:hAnsi="Amasis MT Pro"/>
          <w:b/>
          <w:bCs/>
          <w:sz w:val="32"/>
          <w:szCs w:val="32"/>
        </w:rPr>
        <w:t>Sales</w:t>
      </w:r>
      <w:r w:rsidRPr="006962DC">
        <w:rPr>
          <w:rFonts w:ascii="Amasis MT Pro" w:hAnsi="Amasis MT Pro"/>
          <w:sz w:val="32"/>
          <w:szCs w:val="32"/>
        </w:rPr>
        <w:t xml:space="preserve"> to the </w:t>
      </w:r>
      <w:proofErr w:type="spellStart"/>
      <w:r w:rsidRPr="006962DC">
        <w:rPr>
          <w:rFonts w:ascii="Amasis MT Pro" w:hAnsi="Amasis MT Pro"/>
          <w:sz w:val="32"/>
          <w:szCs w:val="32"/>
        </w:rPr>
        <w:t>Color</w:t>
      </w:r>
      <w:proofErr w:type="spellEnd"/>
      <w:r w:rsidRPr="006962DC">
        <w:rPr>
          <w:rFonts w:ascii="Amasis MT Pro" w:hAnsi="Amasis MT Pro"/>
          <w:sz w:val="32"/>
          <w:szCs w:val="32"/>
        </w:rPr>
        <w:t xml:space="preserve"> card in the Marks pane</w:t>
      </w:r>
    </w:p>
    <w:p w14:paraId="037A9393" w14:textId="77777777" w:rsidR="006962DC" w:rsidRPr="006962DC" w:rsidRDefault="006962DC" w:rsidP="006962DC">
      <w:pPr>
        <w:numPr>
          <w:ilvl w:val="0"/>
          <w:numId w:val="4"/>
        </w:numPr>
        <w:rPr>
          <w:rFonts w:ascii="Amasis MT Pro" w:hAnsi="Amasis MT Pro"/>
          <w:sz w:val="32"/>
          <w:szCs w:val="32"/>
        </w:rPr>
      </w:pPr>
      <w:r w:rsidRPr="006962DC">
        <w:rPr>
          <w:rFonts w:ascii="Amasis MT Pro" w:hAnsi="Amasis MT Pro"/>
          <w:sz w:val="32"/>
          <w:szCs w:val="32"/>
        </w:rPr>
        <w:t>Tableau creates a filled map where darker shades represent higher sales</w:t>
      </w:r>
    </w:p>
    <w:p w14:paraId="4E59F2FD" w14:textId="2602DB0D" w:rsidR="006962DC" w:rsidRDefault="006962DC" w:rsidP="00C87FD7">
      <w:pPr>
        <w:numPr>
          <w:ilvl w:val="0"/>
          <w:numId w:val="4"/>
        </w:numPr>
        <w:rPr>
          <w:rFonts w:ascii="Amasis MT Pro" w:hAnsi="Amasis MT Pro"/>
          <w:sz w:val="32"/>
          <w:szCs w:val="32"/>
        </w:rPr>
      </w:pPr>
      <w:r w:rsidRPr="006962DC">
        <w:rPr>
          <w:rFonts w:ascii="Amasis MT Pro" w:hAnsi="Amasis MT Pro"/>
          <w:sz w:val="32"/>
          <w:szCs w:val="32"/>
        </w:rPr>
        <w:t>Add tooltip with Sales values for interactivity</w:t>
      </w:r>
    </w:p>
    <w:p w14:paraId="77FCF468" w14:textId="77777777" w:rsidR="006962DC" w:rsidRDefault="006962DC" w:rsidP="006962DC">
      <w:pPr>
        <w:rPr>
          <w:rFonts w:ascii="Amasis MT Pro" w:hAnsi="Amasis MT Pro"/>
          <w:sz w:val="32"/>
          <w:szCs w:val="32"/>
        </w:rPr>
      </w:pPr>
    </w:p>
    <w:p w14:paraId="789AE571" w14:textId="113E4DA8" w:rsidR="006962DC" w:rsidRPr="006962DC" w:rsidRDefault="006962DC" w:rsidP="006962DC">
      <w:pPr>
        <w:rPr>
          <w:rFonts w:ascii="Amasis MT Pro" w:hAnsi="Amasis MT Pro"/>
          <w:b/>
          <w:bCs/>
          <w:sz w:val="32"/>
          <w:szCs w:val="32"/>
        </w:rPr>
      </w:pPr>
      <w:r w:rsidRPr="006962DC">
        <w:rPr>
          <w:rFonts w:ascii="Amasis MT Pro" w:hAnsi="Amasis MT Pro"/>
          <w:b/>
          <w:bCs/>
          <w:sz w:val="32"/>
          <w:szCs w:val="32"/>
        </w:rPr>
        <w:t>8. What is the difference between a Worksheet and a Dashboard in Tableau? Why is a dashboard more useful for decision-makers?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0"/>
        <w:gridCol w:w="5116"/>
      </w:tblGrid>
      <w:tr w:rsidR="006962DC" w:rsidRPr="006962DC" w14:paraId="2D5A8BEF" w14:textId="77777777">
        <w:trPr>
          <w:tblHeader/>
          <w:tblCellSpacing w:w="15" w:type="dxa"/>
        </w:trPr>
        <w:tc>
          <w:tcPr>
            <w:tcW w:w="0" w:type="auto"/>
            <w:vAlign w:val="center"/>
            <w:hideMark/>
          </w:tcPr>
          <w:p w14:paraId="6961189C" w14:textId="77777777" w:rsidR="006962DC" w:rsidRPr="006962DC" w:rsidRDefault="006962DC" w:rsidP="006962DC">
            <w:pPr>
              <w:rPr>
                <w:rFonts w:ascii="Amasis MT Pro" w:hAnsi="Amasis MT Pro"/>
                <w:b/>
                <w:bCs/>
                <w:sz w:val="32"/>
                <w:szCs w:val="32"/>
              </w:rPr>
            </w:pPr>
            <w:r w:rsidRPr="006962DC">
              <w:rPr>
                <w:rFonts w:ascii="Amasis MT Pro" w:hAnsi="Amasis MT Pro"/>
                <w:b/>
                <w:bCs/>
                <w:sz w:val="32"/>
                <w:szCs w:val="32"/>
              </w:rPr>
              <w:t>Worksheet</w:t>
            </w:r>
          </w:p>
        </w:tc>
        <w:tc>
          <w:tcPr>
            <w:tcW w:w="0" w:type="auto"/>
            <w:vAlign w:val="center"/>
            <w:hideMark/>
          </w:tcPr>
          <w:p w14:paraId="4CF9FC8D" w14:textId="77777777" w:rsidR="006962DC" w:rsidRPr="006962DC" w:rsidRDefault="006962DC" w:rsidP="006962DC">
            <w:pPr>
              <w:rPr>
                <w:rFonts w:ascii="Amasis MT Pro" w:hAnsi="Amasis MT Pro"/>
                <w:b/>
                <w:bCs/>
                <w:sz w:val="32"/>
                <w:szCs w:val="32"/>
              </w:rPr>
            </w:pPr>
            <w:r w:rsidRPr="006962DC">
              <w:rPr>
                <w:rFonts w:ascii="Amasis MT Pro" w:hAnsi="Amasis MT Pro"/>
                <w:b/>
                <w:bCs/>
                <w:sz w:val="32"/>
                <w:szCs w:val="32"/>
              </w:rPr>
              <w:t>Dashboard</w:t>
            </w:r>
          </w:p>
        </w:tc>
      </w:tr>
      <w:tr w:rsidR="006962DC" w:rsidRPr="006962DC" w14:paraId="5B06BC17" w14:textId="77777777">
        <w:trPr>
          <w:tblCellSpacing w:w="15" w:type="dxa"/>
        </w:trPr>
        <w:tc>
          <w:tcPr>
            <w:tcW w:w="0" w:type="auto"/>
            <w:vAlign w:val="center"/>
            <w:hideMark/>
          </w:tcPr>
          <w:p w14:paraId="05B71A15" w14:textId="77777777" w:rsidR="006962DC" w:rsidRPr="006962DC" w:rsidRDefault="006962DC" w:rsidP="006962DC">
            <w:pPr>
              <w:rPr>
                <w:rFonts w:ascii="Amasis MT Pro" w:hAnsi="Amasis MT Pro"/>
                <w:sz w:val="32"/>
                <w:szCs w:val="32"/>
              </w:rPr>
            </w:pPr>
            <w:r w:rsidRPr="006962DC">
              <w:rPr>
                <w:rFonts w:ascii="Amasis MT Pro" w:hAnsi="Amasis MT Pro"/>
                <w:sz w:val="32"/>
                <w:szCs w:val="32"/>
              </w:rPr>
              <w:t>Single view — one chart or table</w:t>
            </w:r>
          </w:p>
        </w:tc>
        <w:tc>
          <w:tcPr>
            <w:tcW w:w="0" w:type="auto"/>
            <w:vAlign w:val="center"/>
            <w:hideMark/>
          </w:tcPr>
          <w:p w14:paraId="5C704B54" w14:textId="77777777" w:rsidR="006962DC" w:rsidRPr="006962DC" w:rsidRDefault="006962DC" w:rsidP="006962DC">
            <w:pPr>
              <w:rPr>
                <w:rFonts w:ascii="Amasis MT Pro" w:hAnsi="Amasis MT Pro"/>
                <w:sz w:val="32"/>
                <w:szCs w:val="32"/>
              </w:rPr>
            </w:pPr>
            <w:r w:rsidRPr="006962DC">
              <w:rPr>
                <w:rFonts w:ascii="Amasis MT Pro" w:hAnsi="Amasis MT Pro"/>
                <w:sz w:val="32"/>
                <w:szCs w:val="32"/>
              </w:rPr>
              <w:t>Collection of multiple worksheets in one screen</w:t>
            </w:r>
          </w:p>
        </w:tc>
      </w:tr>
      <w:tr w:rsidR="006962DC" w:rsidRPr="006962DC" w14:paraId="52FC02D9" w14:textId="77777777">
        <w:trPr>
          <w:tblCellSpacing w:w="15" w:type="dxa"/>
        </w:trPr>
        <w:tc>
          <w:tcPr>
            <w:tcW w:w="0" w:type="auto"/>
            <w:vAlign w:val="center"/>
            <w:hideMark/>
          </w:tcPr>
          <w:p w14:paraId="2C6AB1BF" w14:textId="77777777" w:rsidR="006962DC" w:rsidRPr="006962DC" w:rsidRDefault="006962DC" w:rsidP="006962DC">
            <w:pPr>
              <w:rPr>
                <w:rFonts w:ascii="Amasis MT Pro" w:hAnsi="Amasis MT Pro"/>
                <w:sz w:val="32"/>
                <w:szCs w:val="32"/>
              </w:rPr>
            </w:pPr>
            <w:r w:rsidRPr="006962DC">
              <w:rPr>
                <w:rFonts w:ascii="Amasis MT Pro" w:hAnsi="Amasis MT Pro"/>
                <w:sz w:val="32"/>
                <w:szCs w:val="32"/>
              </w:rPr>
              <w:t>Used to build individual charts</w:t>
            </w:r>
          </w:p>
        </w:tc>
        <w:tc>
          <w:tcPr>
            <w:tcW w:w="0" w:type="auto"/>
            <w:vAlign w:val="center"/>
            <w:hideMark/>
          </w:tcPr>
          <w:p w14:paraId="1431BBBD" w14:textId="77777777" w:rsidR="006962DC" w:rsidRPr="006962DC" w:rsidRDefault="006962DC" w:rsidP="006962DC">
            <w:pPr>
              <w:rPr>
                <w:rFonts w:ascii="Amasis MT Pro" w:hAnsi="Amasis MT Pro"/>
                <w:sz w:val="32"/>
                <w:szCs w:val="32"/>
              </w:rPr>
            </w:pPr>
            <w:r w:rsidRPr="006962DC">
              <w:rPr>
                <w:rFonts w:ascii="Amasis MT Pro" w:hAnsi="Amasis MT Pro"/>
                <w:sz w:val="32"/>
                <w:szCs w:val="32"/>
              </w:rPr>
              <w:t>Used to combine and display multiple charts together</w:t>
            </w:r>
          </w:p>
        </w:tc>
      </w:tr>
      <w:tr w:rsidR="006962DC" w:rsidRPr="006962DC" w14:paraId="5802B264" w14:textId="77777777">
        <w:trPr>
          <w:tblCellSpacing w:w="15" w:type="dxa"/>
        </w:trPr>
        <w:tc>
          <w:tcPr>
            <w:tcW w:w="0" w:type="auto"/>
            <w:vAlign w:val="center"/>
            <w:hideMark/>
          </w:tcPr>
          <w:p w14:paraId="290619B9" w14:textId="77777777" w:rsidR="006962DC" w:rsidRPr="006962DC" w:rsidRDefault="006962DC" w:rsidP="006962DC">
            <w:pPr>
              <w:rPr>
                <w:rFonts w:ascii="Amasis MT Pro" w:hAnsi="Amasis MT Pro"/>
                <w:sz w:val="32"/>
                <w:szCs w:val="32"/>
              </w:rPr>
            </w:pPr>
            <w:r w:rsidRPr="006962DC">
              <w:rPr>
                <w:rFonts w:ascii="Amasis MT Pro" w:hAnsi="Amasis MT Pro"/>
                <w:sz w:val="32"/>
                <w:szCs w:val="32"/>
              </w:rPr>
              <w:t>Focused on one dimension or measure</w:t>
            </w:r>
          </w:p>
        </w:tc>
        <w:tc>
          <w:tcPr>
            <w:tcW w:w="0" w:type="auto"/>
            <w:vAlign w:val="center"/>
            <w:hideMark/>
          </w:tcPr>
          <w:p w14:paraId="6A158E58" w14:textId="77777777" w:rsidR="006962DC" w:rsidRPr="006962DC" w:rsidRDefault="006962DC" w:rsidP="006962DC">
            <w:pPr>
              <w:rPr>
                <w:rFonts w:ascii="Amasis MT Pro" w:hAnsi="Amasis MT Pro"/>
                <w:sz w:val="32"/>
                <w:szCs w:val="32"/>
              </w:rPr>
            </w:pPr>
            <w:r w:rsidRPr="006962DC">
              <w:rPr>
                <w:rFonts w:ascii="Amasis MT Pro" w:hAnsi="Amasis MT Pro"/>
                <w:sz w:val="32"/>
                <w:szCs w:val="32"/>
              </w:rPr>
              <w:t>Gives a complete picture of the data</w:t>
            </w:r>
          </w:p>
        </w:tc>
      </w:tr>
      <w:tr w:rsidR="006962DC" w:rsidRPr="006962DC" w14:paraId="389EC501" w14:textId="77777777">
        <w:trPr>
          <w:tblCellSpacing w:w="15" w:type="dxa"/>
        </w:trPr>
        <w:tc>
          <w:tcPr>
            <w:tcW w:w="0" w:type="auto"/>
            <w:vAlign w:val="center"/>
            <w:hideMark/>
          </w:tcPr>
          <w:p w14:paraId="7A8279CC" w14:textId="77777777" w:rsidR="006962DC" w:rsidRPr="006962DC" w:rsidRDefault="006962DC" w:rsidP="006962DC">
            <w:pPr>
              <w:rPr>
                <w:rFonts w:ascii="Amasis MT Pro" w:hAnsi="Amasis MT Pro"/>
                <w:sz w:val="32"/>
                <w:szCs w:val="32"/>
              </w:rPr>
            </w:pPr>
            <w:r w:rsidRPr="006962DC">
              <w:rPr>
                <w:rFonts w:ascii="Amasis MT Pro" w:hAnsi="Amasis MT Pro"/>
                <w:sz w:val="32"/>
                <w:szCs w:val="32"/>
              </w:rPr>
              <w:t>Not ideal for quick decision-making</w:t>
            </w:r>
          </w:p>
        </w:tc>
        <w:tc>
          <w:tcPr>
            <w:tcW w:w="0" w:type="auto"/>
            <w:vAlign w:val="center"/>
            <w:hideMark/>
          </w:tcPr>
          <w:p w14:paraId="7A876E48" w14:textId="77777777" w:rsidR="006962DC" w:rsidRPr="006962DC" w:rsidRDefault="006962DC" w:rsidP="006962DC">
            <w:pPr>
              <w:rPr>
                <w:rFonts w:ascii="Amasis MT Pro" w:hAnsi="Amasis MT Pro"/>
                <w:sz w:val="32"/>
                <w:szCs w:val="32"/>
              </w:rPr>
            </w:pPr>
            <w:r w:rsidRPr="006962DC">
              <w:rPr>
                <w:rFonts w:ascii="Amasis MT Pro" w:hAnsi="Amasis MT Pro"/>
                <w:sz w:val="32"/>
                <w:szCs w:val="32"/>
              </w:rPr>
              <w:t>Designed specifically for decision-makers</w:t>
            </w:r>
          </w:p>
        </w:tc>
      </w:tr>
    </w:tbl>
    <w:p w14:paraId="77E242F2" w14:textId="77777777" w:rsidR="006962DC" w:rsidRDefault="006962DC" w:rsidP="006962DC">
      <w:pPr>
        <w:rPr>
          <w:rFonts w:ascii="Amasis MT Pro" w:hAnsi="Amasis MT Pro"/>
          <w:sz w:val="32"/>
          <w:szCs w:val="32"/>
        </w:rPr>
      </w:pPr>
      <w:r w:rsidRPr="006962DC">
        <w:rPr>
          <w:rFonts w:ascii="Amasis MT Pro" w:hAnsi="Amasis MT Pro"/>
          <w:b/>
          <w:bCs/>
          <w:sz w:val="32"/>
          <w:szCs w:val="32"/>
        </w:rPr>
        <w:t>Why Dashboard is More Useful for Decision-Makers:</w:t>
      </w:r>
      <w:r w:rsidRPr="006962DC">
        <w:rPr>
          <w:rFonts w:ascii="Amasis MT Pro" w:hAnsi="Amasis MT Pro"/>
          <w:sz w:val="32"/>
          <w:szCs w:val="32"/>
        </w:rPr>
        <w:t xml:space="preserve"> </w:t>
      </w:r>
    </w:p>
    <w:p w14:paraId="3A22313E" w14:textId="05868719" w:rsidR="006962DC" w:rsidRDefault="006962DC" w:rsidP="006962DC">
      <w:pPr>
        <w:rPr>
          <w:rFonts w:ascii="Amasis MT Pro" w:hAnsi="Amasis MT Pro"/>
          <w:sz w:val="32"/>
          <w:szCs w:val="32"/>
        </w:rPr>
      </w:pPr>
      <w:r w:rsidRPr="006962DC">
        <w:rPr>
          <w:rFonts w:ascii="Amasis MT Pro" w:hAnsi="Amasis MT Pro"/>
          <w:sz w:val="32"/>
          <w:szCs w:val="32"/>
        </w:rPr>
        <w:t>A dashboard combines multiple charts, filters, and KPIs in one screen. Decision-makers can see sales, profit, region performance, and trends all at once — without switching between different sheets. Filters applied on one chart can affect all others simultaneously, making analysis faster and more holistic.</w:t>
      </w:r>
    </w:p>
    <w:p w14:paraId="74579B88" w14:textId="77777777" w:rsidR="006962DC" w:rsidRDefault="006962DC" w:rsidP="006962DC">
      <w:pPr>
        <w:rPr>
          <w:rFonts w:ascii="Amasis MT Pro" w:hAnsi="Amasis MT Pro"/>
          <w:sz w:val="32"/>
          <w:szCs w:val="32"/>
        </w:rPr>
      </w:pPr>
    </w:p>
    <w:p w14:paraId="53CC7D57" w14:textId="77777777" w:rsidR="006962DC" w:rsidRPr="006962DC" w:rsidRDefault="00000000" w:rsidP="006962DC">
      <w:pPr>
        <w:rPr>
          <w:rFonts w:ascii="Amasis MT Pro" w:hAnsi="Amasis MT Pro"/>
          <w:sz w:val="32"/>
          <w:szCs w:val="32"/>
        </w:rPr>
      </w:pPr>
      <w:r>
        <w:rPr>
          <w:rFonts w:ascii="Amasis MT Pro" w:hAnsi="Amasis MT Pro"/>
          <w:sz w:val="32"/>
          <w:szCs w:val="32"/>
        </w:rPr>
        <w:pict w14:anchorId="5F582691">
          <v:rect id="_x0000_i1026" style="width:0;height:1.5pt" o:hralign="center" o:hrstd="t" o:hr="t" fillcolor="#a0a0a0" stroked="f"/>
        </w:pict>
      </w:r>
    </w:p>
    <w:p w14:paraId="66F14553" w14:textId="1E35E9EB" w:rsidR="006962DC" w:rsidRPr="006962DC" w:rsidRDefault="006962DC" w:rsidP="006962DC">
      <w:pPr>
        <w:rPr>
          <w:rFonts w:ascii="Amasis MT Pro" w:hAnsi="Amasis MT Pro"/>
          <w:b/>
          <w:bCs/>
          <w:sz w:val="32"/>
          <w:szCs w:val="32"/>
        </w:rPr>
      </w:pPr>
      <w:r w:rsidRPr="006962DC">
        <w:rPr>
          <w:rFonts w:ascii="Amasis MT Pro" w:hAnsi="Amasis MT Pro"/>
          <w:b/>
          <w:bCs/>
          <w:sz w:val="32"/>
          <w:szCs w:val="32"/>
        </w:rPr>
        <w:t xml:space="preserve">9. What is Tableau Prep, and why is it important in real-world data projects? Then explain how you would: </w:t>
      </w:r>
      <w:r w:rsidRPr="006962DC">
        <w:rPr>
          <w:rFonts w:ascii="Amasis MT Pro" w:hAnsi="Amasis MT Pro"/>
          <w:b/>
          <w:bCs/>
          <w:sz w:val="32"/>
          <w:szCs w:val="32"/>
        </w:rPr>
        <w:lastRenderedPageBreak/>
        <w:t>Remove null values / Remove duplicate records / Change incorrect data types.</w:t>
      </w:r>
    </w:p>
    <w:p w14:paraId="14809241" w14:textId="77777777" w:rsidR="006962DC" w:rsidRDefault="006962DC" w:rsidP="006962DC">
      <w:pPr>
        <w:rPr>
          <w:rFonts w:ascii="Amasis MT Pro" w:hAnsi="Amasis MT Pro"/>
          <w:sz w:val="32"/>
          <w:szCs w:val="32"/>
        </w:rPr>
      </w:pPr>
    </w:p>
    <w:p w14:paraId="4C05BDAF" w14:textId="2B6F0055" w:rsidR="006962DC" w:rsidRDefault="00E2581B" w:rsidP="006962DC">
      <w:pPr>
        <w:rPr>
          <w:rFonts w:ascii="Amasis MT Pro" w:hAnsi="Amasis MT Pro"/>
          <w:sz w:val="32"/>
          <w:szCs w:val="32"/>
        </w:rPr>
      </w:pPr>
      <w:r>
        <w:rPr>
          <w:rFonts w:ascii="Amasis MT Pro" w:hAnsi="Amasis MT Pro"/>
          <w:sz w:val="32"/>
          <w:szCs w:val="32"/>
        </w:rPr>
        <w:t xml:space="preserve">ANS: </w:t>
      </w:r>
      <w:r w:rsidR="006962DC" w:rsidRPr="006962DC">
        <w:rPr>
          <w:rFonts w:ascii="Amasis MT Pro" w:hAnsi="Amasis MT Pro"/>
          <w:sz w:val="32"/>
          <w:szCs w:val="32"/>
        </w:rPr>
        <w:t xml:space="preserve">Tableau Prep is a data preparation tool by Tableau used to </w:t>
      </w:r>
      <w:r w:rsidR="006962DC" w:rsidRPr="006962DC">
        <w:rPr>
          <w:rFonts w:ascii="Amasis MT Pro" w:hAnsi="Amasis MT Pro"/>
          <w:b/>
          <w:bCs/>
          <w:sz w:val="32"/>
          <w:szCs w:val="32"/>
        </w:rPr>
        <w:t>clean, shape, and combine data</w:t>
      </w:r>
      <w:r w:rsidR="006962DC" w:rsidRPr="006962DC">
        <w:rPr>
          <w:rFonts w:ascii="Amasis MT Pro" w:hAnsi="Amasis MT Pro"/>
          <w:sz w:val="32"/>
          <w:szCs w:val="32"/>
        </w:rPr>
        <w:t xml:space="preserve"> before analysis. In real-world projects, raw data is often messy, inconsistent, or incomplete — Tableau Prep fixes this before the data enters Tableau Desktop.</w:t>
      </w:r>
    </w:p>
    <w:p w14:paraId="4D53968B" w14:textId="77777777" w:rsidR="00E2581B" w:rsidRPr="00E2581B" w:rsidRDefault="00E2581B" w:rsidP="00E2581B">
      <w:pPr>
        <w:rPr>
          <w:rFonts w:ascii="Amasis MT Pro" w:hAnsi="Amasis MT Pro"/>
          <w:sz w:val="32"/>
          <w:szCs w:val="32"/>
        </w:rPr>
      </w:pPr>
      <w:r w:rsidRPr="00E2581B">
        <w:rPr>
          <w:rFonts w:ascii="Amasis MT Pro" w:hAnsi="Amasis MT Pro"/>
          <w:b/>
          <w:bCs/>
          <w:sz w:val="32"/>
          <w:szCs w:val="32"/>
        </w:rPr>
        <w:t>How to Remove Null Values:</w:t>
      </w:r>
    </w:p>
    <w:p w14:paraId="1AC32C90" w14:textId="77777777" w:rsidR="00E2581B" w:rsidRPr="00E2581B" w:rsidRDefault="00E2581B" w:rsidP="00E2581B">
      <w:pPr>
        <w:numPr>
          <w:ilvl w:val="0"/>
          <w:numId w:val="5"/>
        </w:numPr>
        <w:rPr>
          <w:rFonts w:ascii="Amasis MT Pro" w:hAnsi="Amasis MT Pro"/>
          <w:sz w:val="32"/>
          <w:szCs w:val="32"/>
        </w:rPr>
      </w:pPr>
      <w:r w:rsidRPr="00E2581B">
        <w:rPr>
          <w:rFonts w:ascii="Amasis MT Pro" w:hAnsi="Amasis MT Pro"/>
          <w:sz w:val="32"/>
          <w:szCs w:val="32"/>
        </w:rPr>
        <w:t>Open the dataset in Tableau Prep</w:t>
      </w:r>
    </w:p>
    <w:p w14:paraId="4C915087" w14:textId="77777777" w:rsidR="00E2581B" w:rsidRPr="00E2581B" w:rsidRDefault="00E2581B" w:rsidP="00E2581B">
      <w:pPr>
        <w:numPr>
          <w:ilvl w:val="0"/>
          <w:numId w:val="5"/>
        </w:numPr>
        <w:rPr>
          <w:rFonts w:ascii="Amasis MT Pro" w:hAnsi="Amasis MT Pro"/>
          <w:sz w:val="32"/>
          <w:szCs w:val="32"/>
        </w:rPr>
      </w:pPr>
      <w:r w:rsidRPr="00E2581B">
        <w:rPr>
          <w:rFonts w:ascii="Amasis MT Pro" w:hAnsi="Amasis MT Pro"/>
          <w:sz w:val="32"/>
          <w:szCs w:val="32"/>
        </w:rPr>
        <w:t>Go to the Profile pane — null values are shown separately</w:t>
      </w:r>
    </w:p>
    <w:p w14:paraId="7DCB1811" w14:textId="77777777" w:rsidR="00E2581B" w:rsidRPr="00E2581B" w:rsidRDefault="00E2581B" w:rsidP="00E2581B">
      <w:pPr>
        <w:numPr>
          <w:ilvl w:val="0"/>
          <w:numId w:val="5"/>
        </w:numPr>
        <w:rPr>
          <w:rFonts w:ascii="Amasis MT Pro" w:hAnsi="Amasis MT Pro"/>
          <w:sz w:val="32"/>
          <w:szCs w:val="32"/>
        </w:rPr>
      </w:pPr>
      <w:r w:rsidRPr="00E2581B">
        <w:rPr>
          <w:rFonts w:ascii="Amasis MT Pro" w:hAnsi="Amasis MT Pro"/>
          <w:sz w:val="32"/>
          <w:szCs w:val="32"/>
        </w:rPr>
        <w:t xml:space="preserve">Click on the null bar </w:t>
      </w:r>
      <w:r w:rsidRPr="00E2581B">
        <w:rPr>
          <w:rFonts w:ascii="Times New Roman" w:hAnsi="Times New Roman" w:cs="Times New Roman"/>
          <w:sz w:val="32"/>
          <w:szCs w:val="32"/>
        </w:rPr>
        <w:t>→</w:t>
      </w:r>
      <w:r w:rsidRPr="00E2581B">
        <w:rPr>
          <w:rFonts w:ascii="Amasis MT Pro" w:hAnsi="Amasis MT Pro"/>
          <w:sz w:val="32"/>
          <w:szCs w:val="32"/>
        </w:rPr>
        <w:t xml:space="preserve"> Select "Exclude" to remove those rows</w:t>
      </w:r>
    </w:p>
    <w:p w14:paraId="47FE8AE3" w14:textId="77777777" w:rsidR="00E2581B" w:rsidRPr="00E2581B" w:rsidRDefault="00E2581B" w:rsidP="00E2581B">
      <w:pPr>
        <w:rPr>
          <w:rFonts w:ascii="Amasis MT Pro" w:hAnsi="Amasis MT Pro"/>
          <w:sz w:val="32"/>
          <w:szCs w:val="32"/>
        </w:rPr>
      </w:pPr>
      <w:r w:rsidRPr="00E2581B">
        <w:rPr>
          <w:rFonts w:ascii="Amasis MT Pro" w:hAnsi="Amasis MT Pro"/>
          <w:b/>
          <w:bCs/>
          <w:sz w:val="32"/>
          <w:szCs w:val="32"/>
        </w:rPr>
        <w:t>How to Remove Duplicate Records:</w:t>
      </w:r>
    </w:p>
    <w:p w14:paraId="0B2306D4" w14:textId="77777777" w:rsidR="00E2581B" w:rsidRPr="00E2581B" w:rsidRDefault="00E2581B" w:rsidP="00E2581B">
      <w:pPr>
        <w:numPr>
          <w:ilvl w:val="0"/>
          <w:numId w:val="6"/>
        </w:numPr>
        <w:rPr>
          <w:rFonts w:ascii="Amasis MT Pro" w:hAnsi="Amasis MT Pro"/>
          <w:sz w:val="32"/>
          <w:szCs w:val="32"/>
        </w:rPr>
      </w:pPr>
      <w:r w:rsidRPr="00E2581B">
        <w:rPr>
          <w:rFonts w:ascii="Amasis MT Pro" w:hAnsi="Amasis MT Pro"/>
          <w:sz w:val="32"/>
          <w:szCs w:val="32"/>
        </w:rPr>
        <w:t>Add a Clean Step in the flow</w:t>
      </w:r>
    </w:p>
    <w:p w14:paraId="59C996C1" w14:textId="77777777" w:rsidR="00E2581B" w:rsidRPr="00E2581B" w:rsidRDefault="00E2581B" w:rsidP="00E2581B">
      <w:pPr>
        <w:numPr>
          <w:ilvl w:val="0"/>
          <w:numId w:val="6"/>
        </w:numPr>
        <w:rPr>
          <w:rFonts w:ascii="Amasis MT Pro" w:hAnsi="Amasis MT Pro"/>
          <w:sz w:val="32"/>
          <w:szCs w:val="32"/>
        </w:rPr>
      </w:pPr>
      <w:r w:rsidRPr="00E2581B">
        <w:rPr>
          <w:rFonts w:ascii="Amasis MT Pro" w:hAnsi="Amasis MT Pro"/>
          <w:sz w:val="32"/>
          <w:szCs w:val="32"/>
        </w:rPr>
        <w:t>Use the "Remove Duplicates" option</w:t>
      </w:r>
    </w:p>
    <w:p w14:paraId="25A95C9B" w14:textId="77777777" w:rsidR="00E2581B" w:rsidRPr="00E2581B" w:rsidRDefault="00E2581B" w:rsidP="00E2581B">
      <w:pPr>
        <w:numPr>
          <w:ilvl w:val="0"/>
          <w:numId w:val="6"/>
        </w:numPr>
        <w:rPr>
          <w:rFonts w:ascii="Amasis MT Pro" w:hAnsi="Amasis MT Pro"/>
          <w:sz w:val="32"/>
          <w:szCs w:val="32"/>
        </w:rPr>
      </w:pPr>
      <w:r w:rsidRPr="00E2581B">
        <w:rPr>
          <w:rFonts w:ascii="Amasis MT Pro" w:hAnsi="Amasis MT Pro"/>
          <w:sz w:val="32"/>
          <w:szCs w:val="32"/>
        </w:rPr>
        <w:t>Tableau Prep highlights duplicate rows for easy removal</w:t>
      </w:r>
    </w:p>
    <w:p w14:paraId="2C3ADF68" w14:textId="77777777" w:rsidR="00E2581B" w:rsidRPr="00E2581B" w:rsidRDefault="00E2581B" w:rsidP="00E2581B">
      <w:pPr>
        <w:rPr>
          <w:rFonts w:ascii="Amasis MT Pro" w:hAnsi="Amasis MT Pro"/>
          <w:sz w:val="32"/>
          <w:szCs w:val="32"/>
        </w:rPr>
      </w:pPr>
      <w:r w:rsidRPr="00E2581B">
        <w:rPr>
          <w:rFonts w:ascii="Amasis MT Pro" w:hAnsi="Amasis MT Pro"/>
          <w:b/>
          <w:bCs/>
          <w:sz w:val="32"/>
          <w:szCs w:val="32"/>
        </w:rPr>
        <w:t>How to Change Incorrect Data Types:</w:t>
      </w:r>
    </w:p>
    <w:p w14:paraId="699964E8" w14:textId="77777777" w:rsidR="00E2581B" w:rsidRPr="00E2581B" w:rsidRDefault="00E2581B" w:rsidP="00E2581B">
      <w:pPr>
        <w:numPr>
          <w:ilvl w:val="0"/>
          <w:numId w:val="7"/>
        </w:numPr>
        <w:rPr>
          <w:rFonts w:ascii="Amasis MT Pro" w:hAnsi="Amasis MT Pro"/>
          <w:sz w:val="32"/>
          <w:szCs w:val="32"/>
        </w:rPr>
      </w:pPr>
      <w:r w:rsidRPr="00E2581B">
        <w:rPr>
          <w:rFonts w:ascii="Amasis MT Pro" w:hAnsi="Amasis MT Pro"/>
          <w:sz w:val="32"/>
          <w:szCs w:val="32"/>
        </w:rPr>
        <w:t>In the Profile pane, click on the data type icon next to the field name</w:t>
      </w:r>
    </w:p>
    <w:p w14:paraId="3CC1071A" w14:textId="77777777" w:rsidR="00E2581B" w:rsidRPr="00E2581B" w:rsidRDefault="00E2581B" w:rsidP="00E2581B">
      <w:pPr>
        <w:numPr>
          <w:ilvl w:val="0"/>
          <w:numId w:val="7"/>
        </w:numPr>
        <w:rPr>
          <w:rFonts w:ascii="Amasis MT Pro" w:hAnsi="Amasis MT Pro"/>
          <w:sz w:val="32"/>
          <w:szCs w:val="32"/>
        </w:rPr>
      </w:pPr>
      <w:r w:rsidRPr="00E2581B">
        <w:rPr>
          <w:rFonts w:ascii="Amasis MT Pro" w:hAnsi="Amasis MT Pro"/>
          <w:sz w:val="32"/>
          <w:szCs w:val="32"/>
        </w:rPr>
        <w:t>Select the correct data type from the dropdown (e.g., change a number stored as text to Number)</w:t>
      </w:r>
    </w:p>
    <w:p w14:paraId="543A3CB9" w14:textId="77777777" w:rsidR="00E2581B" w:rsidRPr="00E2581B" w:rsidRDefault="00E2581B" w:rsidP="00E2581B">
      <w:pPr>
        <w:numPr>
          <w:ilvl w:val="0"/>
          <w:numId w:val="7"/>
        </w:numPr>
        <w:rPr>
          <w:rFonts w:ascii="Amasis MT Pro" w:hAnsi="Amasis MT Pro"/>
          <w:sz w:val="32"/>
          <w:szCs w:val="32"/>
        </w:rPr>
      </w:pPr>
      <w:r w:rsidRPr="00E2581B">
        <w:rPr>
          <w:rFonts w:ascii="Amasis MT Pro" w:hAnsi="Amasis MT Pro"/>
          <w:sz w:val="32"/>
          <w:szCs w:val="32"/>
        </w:rPr>
        <w:t>Verify the field values update correctly after the change</w:t>
      </w:r>
    </w:p>
    <w:p w14:paraId="0CAF7EFD" w14:textId="77777777" w:rsidR="00E2581B" w:rsidRDefault="00E2581B" w:rsidP="00E2581B">
      <w:pPr>
        <w:rPr>
          <w:rFonts w:ascii="Amasis MT Pro" w:hAnsi="Amasis MT Pro"/>
          <w:sz w:val="32"/>
          <w:szCs w:val="32"/>
        </w:rPr>
      </w:pPr>
    </w:p>
    <w:p w14:paraId="23E4DECF" w14:textId="155BA594" w:rsidR="00E2581B" w:rsidRDefault="00E2581B" w:rsidP="00E2581B">
      <w:pPr>
        <w:rPr>
          <w:rFonts w:ascii="Amasis MT Pro" w:hAnsi="Amasis MT Pro"/>
          <w:b/>
          <w:bCs/>
          <w:sz w:val="32"/>
          <w:szCs w:val="32"/>
        </w:rPr>
      </w:pPr>
      <w:r w:rsidRPr="00E2581B">
        <w:rPr>
          <w:rFonts w:ascii="Amasis MT Pro" w:hAnsi="Amasis MT Pro"/>
          <w:b/>
          <w:bCs/>
          <w:sz w:val="32"/>
          <w:szCs w:val="32"/>
        </w:rPr>
        <w:t>10. A retail manager wants answers to the following: Which category generates the highest profit? / Which region performs poorly? / How does sales change over time?</w:t>
      </w:r>
    </w:p>
    <w:p w14:paraId="11AB1D5F" w14:textId="77777777" w:rsidR="00E2581B" w:rsidRPr="00E2581B" w:rsidRDefault="00E2581B" w:rsidP="00E2581B">
      <w:pPr>
        <w:rPr>
          <w:rFonts w:ascii="Amasis MT Pro" w:hAnsi="Amasis MT Pro"/>
          <w:b/>
          <w:bCs/>
          <w:sz w:val="32"/>
          <w:szCs w:val="32"/>
        </w:rPr>
      </w:pPr>
      <w:r w:rsidRPr="00E2581B">
        <w:rPr>
          <w:rFonts w:ascii="Amasis MT Pro" w:hAnsi="Amasis MT Pro"/>
          <w:b/>
          <w:bCs/>
          <w:sz w:val="32"/>
          <w:szCs w:val="32"/>
        </w:rPr>
        <w:lastRenderedPageBreak/>
        <w:t>a) Mention which charts you would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3"/>
        <w:gridCol w:w="4613"/>
      </w:tblGrid>
      <w:tr w:rsidR="00E2581B" w:rsidRPr="00E2581B" w14:paraId="71D839D3" w14:textId="77777777">
        <w:trPr>
          <w:tblHeader/>
          <w:tblCellSpacing w:w="15" w:type="dxa"/>
        </w:trPr>
        <w:tc>
          <w:tcPr>
            <w:tcW w:w="0" w:type="auto"/>
            <w:vAlign w:val="center"/>
            <w:hideMark/>
          </w:tcPr>
          <w:p w14:paraId="6C927982" w14:textId="77777777" w:rsidR="00E2581B" w:rsidRPr="00E2581B" w:rsidRDefault="00E2581B" w:rsidP="00E2581B">
            <w:pPr>
              <w:rPr>
                <w:rFonts w:ascii="Amasis MT Pro" w:hAnsi="Amasis MT Pro"/>
                <w:sz w:val="32"/>
                <w:szCs w:val="32"/>
              </w:rPr>
            </w:pPr>
            <w:r w:rsidRPr="00E2581B">
              <w:rPr>
                <w:rFonts w:ascii="Amasis MT Pro" w:hAnsi="Amasis MT Pro"/>
                <w:sz w:val="32"/>
                <w:szCs w:val="32"/>
              </w:rPr>
              <w:t>Business Question</w:t>
            </w:r>
          </w:p>
        </w:tc>
        <w:tc>
          <w:tcPr>
            <w:tcW w:w="0" w:type="auto"/>
            <w:vAlign w:val="center"/>
            <w:hideMark/>
          </w:tcPr>
          <w:p w14:paraId="4A4C72AD" w14:textId="77777777" w:rsidR="00E2581B" w:rsidRPr="00E2581B" w:rsidRDefault="00E2581B" w:rsidP="00E2581B">
            <w:pPr>
              <w:rPr>
                <w:rFonts w:ascii="Amasis MT Pro" w:hAnsi="Amasis MT Pro"/>
                <w:sz w:val="32"/>
                <w:szCs w:val="32"/>
              </w:rPr>
            </w:pPr>
            <w:r w:rsidRPr="00E2581B">
              <w:rPr>
                <w:rFonts w:ascii="Amasis MT Pro" w:hAnsi="Amasis MT Pro"/>
                <w:sz w:val="32"/>
                <w:szCs w:val="32"/>
              </w:rPr>
              <w:t>Chart Type</w:t>
            </w:r>
          </w:p>
        </w:tc>
      </w:tr>
      <w:tr w:rsidR="00E2581B" w:rsidRPr="00E2581B" w14:paraId="68DDE7C6" w14:textId="77777777">
        <w:trPr>
          <w:tblCellSpacing w:w="15" w:type="dxa"/>
        </w:trPr>
        <w:tc>
          <w:tcPr>
            <w:tcW w:w="0" w:type="auto"/>
            <w:vAlign w:val="center"/>
            <w:hideMark/>
          </w:tcPr>
          <w:p w14:paraId="0F2F51D6" w14:textId="77777777" w:rsidR="00E2581B" w:rsidRPr="00E2581B" w:rsidRDefault="00E2581B" w:rsidP="00E2581B">
            <w:pPr>
              <w:rPr>
                <w:rFonts w:ascii="Amasis MT Pro" w:hAnsi="Amasis MT Pro"/>
                <w:sz w:val="32"/>
                <w:szCs w:val="32"/>
              </w:rPr>
            </w:pPr>
            <w:r w:rsidRPr="00E2581B">
              <w:rPr>
                <w:rFonts w:ascii="Amasis MT Pro" w:hAnsi="Amasis MT Pro"/>
                <w:sz w:val="32"/>
                <w:szCs w:val="32"/>
              </w:rPr>
              <w:t>Which category generates highest profit?</w:t>
            </w:r>
          </w:p>
        </w:tc>
        <w:tc>
          <w:tcPr>
            <w:tcW w:w="0" w:type="auto"/>
            <w:vAlign w:val="center"/>
            <w:hideMark/>
          </w:tcPr>
          <w:p w14:paraId="25632DB9" w14:textId="77777777" w:rsidR="00E2581B" w:rsidRPr="00E2581B" w:rsidRDefault="00E2581B" w:rsidP="00E2581B">
            <w:pPr>
              <w:rPr>
                <w:rFonts w:ascii="Amasis MT Pro" w:hAnsi="Amasis MT Pro"/>
                <w:sz w:val="32"/>
                <w:szCs w:val="32"/>
              </w:rPr>
            </w:pPr>
            <w:r w:rsidRPr="00E2581B">
              <w:rPr>
                <w:rFonts w:ascii="Amasis MT Pro" w:hAnsi="Amasis MT Pro"/>
                <w:sz w:val="32"/>
                <w:szCs w:val="32"/>
              </w:rPr>
              <w:t>Bar Chart (Sub-Category vs Profit)</w:t>
            </w:r>
          </w:p>
        </w:tc>
      </w:tr>
      <w:tr w:rsidR="00E2581B" w:rsidRPr="00E2581B" w14:paraId="24D25C47" w14:textId="77777777">
        <w:trPr>
          <w:tblCellSpacing w:w="15" w:type="dxa"/>
        </w:trPr>
        <w:tc>
          <w:tcPr>
            <w:tcW w:w="0" w:type="auto"/>
            <w:vAlign w:val="center"/>
            <w:hideMark/>
          </w:tcPr>
          <w:p w14:paraId="24118168" w14:textId="77777777" w:rsidR="00E2581B" w:rsidRPr="00E2581B" w:rsidRDefault="00E2581B" w:rsidP="00E2581B">
            <w:pPr>
              <w:rPr>
                <w:rFonts w:ascii="Amasis MT Pro" w:hAnsi="Amasis MT Pro"/>
                <w:sz w:val="32"/>
                <w:szCs w:val="32"/>
              </w:rPr>
            </w:pPr>
            <w:r w:rsidRPr="00E2581B">
              <w:rPr>
                <w:rFonts w:ascii="Amasis MT Pro" w:hAnsi="Amasis MT Pro"/>
                <w:sz w:val="32"/>
                <w:szCs w:val="32"/>
              </w:rPr>
              <w:t>Which region performs poorly?</w:t>
            </w:r>
          </w:p>
        </w:tc>
        <w:tc>
          <w:tcPr>
            <w:tcW w:w="0" w:type="auto"/>
            <w:vAlign w:val="center"/>
            <w:hideMark/>
          </w:tcPr>
          <w:p w14:paraId="4E9E2A87" w14:textId="77777777" w:rsidR="00E2581B" w:rsidRPr="00E2581B" w:rsidRDefault="00E2581B" w:rsidP="00E2581B">
            <w:pPr>
              <w:rPr>
                <w:rFonts w:ascii="Amasis MT Pro" w:hAnsi="Amasis MT Pro"/>
                <w:sz w:val="32"/>
                <w:szCs w:val="32"/>
              </w:rPr>
            </w:pPr>
            <w:r w:rsidRPr="00E2581B">
              <w:rPr>
                <w:rFonts w:ascii="Amasis MT Pro" w:hAnsi="Amasis MT Pro"/>
                <w:sz w:val="32"/>
                <w:szCs w:val="32"/>
              </w:rPr>
              <w:t>Map or Bar Chart (Region vs Sales/Profit)</w:t>
            </w:r>
          </w:p>
        </w:tc>
      </w:tr>
      <w:tr w:rsidR="00E2581B" w:rsidRPr="00E2581B" w14:paraId="03E60C9E" w14:textId="77777777">
        <w:trPr>
          <w:tblCellSpacing w:w="15" w:type="dxa"/>
        </w:trPr>
        <w:tc>
          <w:tcPr>
            <w:tcW w:w="0" w:type="auto"/>
            <w:vAlign w:val="center"/>
            <w:hideMark/>
          </w:tcPr>
          <w:p w14:paraId="352AE477" w14:textId="77777777" w:rsidR="00E2581B" w:rsidRPr="00E2581B" w:rsidRDefault="00E2581B" w:rsidP="00E2581B">
            <w:pPr>
              <w:rPr>
                <w:rFonts w:ascii="Amasis MT Pro" w:hAnsi="Amasis MT Pro"/>
                <w:sz w:val="32"/>
                <w:szCs w:val="32"/>
              </w:rPr>
            </w:pPr>
            <w:r w:rsidRPr="00E2581B">
              <w:rPr>
                <w:rFonts w:ascii="Amasis MT Pro" w:hAnsi="Amasis MT Pro"/>
                <w:sz w:val="32"/>
                <w:szCs w:val="32"/>
              </w:rPr>
              <w:t>How does sales change over time?</w:t>
            </w:r>
          </w:p>
        </w:tc>
        <w:tc>
          <w:tcPr>
            <w:tcW w:w="0" w:type="auto"/>
            <w:vAlign w:val="center"/>
            <w:hideMark/>
          </w:tcPr>
          <w:p w14:paraId="498B6672" w14:textId="77777777" w:rsidR="00E2581B" w:rsidRPr="00E2581B" w:rsidRDefault="00E2581B" w:rsidP="00E2581B">
            <w:pPr>
              <w:rPr>
                <w:rFonts w:ascii="Amasis MT Pro" w:hAnsi="Amasis MT Pro"/>
                <w:sz w:val="32"/>
                <w:szCs w:val="32"/>
              </w:rPr>
            </w:pPr>
            <w:r w:rsidRPr="00E2581B">
              <w:rPr>
                <w:rFonts w:ascii="Amasis MT Pro" w:hAnsi="Amasis MT Pro"/>
                <w:sz w:val="32"/>
                <w:szCs w:val="32"/>
              </w:rPr>
              <w:t>Line Chart (Order Date vs Sales)</w:t>
            </w:r>
          </w:p>
        </w:tc>
      </w:tr>
    </w:tbl>
    <w:p w14:paraId="46CFF470" w14:textId="77777777" w:rsidR="00E2581B" w:rsidRPr="00E2581B" w:rsidRDefault="00E2581B" w:rsidP="00E2581B">
      <w:pPr>
        <w:rPr>
          <w:rFonts w:ascii="Amasis MT Pro" w:hAnsi="Amasis MT Pro"/>
          <w:b/>
          <w:bCs/>
          <w:sz w:val="32"/>
          <w:szCs w:val="32"/>
        </w:rPr>
      </w:pPr>
    </w:p>
    <w:p w14:paraId="064C509A" w14:textId="77777777" w:rsidR="00E2581B" w:rsidRPr="00E2581B" w:rsidRDefault="00E2581B" w:rsidP="00E2581B">
      <w:pPr>
        <w:rPr>
          <w:rFonts w:ascii="Amasis MT Pro" w:hAnsi="Amasis MT Pro"/>
          <w:b/>
          <w:bCs/>
          <w:sz w:val="32"/>
          <w:szCs w:val="32"/>
        </w:rPr>
      </w:pPr>
      <w:r w:rsidRPr="00E2581B">
        <w:rPr>
          <w:rFonts w:ascii="Amasis MT Pro" w:hAnsi="Amasis MT Pro"/>
          <w:b/>
          <w:bCs/>
          <w:sz w:val="32"/>
          <w:szCs w:val="32"/>
        </w:rPr>
        <w:t>b) Identify one key insight that management could derive</w:t>
      </w:r>
    </w:p>
    <w:p w14:paraId="38BCD95F" w14:textId="77777777" w:rsidR="00E2581B" w:rsidRPr="00E2581B" w:rsidRDefault="00E2581B" w:rsidP="00E2581B">
      <w:pPr>
        <w:rPr>
          <w:rFonts w:ascii="Amasis MT Pro" w:hAnsi="Amasis MT Pro"/>
          <w:sz w:val="32"/>
          <w:szCs w:val="32"/>
        </w:rPr>
      </w:pPr>
      <w:r w:rsidRPr="00E2581B">
        <w:rPr>
          <w:rFonts w:ascii="Amasis MT Pro" w:hAnsi="Amasis MT Pro"/>
          <w:sz w:val="32"/>
          <w:szCs w:val="32"/>
        </w:rPr>
        <w:t xml:space="preserve">The </w:t>
      </w:r>
      <w:r w:rsidRPr="00E2581B">
        <w:rPr>
          <w:rFonts w:ascii="Amasis MT Pro" w:hAnsi="Amasis MT Pro"/>
          <w:b/>
          <w:bCs/>
          <w:sz w:val="32"/>
          <w:szCs w:val="32"/>
        </w:rPr>
        <w:t>Technology category generates the highest profit</w:t>
      </w:r>
      <w:r w:rsidRPr="00E2581B">
        <w:rPr>
          <w:rFonts w:ascii="Amasis MT Pro" w:hAnsi="Amasis MT Pro"/>
          <w:sz w:val="32"/>
          <w:szCs w:val="32"/>
        </w:rPr>
        <w:t xml:space="preserve">, but the </w:t>
      </w:r>
      <w:r w:rsidRPr="00E2581B">
        <w:rPr>
          <w:rFonts w:ascii="Amasis MT Pro" w:hAnsi="Amasis MT Pro"/>
          <w:b/>
          <w:bCs/>
          <w:sz w:val="32"/>
          <w:szCs w:val="32"/>
        </w:rPr>
        <w:t>South region consistently underperforms</w:t>
      </w:r>
      <w:r w:rsidRPr="00E2581B">
        <w:rPr>
          <w:rFonts w:ascii="Amasis MT Pro" w:hAnsi="Amasis MT Pro"/>
          <w:sz w:val="32"/>
          <w:szCs w:val="32"/>
        </w:rPr>
        <w:t xml:space="preserve"> in both sales and profit compared to the West and East regions.</w:t>
      </w:r>
    </w:p>
    <w:p w14:paraId="3FEBD88B" w14:textId="77777777" w:rsidR="00E2581B" w:rsidRPr="00E2581B" w:rsidRDefault="00E2581B" w:rsidP="00E2581B">
      <w:pPr>
        <w:rPr>
          <w:rFonts w:ascii="Amasis MT Pro" w:hAnsi="Amasis MT Pro"/>
          <w:b/>
          <w:bCs/>
          <w:sz w:val="32"/>
          <w:szCs w:val="32"/>
        </w:rPr>
      </w:pPr>
      <w:r w:rsidRPr="00E2581B">
        <w:rPr>
          <w:rFonts w:ascii="Amasis MT Pro" w:hAnsi="Amasis MT Pro"/>
          <w:b/>
          <w:bCs/>
          <w:sz w:val="32"/>
          <w:szCs w:val="32"/>
        </w:rPr>
        <w:t>c) Explain how this helps in business decision-making</w:t>
      </w:r>
    </w:p>
    <w:p w14:paraId="55DF2DD4" w14:textId="77777777" w:rsidR="00E2581B" w:rsidRPr="00E2581B" w:rsidRDefault="00E2581B" w:rsidP="00E2581B">
      <w:pPr>
        <w:numPr>
          <w:ilvl w:val="0"/>
          <w:numId w:val="8"/>
        </w:numPr>
        <w:rPr>
          <w:rFonts w:ascii="Amasis MT Pro" w:hAnsi="Amasis MT Pro"/>
          <w:sz w:val="32"/>
          <w:szCs w:val="32"/>
        </w:rPr>
      </w:pPr>
      <w:r w:rsidRPr="00E2581B">
        <w:rPr>
          <w:rFonts w:ascii="Amasis MT Pro" w:hAnsi="Amasis MT Pro"/>
          <w:sz w:val="32"/>
          <w:szCs w:val="32"/>
        </w:rPr>
        <w:t xml:space="preserve">Management can </w:t>
      </w:r>
      <w:r w:rsidRPr="00E2581B">
        <w:rPr>
          <w:rFonts w:ascii="Amasis MT Pro" w:hAnsi="Amasis MT Pro"/>
          <w:b/>
          <w:bCs/>
          <w:sz w:val="32"/>
          <w:szCs w:val="32"/>
        </w:rPr>
        <w:t>reallocate marketing budgets</w:t>
      </w:r>
      <w:r w:rsidRPr="00E2581B">
        <w:rPr>
          <w:rFonts w:ascii="Amasis MT Pro" w:hAnsi="Amasis MT Pro"/>
          <w:sz w:val="32"/>
          <w:szCs w:val="32"/>
        </w:rPr>
        <w:t xml:space="preserve"> toward high-profit categories</w:t>
      </w:r>
    </w:p>
    <w:p w14:paraId="6DEDF5FB" w14:textId="77777777" w:rsidR="00E2581B" w:rsidRPr="00E2581B" w:rsidRDefault="00E2581B" w:rsidP="00E2581B">
      <w:pPr>
        <w:numPr>
          <w:ilvl w:val="0"/>
          <w:numId w:val="8"/>
        </w:numPr>
        <w:rPr>
          <w:rFonts w:ascii="Amasis MT Pro" w:hAnsi="Amasis MT Pro"/>
          <w:sz w:val="32"/>
          <w:szCs w:val="32"/>
        </w:rPr>
      </w:pPr>
      <w:r w:rsidRPr="00E2581B">
        <w:rPr>
          <w:rFonts w:ascii="Amasis MT Pro" w:hAnsi="Amasis MT Pro"/>
          <w:sz w:val="32"/>
          <w:szCs w:val="32"/>
        </w:rPr>
        <w:t xml:space="preserve">They can </w:t>
      </w:r>
      <w:r w:rsidRPr="00E2581B">
        <w:rPr>
          <w:rFonts w:ascii="Amasis MT Pro" w:hAnsi="Amasis MT Pro"/>
          <w:b/>
          <w:bCs/>
          <w:sz w:val="32"/>
          <w:szCs w:val="32"/>
        </w:rPr>
        <w:t>investigate root causes</w:t>
      </w:r>
      <w:r w:rsidRPr="00E2581B">
        <w:rPr>
          <w:rFonts w:ascii="Amasis MT Pro" w:hAnsi="Amasis MT Pro"/>
          <w:sz w:val="32"/>
          <w:szCs w:val="32"/>
        </w:rPr>
        <w:t xml:space="preserve"> of poor regional performance</w:t>
      </w:r>
    </w:p>
    <w:p w14:paraId="5D028176" w14:textId="77777777" w:rsidR="00E2581B" w:rsidRPr="00E2581B" w:rsidRDefault="00E2581B" w:rsidP="00E2581B">
      <w:pPr>
        <w:numPr>
          <w:ilvl w:val="0"/>
          <w:numId w:val="8"/>
        </w:numPr>
        <w:rPr>
          <w:rFonts w:ascii="Amasis MT Pro" w:hAnsi="Amasis MT Pro"/>
          <w:sz w:val="32"/>
          <w:szCs w:val="32"/>
        </w:rPr>
      </w:pPr>
      <w:r w:rsidRPr="00E2581B">
        <w:rPr>
          <w:rFonts w:ascii="Amasis MT Pro" w:hAnsi="Amasis MT Pro"/>
          <w:sz w:val="32"/>
          <w:szCs w:val="32"/>
        </w:rPr>
        <w:t xml:space="preserve">Time-based sales trends help in </w:t>
      </w:r>
      <w:r w:rsidRPr="00E2581B">
        <w:rPr>
          <w:rFonts w:ascii="Amasis MT Pro" w:hAnsi="Amasis MT Pro"/>
          <w:b/>
          <w:bCs/>
          <w:sz w:val="32"/>
          <w:szCs w:val="32"/>
        </w:rPr>
        <w:t>inventory planning</w:t>
      </w:r>
      <w:r w:rsidRPr="00E2581B">
        <w:rPr>
          <w:rFonts w:ascii="Amasis MT Pro" w:hAnsi="Amasis MT Pro"/>
          <w:sz w:val="32"/>
          <w:szCs w:val="32"/>
        </w:rPr>
        <w:t xml:space="preserve"> for peak seasons</w:t>
      </w:r>
    </w:p>
    <w:p w14:paraId="442D7FA2" w14:textId="77777777" w:rsidR="00E2581B" w:rsidRPr="00E2581B" w:rsidRDefault="00E2581B" w:rsidP="00E2581B">
      <w:pPr>
        <w:numPr>
          <w:ilvl w:val="0"/>
          <w:numId w:val="8"/>
        </w:numPr>
        <w:rPr>
          <w:rFonts w:ascii="Amasis MT Pro" w:hAnsi="Amasis MT Pro"/>
          <w:sz w:val="32"/>
          <w:szCs w:val="32"/>
        </w:rPr>
      </w:pPr>
      <w:r w:rsidRPr="00E2581B">
        <w:rPr>
          <w:rFonts w:ascii="Amasis MT Pro" w:hAnsi="Amasis MT Pro"/>
          <w:sz w:val="32"/>
          <w:szCs w:val="32"/>
        </w:rPr>
        <w:t>Data-backed decisions reduce guesswork and improve overall profitability</w:t>
      </w:r>
    </w:p>
    <w:p w14:paraId="62091EC1" w14:textId="77777777" w:rsidR="00E2581B" w:rsidRPr="00E2581B" w:rsidRDefault="00E2581B" w:rsidP="00E2581B">
      <w:pPr>
        <w:rPr>
          <w:rFonts w:ascii="Amasis MT Pro" w:hAnsi="Amasis MT Pro"/>
          <w:sz w:val="32"/>
          <w:szCs w:val="32"/>
        </w:rPr>
      </w:pPr>
    </w:p>
    <w:sectPr w:rsidR="00E2581B" w:rsidRPr="00E258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Amasis MT Pro">
    <w:charset w:val="00"/>
    <w:family w:val="roman"/>
    <w:pitch w:val="variable"/>
    <w:sig w:usb0="A00000AF" w:usb1="4000205B" w:usb2="00000000" w:usb3="00000000" w:csb0="00000093" w:csb1="00000000"/>
  </w:font>
  <w:font w:name="Aptos Slab">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BE2"/>
    <w:multiLevelType w:val="multilevel"/>
    <w:tmpl w:val="B0E4B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230F43"/>
    <w:multiLevelType w:val="multilevel"/>
    <w:tmpl w:val="6206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551EE"/>
    <w:multiLevelType w:val="multilevel"/>
    <w:tmpl w:val="97E4A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3D617C"/>
    <w:multiLevelType w:val="multilevel"/>
    <w:tmpl w:val="32E6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0733B"/>
    <w:multiLevelType w:val="multilevel"/>
    <w:tmpl w:val="E64E0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DF2B40"/>
    <w:multiLevelType w:val="multilevel"/>
    <w:tmpl w:val="C8C6F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1F7763"/>
    <w:multiLevelType w:val="multilevel"/>
    <w:tmpl w:val="A5FE7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CA0B15"/>
    <w:multiLevelType w:val="multilevel"/>
    <w:tmpl w:val="8EACD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5999412">
    <w:abstractNumId w:val="0"/>
  </w:num>
  <w:num w:numId="2" w16cid:durableId="1402798270">
    <w:abstractNumId w:val="1"/>
  </w:num>
  <w:num w:numId="3" w16cid:durableId="536427116">
    <w:abstractNumId w:val="2"/>
  </w:num>
  <w:num w:numId="4" w16cid:durableId="996615666">
    <w:abstractNumId w:val="4"/>
  </w:num>
  <w:num w:numId="5" w16cid:durableId="1508908129">
    <w:abstractNumId w:val="5"/>
  </w:num>
  <w:num w:numId="6" w16cid:durableId="174538294">
    <w:abstractNumId w:val="6"/>
  </w:num>
  <w:num w:numId="7" w16cid:durableId="384911996">
    <w:abstractNumId w:val="7"/>
  </w:num>
  <w:num w:numId="8" w16cid:durableId="15253626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922"/>
    <w:rsid w:val="001E087B"/>
    <w:rsid w:val="00275530"/>
    <w:rsid w:val="0040474A"/>
    <w:rsid w:val="00554D39"/>
    <w:rsid w:val="005D2922"/>
    <w:rsid w:val="006962DC"/>
    <w:rsid w:val="00780AE8"/>
    <w:rsid w:val="0096372B"/>
    <w:rsid w:val="00C87FD7"/>
    <w:rsid w:val="00E2581B"/>
    <w:rsid w:val="00E842A8"/>
    <w:rsid w:val="00F94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34871"/>
  <w15:chartTrackingRefBased/>
  <w15:docId w15:val="{1809FDF8-4375-4EDB-9390-AFF2949B6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9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9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D29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D29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9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9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9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D29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D29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9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922"/>
    <w:rPr>
      <w:rFonts w:eastAsiaTheme="majorEastAsia" w:cstheme="majorBidi"/>
      <w:color w:val="272727" w:themeColor="text1" w:themeTint="D8"/>
    </w:rPr>
  </w:style>
  <w:style w:type="paragraph" w:styleId="Title">
    <w:name w:val="Title"/>
    <w:basedOn w:val="Normal"/>
    <w:next w:val="Normal"/>
    <w:link w:val="TitleChar"/>
    <w:uiPriority w:val="10"/>
    <w:qFormat/>
    <w:rsid w:val="005D2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922"/>
    <w:pPr>
      <w:spacing w:before="160"/>
      <w:jc w:val="center"/>
    </w:pPr>
    <w:rPr>
      <w:i/>
      <w:iCs/>
      <w:color w:val="404040" w:themeColor="text1" w:themeTint="BF"/>
    </w:rPr>
  </w:style>
  <w:style w:type="character" w:customStyle="1" w:styleId="QuoteChar">
    <w:name w:val="Quote Char"/>
    <w:basedOn w:val="DefaultParagraphFont"/>
    <w:link w:val="Quote"/>
    <w:uiPriority w:val="29"/>
    <w:rsid w:val="005D2922"/>
    <w:rPr>
      <w:i/>
      <w:iCs/>
      <w:color w:val="404040" w:themeColor="text1" w:themeTint="BF"/>
    </w:rPr>
  </w:style>
  <w:style w:type="paragraph" w:styleId="ListParagraph">
    <w:name w:val="List Paragraph"/>
    <w:basedOn w:val="Normal"/>
    <w:uiPriority w:val="34"/>
    <w:qFormat/>
    <w:rsid w:val="005D2922"/>
    <w:pPr>
      <w:ind w:left="720"/>
      <w:contextualSpacing/>
    </w:pPr>
  </w:style>
  <w:style w:type="character" w:styleId="IntenseEmphasis">
    <w:name w:val="Intense Emphasis"/>
    <w:basedOn w:val="DefaultParagraphFont"/>
    <w:uiPriority w:val="21"/>
    <w:qFormat/>
    <w:rsid w:val="005D2922"/>
    <w:rPr>
      <w:i/>
      <w:iCs/>
      <w:color w:val="2F5496" w:themeColor="accent1" w:themeShade="BF"/>
    </w:rPr>
  </w:style>
  <w:style w:type="paragraph" w:styleId="IntenseQuote">
    <w:name w:val="Intense Quote"/>
    <w:basedOn w:val="Normal"/>
    <w:next w:val="Normal"/>
    <w:link w:val="IntenseQuoteChar"/>
    <w:uiPriority w:val="30"/>
    <w:qFormat/>
    <w:rsid w:val="005D29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922"/>
    <w:rPr>
      <w:i/>
      <w:iCs/>
      <w:color w:val="2F5496" w:themeColor="accent1" w:themeShade="BF"/>
    </w:rPr>
  </w:style>
  <w:style w:type="character" w:styleId="IntenseReference">
    <w:name w:val="Intense Reference"/>
    <w:basedOn w:val="DefaultParagraphFont"/>
    <w:uiPriority w:val="32"/>
    <w:qFormat/>
    <w:rsid w:val="005D29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8</Pages>
  <Words>1267</Words>
  <Characters>7226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Subhadeep koner</dc:creator>
  <cp:keywords/>
  <dc:description/>
  <cp:lastModifiedBy>Subhadeep koner</cp:lastModifiedBy>
  <cp:revision>2</cp:revision>
  <dcterms:created xsi:type="dcterms:W3CDTF">2026-04-22T11:16:00Z</dcterms:created>
  <dcterms:modified xsi:type="dcterms:W3CDTF">2026-04-22T12:41:00Z</dcterms:modified>
</cp:coreProperties>
</file>