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Maya Reddy</w:t>
      </w:r>
    </w:p>
    <w:p>
      <w:r>
        <w:t>maya.reddy@example.com | github.com/maya-reddy-ai</w:t>
      </w:r>
    </w:p>
    <w:p>
      <w:r>
        <w:t>SKILLS</w:t>
      </w:r>
    </w:p>
    <w:p>
      <w:r>
        <w:t>Python, FastAPI, PostgreSQL, Docker, LlamaIndex, LangGraph</w:t>
      </w:r>
    </w:p>
    <w:p>
      <w:r>
        <w:t>PROJECTS</w:t>
      </w:r>
    </w:p>
    <w:p>
      <w:r>
        <w:t>Clinical Notes Assistant | LlamaIndex, FastAPI</w:t>
      </w:r>
    </w:p>
    <w:p>
      <w:r>
        <w:t>• Built a RAG service with embeddings and vector search over clinical notes, with tool calling and an evaluation set; async FastAPI backend with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