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0A9CD" w14:textId="5C630FA7" w:rsidR="003B3719" w:rsidRDefault="003B3719" w:rsidP="003B371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5C61BE" wp14:editId="64120A48">
                <wp:simplePos x="0" y="0"/>
                <wp:positionH relativeFrom="column">
                  <wp:posOffset>-359608</wp:posOffset>
                </wp:positionH>
                <wp:positionV relativeFrom="paragraph">
                  <wp:posOffset>344639</wp:posOffset>
                </wp:positionV>
                <wp:extent cx="4122295" cy="614597"/>
                <wp:effectExtent l="0" t="0" r="12065" b="14605"/>
                <wp:wrapNone/>
                <wp:docPr id="149537324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295" cy="6145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01F3BE" w14:textId="7D1AD8F8" w:rsidR="003B3719" w:rsidRDefault="003B3719">
                            <w:r w:rsidRPr="003B3719">
                              <w:t xml:space="preserve">Question 2: Use </w:t>
                            </w:r>
                            <w:proofErr w:type="spellStart"/>
                            <w:r w:rsidRPr="003B3719">
                              <w:t>Webscraping</w:t>
                            </w:r>
                            <w:proofErr w:type="spellEnd"/>
                            <w:r w:rsidRPr="003B3719">
                              <w:t xml:space="preserve"> to Extract Tesla Revenue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C61B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8.3pt;margin-top:27.15pt;width:324.6pt;height:4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" fillcolor="white [3201]" strokeweight=".5pt">
                <v:textbox>
                  <w:txbxContent>
                    <w:p w14:paraId="3301F3BE" w14:textId="7D1AD8F8" w:rsidR="003B3719" w:rsidRDefault="003B3719">
                      <w:r w:rsidRPr="003B3719">
                        <w:t xml:space="preserve">Question 2: Use </w:t>
                      </w:r>
                      <w:proofErr w:type="spellStart"/>
                      <w:r w:rsidRPr="003B3719">
                        <w:t>Webscraping</w:t>
                      </w:r>
                      <w:proofErr w:type="spellEnd"/>
                      <w:r w:rsidRPr="003B3719">
                        <w:t xml:space="preserve"> to Extract Tesla Revenue Data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</w:t>
      </w:r>
    </w:p>
    <w:p w14:paraId="4A1ECDD4" w14:textId="1CAB1DCE" w:rsidR="00F863EA" w:rsidRDefault="003B3719" w:rsidP="003B371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3BE7" wp14:editId="49E7F3E8">
                <wp:simplePos x="0" y="0"/>
                <wp:positionH relativeFrom="column">
                  <wp:posOffset>-164465</wp:posOffset>
                </wp:positionH>
                <wp:positionV relativeFrom="paragraph">
                  <wp:posOffset>4795791</wp:posOffset>
                </wp:positionV>
                <wp:extent cx="1558977" cy="314793"/>
                <wp:effectExtent l="0" t="0" r="0" b="0"/>
                <wp:wrapNone/>
                <wp:docPr id="126996712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977" cy="3147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526C50" w14:textId="169ADCCD" w:rsidR="003B3719" w:rsidRDefault="003B3719"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3BE7" id="Text Box 4" o:spid="_x0000_s1027" type="#_x0000_t202" style="position:absolute;margin-left:-12.95pt;margin-top:377.6pt;width:122.75pt;height:2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" filled="f" stroked="f" strokeweight=".5pt">
                <v:textbox>
                  <w:txbxContent>
                    <w:p w14:paraId="3B526C50" w14:textId="169ADCCD" w:rsidR="003B3719" w:rsidRDefault="003B3719"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5FD1CA1" wp14:editId="6284F5FA">
            <wp:simplePos x="0" y="0"/>
            <wp:positionH relativeFrom="column">
              <wp:posOffset>-284813</wp:posOffset>
            </wp:positionH>
            <wp:positionV relativeFrom="paragraph">
              <wp:posOffset>1183588</wp:posOffset>
            </wp:positionV>
            <wp:extent cx="5726430" cy="3328035"/>
            <wp:effectExtent l="0" t="0" r="7620" b="5715"/>
            <wp:wrapNone/>
            <wp:docPr id="1549169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09400" wp14:editId="1FC3BEDC">
                <wp:simplePos x="0" y="0"/>
                <wp:positionH relativeFrom="margin">
                  <wp:posOffset>59961</wp:posOffset>
                </wp:positionH>
                <wp:positionV relativeFrom="paragraph">
                  <wp:posOffset>4990653</wp:posOffset>
                </wp:positionV>
                <wp:extent cx="3657600" cy="2293495"/>
                <wp:effectExtent l="0" t="0" r="0" b="0"/>
                <wp:wrapNone/>
                <wp:docPr id="5958036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293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2FF1D" w14:textId="77777777" w:rsidR="003B3719" w:rsidRDefault="003B3719" w:rsidP="003B3719">
                            <w:r>
                              <w:t xml:space="preserve">   </w:t>
                            </w:r>
                          </w:p>
                          <w:p w14:paraId="5D4A162F" w14:textId="56898FEB" w:rsidR="003B3719" w:rsidRDefault="003B3719" w:rsidP="003B3719">
                            <w:r>
                              <w:t>Year       Revenue       Growth</w:t>
                            </w:r>
                          </w:p>
                          <w:p w14:paraId="7E41F45E" w14:textId="77777777" w:rsidR="003B3719" w:rsidRDefault="003B3719" w:rsidP="003B3719">
                            <w:proofErr w:type="gramStart"/>
                            <w:r>
                              <w:t>0  2022</w:t>
                            </w:r>
                            <w:proofErr w:type="gramEnd"/>
                            <w:r>
                              <w:t xml:space="preserve">  $81.46 Billion      51.0%</w:t>
                            </w:r>
                          </w:p>
                          <w:p w14:paraId="4348BE8C" w14:textId="77777777" w:rsidR="003B3719" w:rsidRDefault="003B3719" w:rsidP="003B3719">
                            <w:proofErr w:type="gramStart"/>
                            <w:r>
                              <w:t>1  2021</w:t>
                            </w:r>
                            <w:proofErr w:type="gramEnd"/>
                            <w:r>
                              <w:t xml:space="preserve">  $53.82 Billion      71.0%</w:t>
                            </w:r>
                          </w:p>
                          <w:p w14:paraId="58C2D933" w14:textId="77777777" w:rsidR="003B3719" w:rsidRDefault="003B3719" w:rsidP="003B3719">
                            <w:proofErr w:type="gramStart"/>
                            <w:r>
                              <w:t>2  2020</w:t>
                            </w:r>
                            <w:proofErr w:type="gramEnd"/>
                            <w:r>
                              <w:t xml:space="preserve">  $31.53 Billion     28.0%</w:t>
                            </w:r>
                          </w:p>
                          <w:p w14:paraId="46135949" w14:textId="77777777" w:rsidR="003B3719" w:rsidRDefault="003B3719" w:rsidP="003B3719">
                            <w:proofErr w:type="gramStart"/>
                            <w:r>
                              <w:t>3  2019</w:t>
                            </w:r>
                            <w:proofErr w:type="gramEnd"/>
                            <w:r>
                              <w:t xml:space="preserve">  $24.58 Billion     14.0%</w:t>
                            </w:r>
                          </w:p>
                          <w:p w14:paraId="4525902C" w14:textId="6F55249A" w:rsidR="003B3719" w:rsidRDefault="003B3719" w:rsidP="003B3719">
                            <w:proofErr w:type="gramStart"/>
                            <w:r>
                              <w:t>4  2018</w:t>
                            </w:r>
                            <w:proofErr w:type="gramEnd"/>
                            <w:r>
                              <w:t xml:space="preserve">  $21.46 Billion     81.0%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09400" id="Text Box 1" o:spid="_x0000_s1028" type="#_x0000_t202" style="position:absolute;margin-left:4.7pt;margin-top:392.95pt;width:4in;height:180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" filled="f" stroked="f" strokeweight=".5pt">
                <v:textbox>
                  <w:txbxContent>
                    <w:p w14:paraId="7662FF1D" w14:textId="77777777" w:rsidR="003B3719" w:rsidRDefault="003B3719" w:rsidP="003B3719">
                      <w:r>
                        <w:t xml:space="preserve">   </w:t>
                      </w:r>
                    </w:p>
                    <w:p w14:paraId="5D4A162F" w14:textId="56898FEB" w:rsidR="003B3719" w:rsidRDefault="003B3719" w:rsidP="003B3719">
                      <w:r>
                        <w:t>Year       Revenue       Growth</w:t>
                      </w:r>
                    </w:p>
                    <w:p w14:paraId="7E41F45E" w14:textId="77777777" w:rsidR="003B3719" w:rsidRDefault="003B3719" w:rsidP="003B3719">
                      <w:proofErr w:type="gramStart"/>
                      <w:r>
                        <w:t>0  2022</w:t>
                      </w:r>
                      <w:proofErr w:type="gramEnd"/>
                      <w:r>
                        <w:t xml:space="preserve">  $81.46 Billion      51.0%</w:t>
                      </w:r>
                    </w:p>
                    <w:p w14:paraId="4348BE8C" w14:textId="77777777" w:rsidR="003B3719" w:rsidRDefault="003B3719" w:rsidP="003B3719">
                      <w:proofErr w:type="gramStart"/>
                      <w:r>
                        <w:t>1  2021</w:t>
                      </w:r>
                      <w:proofErr w:type="gramEnd"/>
                      <w:r>
                        <w:t xml:space="preserve">  $53.82 Billion      71.0%</w:t>
                      </w:r>
                    </w:p>
                    <w:p w14:paraId="58C2D933" w14:textId="77777777" w:rsidR="003B3719" w:rsidRDefault="003B3719" w:rsidP="003B3719">
                      <w:proofErr w:type="gramStart"/>
                      <w:r>
                        <w:t>2  2020</w:t>
                      </w:r>
                      <w:proofErr w:type="gramEnd"/>
                      <w:r>
                        <w:t xml:space="preserve">  $31.53 Billion     28.0%</w:t>
                      </w:r>
                    </w:p>
                    <w:p w14:paraId="46135949" w14:textId="77777777" w:rsidR="003B3719" w:rsidRDefault="003B3719" w:rsidP="003B3719">
                      <w:proofErr w:type="gramStart"/>
                      <w:r>
                        <w:t>3  2019</w:t>
                      </w:r>
                      <w:proofErr w:type="gramEnd"/>
                      <w:r>
                        <w:t xml:space="preserve">  $24.58 Billion     14.0%</w:t>
                      </w:r>
                    </w:p>
                    <w:p w14:paraId="4525902C" w14:textId="6F55249A" w:rsidR="003B3719" w:rsidRDefault="003B3719" w:rsidP="003B3719">
                      <w:proofErr w:type="gramStart"/>
                      <w:r>
                        <w:t>4  2018</w:t>
                      </w:r>
                      <w:proofErr w:type="gramEnd"/>
                      <w:r>
                        <w:t xml:space="preserve">  $21.46 Billion     81.0%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86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719"/>
    <w:rsid w:val="003B3719"/>
    <w:rsid w:val="00F863EA"/>
    <w:rsid w:val="00FC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6FE2"/>
  <w15:chartTrackingRefBased/>
  <w15:docId w15:val="{AF306958-A3AD-41FD-A2FF-1EA9C4979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 GHOSH</dc:creator>
  <cp:keywords/>
  <dc:description/>
  <cp:lastModifiedBy>SUBHAJIT GHOSH</cp:lastModifiedBy>
  <cp:revision>1</cp:revision>
  <dcterms:created xsi:type="dcterms:W3CDTF">2024-09-24T17:38:00Z</dcterms:created>
  <dcterms:modified xsi:type="dcterms:W3CDTF">2024-09-24T17:41:00Z</dcterms:modified>
</cp:coreProperties>
</file>