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1 TASK</w:t>
        <w:br/>
        <w:t>Strategic Planning and Data Exploration in Logistics</w:t>
      </w:r>
    </w:p>
    <w:p>
      <w:pPr>
        <w:jc w:val="center"/>
      </w:pPr>
      <w:r>
        <w:rPr>
          <w:b/>
        </w:rPr>
        <w:t>Logistics Data Science Internship | Subhajit Sangram</w:t>
        <w:br/>
      </w:r>
      <w:r>
        <w:t>B.Tech Data Science | Narula Institute of Technology, Kolkata</w:t>
      </w:r>
    </w:p>
    <w:p>
      <w:r>
        <w:br w:type="page"/>
      </w:r>
    </w:p>
    <w:p>
      <w:pPr>
        <w:pStyle w:val="Heading1"/>
      </w:pPr>
      <w:r>
        <w:t>1. Project Definition</w:t>
      </w:r>
    </w:p>
    <w:p>
      <w:r>
        <w:t>This project simulates a multi-city e-commerce logistics operation that receives customer orders, processes shipments, assigns transportation resources, and delivers packages to customers. The business problem is to improve delivery reliability while controlling freight and transportation costs.</w:t>
      </w:r>
    </w:p>
    <w:p>
      <w:r>
        <w:t>The analysis will focus on last-mile delivery performance and resource allocation. Data science will be used to understand delivery delays, identify operational bottlenecks, predict delivery outcomes, segment logistics patterns, and provide a foundation for route and capacity optimization.</w:t>
      </w:r>
    </w:p>
    <w:p>
      <w:pPr>
        <w:pStyle w:val="Heading1"/>
      </w:pPr>
      <w:r>
        <w:t>2. Background Research and Data Source</w:t>
      </w:r>
    </w:p>
    <w:p>
      <w:r>
        <w:t>The project uses the Brazilian E-Commerce Public Dataset by Olist as the public-data reference for the overall scenario. Olist provides order lifecycle information, customers, sellers, products, order items, payments, freight-related information, reviews, and geolocation. The dataset covers approximately 100,000 orders from 2016–2018. Because it is historical, it is used here as a methodological reference rather than as evidence of current 2026 logistics performance.</w:t>
      </w:r>
    </w:p>
    <w:p>
      <w:r>
        <w:t>For Weeks 2–4, a reproducible synthetic logistics dataset is supplied with this submission. Its variables are designed around the same business concepts—orders, geography, shipment volume, weight, distance, transport mode, weather, delivery time, promised time, freight cost, inventory and customer rating—so every notebook can run without external credentials or downloads.</w:t>
      </w:r>
    </w:p>
    <w:p>
      <w:pPr>
        <w:pStyle w:val="Heading1"/>
      </w:pPr>
      <w:r>
        <w:t>3. Project Objectives</w:t>
      </w:r>
    </w:p>
    <w:p>
      <w:pPr>
        <w:pStyle w:val="ListBullet"/>
      </w:pPr>
      <w:r>
        <w:t>Define measurable logistics KPIs and establish a baseline.</w:t>
      </w:r>
    </w:p>
    <w:p>
      <w:pPr>
        <w:pStyle w:val="ListBullet"/>
      </w:pPr>
      <w:r>
        <w:t>Identify the major factors associated with delivery time and late delivery.</w:t>
      </w:r>
    </w:p>
    <w:p>
      <w:pPr>
        <w:pStyle w:val="ListBullet"/>
      </w:pPr>
      <w:r>
        <w:t>Build a reproducible data-cleaning and preprocessing pipeline.</w:t>
      </w:r>
    </w:p>
    <w:p>
      <w:pPr>
        <w:pStyle w:val="ListBullet"/>
      </w:pPr>
      <w:r>
        <w:t>Use EDA to discover regional, temporal, cost and operational patterns.</w:t>
      </w:r>
    </w:p>
    <w:p>
      <w:pPr>
        <w:pStyle w:val="ListBullet"/>
      </w:pPr>
      <w:r>
        <w:t>Develop predictive models for delivery time and late-delivery risk.</w:t>
      </w:r>
    </w:p>
    <w:p>
      <w:pPr>
        <w:pStyle w:val="ListBullet"/>
      </w:pPr>
      <w:r>
        <w:t>Use clustering to segment operational patterns.</w:t>
      </w:r>
    </w:p>
    <w:p>
      <w:pPr>
        <w:pStyle w:val="ListBullet"/>
      </w:pPr>
      <w:r>
        <w:t>Demonstrate how optimization can support vehicle and resource allocation.</w:t>
      </w:r>
    </w:p>
    <w:p>
      <w:pPr>
        <w:pStyle w:val="ListBullet"/>
      </w:pPr>
      <w:r>
        <w:t>Translate analytical outputs into practical logistics decisions.</w:t>
      </w:r>
    </w:p>
    <w:p>
      <w:pPr>
        <w:pStyle w:val="Heading1"/>
      </w:pPr>
      <w:r>
        <w:t>4.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KPI</w:t>
            </w:r>
          </w:p>
        </w:tc>
        <w:tc>
          <w:tcPr>
            <w:tcW w:type="dxa" w:w="3312"/>
            <w:shd w:fill="D9EAF7"/>
          </w:tcPr>
          <w:p>
            <w:r>
              <w:rPr>
                <w:b/>
              </w:rPr>
              <w:t>Definition</w:t>
            </w:r>
          </w:p>
        </w:tc>
        <w:tc>
          <w:tcPr>
            <w:tcW w:type="dxa" w:w="3312"/>
            <w:shd w:fill="D9EAF7"/>
          </w:tcPr>
          <w:p>
            <w:r>
              <w:rPr>
                <w:b/>
              </w:rPr>
              <w:t>Business use</w:t>
            </w:r>
          </w:p>
        </w:tc>
      </w:tr>
      <w:tr>
        <w:tc>
          <w:tcPr>
            <w:tcW w:type="dxa" w:w="3312"/>
          </w:tcPr>
          <w:p>
            <w:r>
              <w:t>On-Time Delivery Rate</w:t>
            </w:r>
          </w:p>
        </w:tc>
        <w:tc>
          <w:tcPr>
            <w:tcW w:type="dxa" w:w="3312"/>
          </w:tcPr>
          <w:p>
            <w:r>
              <w:t>Orders delivered on/before promise ÷ eligible delivered orders × 100</w:t>
            </w:r>
          </w:p>
        </w:tc>
        <w:tc>
          <w:tcPr>
            <w:tcW w:type="dxa" w:w="3312"/>
          </w:tcPr>
          <w:p>
            <w:r>
              <w:t>Measures service reliability.</w:t>
            </w:r>
          </w:p>
        </w:tc>
      </w:tr>
      <w:tr>
        <w:tc>
          <w:tcPr>
            <w:tcW w:type="dxa" w:w="3312"/>
          </w:tcPr>
          <w:p>
            <w:r>
              <w:t>Late Delivery Rate</w:t>
            </w:r>
          </w:p>
        </w:tc>
        <w:tc>
          <w:tcPr>
            <w:tcW w:type="dxa" w:w="3312"/>
          </w:tcPr>
          <w:p>
            <w:r>
              <w:t>Late orders ÷ eligible orders × 100</w:t>
            </w:r>
          </w:p>
        </w:tc>
        <w:tc>
          <w:tcPr>
            <w:tcW w:type="dxa" w:w="3312"/>
          </w:tcPr>
          <w:p>
            <w:r>
              <w:t>Identifies service-risk areas.</w:t>
            </w:r>
          </w:p>
        </w:tc>
      </w:tr>
      <w:tr>
        <w:tc>
          <w:tcPr>
            <w:tcW w:type="dxa" w:w="3312"/>
          </w:tcPr>
          <w:p>
            <w:r>
              <w:t>Average Delivery Lead Time</w:t>
            </w:r>
          </w:p>
        </w:tc>
        <w:tc>
          <w:tcPr>
            <w:tcW w:type="dxa" w:w="3312"/>
          </w:tcPr>
          <w:p>
            <w:r>
              <w:t>Mean purchase-to-delivery time in days</w:t>
            </w:r>
          </w:p>
        </w:tc>
        <w:tc>
          <w:tcPr>
            <w:tcW w:type="dxa" w:w="3312"/>
          </w:tcPr>
          <w:p>
            <w:r>
              <w:t>Measures speed.</w:t>
            </w:r>
          </w:p>
        </w:tc>
      </w:tr>
      <w:tr>
        <w:tc>
          <w:tcPr>
            <w:tcW w:type="dxa" w:w="3312"/>
          </w:tcPr>
          <w:p>
            <w:r>
              <w:t>Average Delivery Delay</w:t>
            </w:r>
          </w:p>
        </w:tc>
        <w:tc>
          <w:tcPr>
            <w:tcW w:type="dxa" w:w="3312"/>
          </w:tcPr>
          <w:p>
            <w:r>
              <w:t>Mean actual minus promised delivery time</w:t>
            </w:r>
          </w:p>
        </w:tc>
        <w:tc>
          <w:tcPr>
            <w:tcW w:type="dxa" w:w="3312"/>
          </w:tcPr>
          <w:p>
            <w:r>
              <w:t>Measures severity of delays.</w:t>
            </w:r>
          </w:p>
        </w:tc>
      </w:tr>
      <w:tr>
        <w:tc>
          <w:tcPr>
            <w:tcW w:type="dxa" w:w="3312"/>
          </w:tcPr>
          <w:p>
            <w:r>
              <w:t>Freight Cost per Order</w:t>
            </w:r>
          </w:p>
        </w:tc>
        <w:tc>
          <w:tcPr>
            <w:tcW w:type="dxa" w:w="3312"/>
          </w:tcPr>
          <w:p>
            <w:r>
              <w:t>Total freight cost ÷ order count</w:t>
            </w:r>
          </w:p>
        </w:tc>
        <w:tc>
          <w:tcPr>
            <w:tcW w:type="dxa" w:w="3312"/>
          </w:tcPr>
          <w:p>
            <w:r>
              <w:t>Supports cost control.</w:t>
            </w:r>
          </w:p>
        </w:tc>
      </w:tr>
      <w:tr>
        <w:tc>
          <w:tcPr>
            <w:tcW w:type="dxa" w:w="3312"/>
          </w:tcPr>
          <w:p>
            <w:r>
              <w:t>Stockout Rate</w:t>
            </w:r>
          </w:p>
        </w:tc>
        <w:tc>
          <w:tcPr>
            <w:tcW w:type="dxa" w:w="3312"/>
          </w:tcPr>
          <w:p>
            <w:r>
              <w:t>Orders affected by low inventory ÷ eligible orders × 100</w:t>
            </w:r>
          </w:p>
        </w:tc>
        <w:tc>
          <w:tcPr>
            <w:tcW w:type="dxa" w:w="3312"/>
          </w:tcPr>
          <w:p>
            <w:r>
              <w:t>Supports inventory planning.</w:t>
            </w:r>
          </w:p>
        </w:tc>
      </w:tr>
    </w:tbl>
    <w:p/>
    <w:p>
      <w:pPr>
        <w:pStyle w:val="Heading1"/>
      </w:pPr>
      <w:r>
        <w:t>5. Data Science Techniques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Technique</w:t>
            </w:r>
          </w:p>
        </w:tc>
        <w:tc>
          <w:tcPr>
            <w:tcW w:type="dxa" w:w="4968"/>
            <w:shd w:fill="D9EAF7"/>
          </w:tcPr>
          <w:p>
            <w:r>
              <w:rPr>
                <w:b/>
              </w:rPr>
              <w:t>Application</w:t>
            </w:r>
          </w:p>
        </w:tc>
      </w:tr>
      <w:tr>
        <w:tc>
          <w:tcPr>
            <w:tcW w:type="dxa" w:w="4968"/>
          </w:tcPr>
          <w:p>
            <w:r>
              <w:t>Descriptive analytics</w:t>
            </w:r>
          </w:p>
        </w:tc>
        <w:tc>
          <w:tcPr>
            <w:tcW w:type="dxa" w:w="4968"/>
          </w:tcPr>
          <w:p>
            <w:r>
              <w:t>Calculate KPIs and compare regions, modes, categories and periods.</w:t>
            </w:r>
          </w:p>
        </w:tc>
      </w:tr>
      <w:tr>
        <w:tc>
          <w:tcPr>
            <w:tcW w:type="dxa" w:w="4968"/>
          </w:tcPr>
          <w:p>
            <w:r>
              <w:t>Regression</w:t>
            </w:r>
          </w:p>
        </w:tc>
        <w:tc>
          <w:tcPr>
            <w:tcW w:type="dxa" w:w="4968"/>
          </w:tcPr>
          <w:p>
            <w:r>
              <w:t>Predict continuous delivery time using operational and geographic features.</w:t>
            </w:r>
          </w:p>
        </w:tc>
      </w:tr>
      <w:tr>
        <w:tc>
          <w:tcPr>
            <w:tcW w:type="dxa" w:w="4968"/>
          </w:tcPr>
          <w:p>
            <w:r>
              <w:t>Classification</w:t>
            </w:r>
          </w:p>
        </w:tc>
        <w:tc>
          <w:tcPr>
            <w:tcW w:type="dxa" w:w="4968"/>
          </w:tcPr>
          <w:p>
            <w:r>
              <w:t>Predict whether an order is likely to be late.</w:t>
            </w:r>
          </w:p>
        </w:tc>
      </w:tr>
      <w:tr>
        <w:tc>
          <w:tcPr>
            <w:tcW w:type="dxa" w:w="4968"/>
          </w:tcPr>
          <w:p>
            <w:r>
              <w:t>Clustering</w:t>
            </w:r>
          </w:p>
        </w:tc>
        <w:tc>
          <w:tcPr>
            <w:tcW w:type="dxa" w:w="4968"/>
          </w:tcPr>
          <w:p>
            <w:r>
              <w:t>Group similar regions or operational profiles.</w:t>
            </w:r>
          </w:p>
        </w:tc>
      </w:tr>
      <w:tr>
        <w:tc>
          <w:tcPr>
            <w:tcW w:type="dxa" w:w="4968"/>
          </w:tcPr>
          <w:p>
            <w:r>
              <w:t>Optimization</w:t>
            </w:r>
          </w:p>
        </w:tc>
        <w:tc>
          <w:tcPr>
            <w:tcW w:type="dxa" w:w="4968"/>
          </w:tcPr>
          <w:p>
            <w:r>
              <w:t>Design capacity-aware routes and resource allocation scenarios.</w:t>
            </w:r>
          </w:p>
        </w:tc>
      </w:tr>
    </w:tbl>
    <w:p/>
    <w:p>
      <w:pPr>
        <w:pStyle w:val="Heading1"/>
      </w:pPr>
      <w:r>
        <w:t>6. Strategic Roadmap</w:t>
      </w:r>
    </w:p>
    <w:p>
      <w:r>
        <w:t>Business Problem → KPI Definition → Data Collection → Data Validation → Data Cleaning → Data Integration → EDA → Feature Engineering → Predictive Modeling → Segmentation → Optimization → Recommendations → Dashboard/Monitoring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Phase</w:t>
            </w:r>
          </w:p>
        </w:tc>
        <w:tc>
          <w:tcPr>
            <w:tcW w:type="dxa" w:w="3312"/>
            <w:shd w:fill="D9EAF7"/>
          </w:tcPr>
          <w:p>
            <w:r>
              <w:rPr>
                <w:b/>
              </w:rPr>
              <w:t>Main activities</w:t>
            </w:r>
          </w:p>
        </w:tc>
        <w:tc>
          <w:tcPr>
            <w:tcW w:type="dxa" w:w="3312"/>
            <w:shd w:fill="D9EAF7"/>
          </w:tcPr>
          <w:p>
            <w:r>
              <w:rPr>
                <w:b/>
              </w:rPr>
              <w:t>Output</w:t>
            </w:r>
          </w:p>
        </w:tc>
      </w:tr>
      <w:tr>
        <w:tc>
          <w:tcPr>
            <w:tcW w:type="dxa" w:w="3312"/>
          </w:tcPr>
          <w:p>
            <w:r>
              <w:t>1</w:t>
            </w:r>
          </w:p>
        </w:tc>
        <w:tc>
          <w:tcPr>
            <w:tcW w:type="dxa" w:w="3312"/>
          </w:tcPr>
          <w:p>
            <w:r>
              <w:t>Business understanding</w:t>
            </w:r>
          </w:p>
        </w:tc>
        <w:tc>
          <w:tcPr>
            <w:tcW w:type="dxa" w:w="3312"/>
          </w:tcPr>
          <w:p>
            <w:r>
              <w:t>Problem statement + KPI dictionary</w:t>
            </w:r>
          </w:p>
        </w:tc>
      </w:tr>
      <w:tr>
        <w:tc>
          <w:tcPr>
            <w:tcW w:type="dxa" w:w="3312"/>
          </w:tcPr>
          <w:p>
            <w:r>
              <w:t>2</w:t>
            </w:r>
          </w:p>
        </w:tc>
        <w:tc>
          <w:tcPr>
            <w:tcW w:type="dxa" w:w="3312"/>
          </w:tcPr>
          <w:p>
            <w:r>
              <w:t>Data collection</w:t>
            </w:r>
          </w:p>
        </w:tc>
        <w:tc>
          <w:tcPr>
            <w:tcW w:type="dxa" w:w="3312"/>
          </w:tcPr>
          <w:p>
            <w:r>
              <w:t>Raw dataset + data dictionary</w:t>
            </w:r>
          </w:p>
        </w:tc>
      </w:tr>
      <w:tr>
        <w:tc>
          <w:tcPr>
            <w:tcW w:type="dxa" w:w="3312"/>
          </w:tcPr>
          <w:p>
            <w:r>
              <w:t>3</w:t>
            </w:r>
          </w:p>
        </w:tc>
        <w:tc>
          <w:tcPr>
            <w:tcW w:type="dxa" w:w="3312"/>
          </w:tcPr>
          <w:p>
            <w:r>
              <w:t>Cleaning</w:t>
            </w:r>
          </w:p>
        </w:tc>
        <w:tc>
          <w:tcPr>
            <w:tcW w:type="dxa" w:w="3312"/>
          </w:tcPr>
          <w:p>
            <w:r>
              <w:t>Validated dataset</w:t>
            </w:r>
          </w:p>
        </w:tc>
      </w:tr>
      <w:tr>
        <w:tc>
          <w:tcPr>
            <w:tcW w:type="dxa" w:w="3312"/>
          </w:tcPr>
          <w:p>
            <w:r>
              <w:t>4</w:t>
            </w:r>
          </w:p>
        </w:tc>
        <w:tc>
          <w:tcPr>
            <w:tcW w:type="dxa" w:w="3312"/>
          </w:tcPr>
          <w:p>
            <w:r>
              <w:t>EDA</w:t>
            </w:r>
          </w:p>
        </w:tc>
        <w:tc>
          <w:tcPr>
            <w:tcW w:type="dxa" w:w="3312"/>
          </w:tcPr>
          <w:p>
            <w:r>
              <w:t>Trends, distributions, correlations</w:t>
            </w:r>
          </w:p>
        </w:tc>
      </w:tr>
      <w:tr>
        <w:tc>
          <w:tcPr>
            <w:tcW w:type="dxa" w:w="3312"/>
          </w:tcPr>
          <w:p>
            <w:r>
              <w:t>5</w:t>
            </w:r>
          </w:p>
        </w:tc>
        <w:tc>
          <w:tcPr>
            <w:tcW w:type="dxa" w:w="3312"/>
          </w:tcPr>
          <w:p>
            <w:r>
              <w:t>Modeling</w:t>
            </w:r>
          </w:p>
        </w:tc>
        <w:tc>
          <w:tcPr>
            <w:tcW w:type="dxa" w:w="3312"/>
          </w:tcPr>
          <w:p>
            <w:r>
              <w:t>Regression/classification models</w:t>
            </w:r>
          </w:p>
        </w:tc>
      </w:tr>
      <w:tr>
        <w:tc>
          <w:tcPr>
            <w:tcW w:type="dxa" w:w="3312"/>
          </w:tcPr>
          <w:p>
            <w:r>
              <w:t>6</w:t>
            </w:r>
          </w:p>
        </w:tc>
        <w:tc>
          <w:tcPr>
            <w:tcW w:type="dxa" w:w="3312"/>
          </w:tcPr>
          <w:p>
            <w:r>
              <w:t>Segmentation</w:t>
            </w:r>
          </w:p>
        </w:tc>
        <w:tc>
          <w:tcPr>
            <w:tcW w:type="dxa" w:w="3312"/>
          </w:tcPr>
          <w:p>
            <w:r>
              <w:t>Operational clusters</w:t>
            </w:r>
          </w:p>
        </w:tc>
      </w:tr>
      <w:tr>
        <w:tc>
          <w:tcPr>
            <w:tcW w:type="dxa" w:w="3312"/>
          </w:tcPr>
          <w:p>
            <w:r>
              <w:t>7</w:t>
            </w:r>
          </w:p>
        </w:tc>
        <w:tc>
          <w:tcPr>
            <w:tcW w:type="dxa" w:w="3312"/>
          </w:tcPr>
          <w:p>
            <w:r>
              <w:t>Optimization</w:t>
            </w:r>
          </w:p>
        </w:tc>
        <w:tc>
          <w:tcPr>
            <w:tcW w:type="dxa" w:w="3312"/>
          </w:tcPr>
          <w:p>
            <w:r>
              <w:t>Route/resource scenarios</w:t>
            </w:r>
          </w:p>
        </w:tc>
      </w:tr>
      <w:tr>
        <w:tc>
          <w:tcPr>
            <w:tcW w:type="dxa" w:w="3312"/>
          </w:tcPr>
          <w:p>
            <w:r>
              <w:t>8</w:t>
            </w:r>
          </w:p>
        </w:tc>
        <w:tc>
          <w:tcPr>
            <w:tcW w:type="dxa" w:w="3312"/>
          </w:tcPr>
          <w:p>
            <w:r>
              <w:t>Decision support</w:t>
            </w:r>
          </w:p>
        </w:tc>
        <w:tc>
          <w:tcPr>
            <w:tcW w:type="dxa" w:w="3312"/>
          </w:tcPr>
          <w:p>
            <w:r>
              <w:t>Recommendations + dashboard</w:t>
            </w:r>
          </w:p>
        </w:tc>
      </w:tr>
    </w:tbl>
    <w:p/>
    <w:p>
      <w:pPr>
        <w:pStyle w:val="Heading1"/>
      </w:pPr>
      <w:r>
        <w:t>7. Python Code Illustration</w:t>
      </w:r>
    </w:p>
    <w:p>
      <w:pPr>
        <w:ind w:left="288"/>
      </w:pPr>
      <w:r>
        <w:rPr>
          <w:rFonts w:ascii="Consolas" w:hAnsi="Consolas"/>
          <w:sz w:val="16"/>
        </w:rPr>
        <w:t>import pandas as pd</w:t>
        <w:br/>
        <w:br/>
        <w:t>df = pd.read_csv("data/logistics_master_raw.csv")</w:t>
        <w:br/>
        <w:br/>
        <w:t>df["order_date"] = pd.to_datetime(df["order_date"], errors="coerce")</w:t>
        <w:br/>
        <w:br/>
        <w:t>df["late_flag"] = (</w:t>
        <w:br/>
        <w:t xml:space="preserve">    df["delivery_days"] &gt; df["promised_days"]</w:t>
        <w:br/>
        <w:t>).astype(int)</w:t>
        <w:br/>
        <w:br/>
        <w:t>on_time_rate = (1 - df["late_flag"].mean()) * 100</w:t>
        <w:br/>
        <w:t>avg_delivery = df["delivery_days"].mean()</w:t>
        <w:br/>
        <w:br/>
        <w:t>print("On-time rate:", round(on_time_rate, 2), "%")</w:t>
        <w:br/>
        <w:t>print("Average delivery days:", round(avg_delivery, 2))</w:t>
      </w:r>
    </w:p>
    <w:p/>
    <w:p>
      <w:pPr>
        <w:pStyle w:val="Heading1"/>
      </w:pPr>
      <w:r>
        <w:t>8. Expected Outcomes</w:t>
      </w:r>
    </w:p>
    <w:p>
      <w:r>
        <w:t>The project is expected to produce a reproducible logistics analytics framework in which business KPIs, data preparation, exploratory analysis, predictive models and optimization are connected. The ultimate goal is proactive decision support: identifying risky orders before service failure, understanding cost drivers, and allocating logistics capacity more effectively.</w:t>
      </w:r>
    </w:p>
    <w:p>
      <w:pPr>
        <w:pStyle w:val="Heading1"/>
      </w:pPr>
      <w:r>
        <w:t>9. References</w:t>
      </w:r>
    </w:p>
    <w:p>
      <w:r>
        <w:t>Olist Brazilian E-Commerce Public Dataset — Kaggle: https://www.kaggle.com/olistbr/brazilian-ecommerce</w:t>
      </w:r>
    </w:p>
    <w:p>
      <w:r>
        <w:t>Google OR-Tools — Vehicle Routing documentation: https://developers.google.com/optimization/routing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